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570E" w:rsidRPr="007D1A05" w:rsidRDefault="009847B5">
      <w:pPr>
        <w:pStyle w:val="Header"/>
        <w:tabs>
          <w:tab w:val="clear" w:pos="142"/>
          <w:tab w:val="clear" w:pos="4536"/>
          <w:tab w:val="clear" w:pos="9072"/>
        </w:tabs>
        <w:jc w:val="both"/>
        <w:rPr>
          <w:lang w:val="en-GB"/>
        </w:rPr>
      </w:pPr>
      <w:r w:rsidRPr="007D1A05">
        <w:rPr>
          <w:noProof/>
          <w:lang w:val="en-GB" w:eastAsia="en-GB"/>
        </w:rPr>
        <mc:AlternateContent>
          <mc:Choice Requires="wps">
            <w:drawing>
              <wp:anchor distT="0" distB="0" distL="114935" distR="114935" simplePos="0" relativeHeight="251657728" behindDoc="0" locked="0" layoutInCell="1" allowOverlap="1" wp14:anchorId="66442599" wp14:editId="5F6356FD">
                <wp:simplePos x="0" y="0"/>
                <wp:positionH relativeFrom="page">
                  <wp:posOffset>4068445</wp:posOffset>
                </wp:positionH>
                <wp:positionV relativeFrom="page">
                  <wp:posOffset>403225</wp:posOffset>
                </wp:positionV>
                <wp:extent cx="2192020" cy="9772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977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0EB" w:rsidRDefault="00EB30EB">
                            <w:pPr>
                              <w:pStyle w:val="OSTClogo"/>
                              <w:rPr>
                                <w:lang w:val="en-US"/>
                              </w:rPr>
                            </w:pPr>
                            <w:r>
                              <w:rPr>
                                <w:b/>
                                <w:lang w:val="en-US"/>
                              </w:rPr>
                              <w:t>FEDERAL SCIENCE POLICY</w:t>
                            </w:r>
                          </w:p>
                          <w:p w:rsidR="00EB30EB" w:rsidRDefault="00EB30EB">
                            <w:pPr>
                              <w:pStyle w:val="OSTClogo"/>
                              <w:rPr>
                                <w:lang w:val="en-US"/>
                              </w:rPr>
                            </w:pPr>
                          </w:p>
                          <w:p w:rsidR="00EB30EB" w:rsidRPr="00CC1A99" w:rsidRDefault="00EB30EB">
                            <w:pPr>
                              <w:pStyle w:val="OSTClogo"/>
                              <w:rPr>
                                <w:lang w:val="en-US"/>
                              </w:rPr>
                            </w:pPr>
                            <w:proofErr w:type="spellStart"/>
                            <w:r w:rsidRPr="00CC1A99">
                              <w:rPr>
                                <w:lang w:val="en-US"/>
                              </w:rPr>
                              <w:t>Louizalaan</w:t>
                            </w:r>
                            <w:proofErr w:type="spellEnd"/>
                            <w:r w:rsidRPr="00CC1A99">
                              <w:rPr>
                                <w:lang w:val="en-US"/>
                              </w:rPr>
                              <w:t xml:space="preserve">, 231, avenue Louise </w:t>
                            </w:r>
                            <w:r>
                              <w:rPr>
                                <w:rFonts w:ascii="Wingdings" w:hAnsi="Wingdings"/>
                              </w:rPr>
                              <w:t></w:t>
                            </w:r>
                            <w:r w:rsidRPr="00CC1A99">
                              <w:rPr>
                                <w:lang w:val="en-US"/>
                              </w:rPr>
                              <w:t xml:space="preserve"> </w:t>
                            </w:r>
                          </w:p>
                          <w:p w:rsidR="00EB30EB" w:rsidRPr="00CC1A99" w:rsidRDefault="00EB30EB">
                            <w:pPr>
                              <w:pStyle w:val="OSTClogo"/>
                              <w:rPr>
                                <w:lang w:val="fr-FR"/>
                              </w:rPr>
                            </w:pPr>
                            <w:r>
                              <w:rPr>
                                <w:lang w:val="fr-BE"/>
                              </w:rPr>
                              <w:t>B-1050 BRUSSELS</w:t>
                            </w:r>
                            <w:r>
                              <w:rPr>
                                <w:lang w:val="fr-BE"/>
                              </w:rPr>
                              <w:br/>
                              <w:t xml:space="preserve">Tel. 02 238 34 11 </w:t>
                            </w:r>
                            <w:r>
                              <w:rPr>
                                <w:rFonts w:ascii="Wingdings" w:hAnsi="Wingdings"/>
                              </w:rPr>
                              <w:t></w:t>
                            </w:r>
                            <w:r>
                              <w:rPr>
                                <w:lang w:val="fr-BE"/>
                              </w:rPr>
                              <w:t xml:space="preserve"> Fax 02 230 59 12</w:t>
                            </w:r>
                            <w:r>
                              <w:rPr>
                                <w:lang w:val="fr-BE"/>
                              </w:rPr>
                              <w:br/>
                              <w:t xml:space="preserve"> www.belspo.be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0.35pt;margin-top:31.75pt;width:172.6pt;height:76.9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" stroked="f">
                <v:fill opacity="0"/>
                <v:textbox inset="0,0,0,0">
                  <w:txbxContent>
                    <w:p w:rsidR="00EB30EB" w:rsidRDefault="00EB30EB">
                      <w:pPr>
                        <w:pStyle w:val="OSTClogo"/>
                        <w:rPr>
                          <w:lang w:val="en-US"/>
                        </w:rPr>
                      </w:pPr>
                      <w:r>
                        <w:rPr>
                          <w:b/>
                          <w:lang w:val="en-US"/>
                        </w:rPr>
                        <w:t>FEDERAL SCIENCE POLICY</w:t>
                      </w:r>
                    </w:p>
                    <w:p w:rsidR="00EB30EB" w:rsidRDefault="00EB30EB">
                      <w:pPr>
                        <w:pStyle w:val="OSTClogo"/>
                        <w:rPr>
                          <w:lang w:val="en-US"/>
                        </w:rPr>
                      </w:pPr>
                    </w:p>
                    <w:p w:rsidR="00EB30EB" w:rsidRPr="00CC1A99" w:rsidRDefault="00EB30EB">
                      <w:pPr>
                        <w:pStyle w:val="OSTClogo"/>
                        <w:rPr>
                          <w:lang w:val="en-US"/>
                        </w:rPr>
                      </w:pPr>
                      <w:proofErr w:type="spellStart"/>
                      <w:r w:rsidRPr="00CC1A99">
                        <w:rPr>
                          <w:lang w:val="en-US"/>
                        </w:rPr>
                        <w:t>Louizalaan</w:t>
                      </w:r>
                      <w:proofErr w:type="spellEnd"/>
                      <w:r w:rsidRPr="00CC1A99">
                        <w:rPr>
                          <w:lang w:val="en-US"/>
                        </w:rPr>
                        <w:t xml:space="preserve">, 231, avenue Louise </w:t>
                      </w:r>
                      <w:r>
                        <w:rPr>
                          <w:rFonts w:ascii="Wingdings" w:hAnsi="Wingdings"/>
                        </w:rPr>
                        <w:t></w:t>
                      </w:r>
                      <w:r w:rsidRPr="00CC1A99">
                        <w:rPr>
                          <w:lang w:val="en-US"/>
                        </w:rPr>
                        <w:t xml:space="preserve"> </w:t>
                      </w:r>
                    </w:p>
                    <w:p w:rsidR="00EB30EB" w:rsidRPr="00CC1A99" w:rsidRDefault="00EB30EB">
                      <w:pPr>
                        <w:pStyle w:val="OSTClogo"/>
                        <w:rPr>
                          <w:lang w:val="fr-FR"/>
                        </w:rPr>
                      </w:pPr>
                      <w:r>
                        <w:rPr>
                          <w:lang w:val="fr-BE"/>
                        </w:rPr>
                        <w:t>B-1050 BRUSSELS</w:t>
                      </w:r>
                      <w:r>
                        <w:rPr>
                          <w:lang w:val="fr-BE"/>
                        </w:rPr>
                        <w:br/>
                        <w:t xml:space="preserve">Tel. 02 238 34 11 </w:t>
                      </w:r>
                      <w:r>
                        <w:rPr>
                          <w:rFonts w:ascii="Wingdings" w:hAnsi="Wingdings"/>
                        </w:rPr>
                        <w:t></w:t>
                      </w:r>
                      <w:r>
                        <w:rPr>
                          <w:lang w:val="fr-BE"/>
                        </w:rPr>
                        <w:t xml:space="preserve"> Fax 02 230 59 12</w:t>
                      </w:r>
                      <w:r>
                        <w:rPr>
                          <w:lang w:val="fr-BE"/>
                        </w:rPr>
                        <w:br/>
                        <w:t xml:space="preserve"> www.belspo.be</w:t>
                      </w:r>
                    </w:p>
                  </w:txbxContent>
                </v:textbox>
                <w10:wrap anchorx="page" anchory="page"/>
              </v:shape>
            </w:pict>
          </mc:Fallback>
        </mc:AlternateContent>
      </w:r>
      <w:r w:rsidRPr="007D1A05">
        <w:rPr>
          <w:noProof/>
          <w:lang w:val="en-GB" w:eastAsia="en-GB"/>
        </w:rPr>
        <w:drawing>
          <wp:anchor distT="0" distB="0" distL="114935" distR="114935" simplePos="0" relativeHeight="251659776" behindDoc="0" locked="0" layoutInCell="1" allowOverlap="1" wp14:anchorId="010D2425" wp14:editId="7030590F">
            <wp:simplePos x="0" y="0"/>
            <wp:positionH relativeFrom="page">
              <wp:posOffset>6283325</wp:posOffset>
            </wp:positionH>
            <wp:positionV relativeFrom="page">
              <wp:posOffset>469265</wp:posOffset>
            </wp:positionV>
            <wp:extent cx="761365" cy="685165"/>
            <wp:effectExtent l="0" t="0" r="635" b="635"/>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1365" cy="685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3570E" w:rsidRPr="007D1A05" w:rsidRDefault="00F3570E">
      <w:pPr>
        <w:jc w:val="both"/>
        <w:rPr>
          <w:rFonts w:ascii="Arial" w:hAnsi="Arial" w:cs="Arial"/>
          <w:sz w:val="17"/>
          <w:lang w:val="en-GB"/>
        </w:rPr>
      </w:pPr>
      <w:bookmarkStart w:id="0" w:name="_GoBack"/>
      <w:bookmarkEnd w:id="0"/>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F3570E">
      <w:pPr>
        <w:ind w:left="-3856" w:right="-590"/>
        <w:jc w:val="both"/>
        <w:rPr>
          <w:rFonts w:ascii="Arial" w:hAnsi="Arial" w:cs="Arial"/>
          <w:sz w:val="17"/>
          <w:lang w:val="en-GB"/>
        </w:rPr>
      </w:pPr>
    </w:p>
    <w:p w:rsidR="00F3570E" w:rsidRPr="007D1A05" w:rsidRDefault="009847B5">
      <w:pPr>
        <w:jc w:val="center"/>
        <w:rPr>
          <w:rFonts w:ascii="CG Omega" w:hAnsi="CG Omega" w:cs="Arial"/>
          <w:sz w:val="28"/>
          <w:szCs w:val="28"/>
          <w:lang w:val="en-GB"/>
        </w:rPr>
      </w:pPr>
      <w:r w:rsidRPr="007D1A05">
        <w:rPr>
          <w:rFonts w:ascii="CG Omega" w:hAnsi="CG Omega" w:cs="Arial"/>
          <w:sz w:val="28"/>
          <w:szCs w:val="28"/>
          <w:lang w:val="en-GB"/>
        </w:rPr>
        <w:t>RESEARCH COOPERATION WITH UNESCO,</w:t>
      </w:r>
    </w:p>
    <w:p w:rsidR="00F3570E" w:rsidRPr="007D1A05" w:rsidRDefault="009847B5">
      <w:pPr>
        <w:jc w:val="center"/>
        <w:rPr>
          <w:rFonts w:ascii="CG Omega" w:hAnsi="CG Omega" w:cs="Arial"/>
          <w:sz w:val="28"/>
          <w:szCs w:val="28"/>
          <w:lang w:val="en-GB"/>
        </w:rPr>
      </w:pPr>
      <w:proofErr w:type="gramStart"/>
      <w:r w:rsidRPr="007D1A05">
        <w:rPr>
          <w:rFonts w:ascii="CG Omega" w:hAnsi="CG Omega" w:cs="Arial"/>
          <w:sz w:val="28"/>
          <w:szCs w:val="28"/>
          <w:lang w:val="en-GB"/>
        </w:rPr>
        <w:t>focussed</w:t>
      </w:r>
      <w:proofErr w:type="gramEnd"/>
      <w:r w:rsidRPr="007D1A05">
        <w:rPr>
          <w:rFonts w:ascii="CG Omega" w:hAnsi="CG Omega" w:cs="Arial"/>
          <w:sz w:val="28"/>
          <w:szCs w:val="28"/>
          <w:lang w:val="en-GB"/>
        </w:rPr>
        <w:t xml:space="preserve"> on the programme MAN AND </w:t>
      </w:r>
      <w:r w:rsidR="0072468C">
        <w:rPr>
          <w:rFonts w:ascii="CG Omega" w:hAnsi="CG Omega" w:cs="Arial"/>
          <w:sz w:val="28"/>
          <w:szCs w:val="28"/>
          <w:lang w:val="en-GB"/>
        </w:rPr>
        <w:t xml:space="preserve">THE </w:t>
      </w:r>
      <w:r w:rsidRPr="007D1A05">
        <w:rPr>
          <w:rFonts w:ascii="CG Omega" w:hAnsi="CG Omega" w:cs="Arial"/>
          <w:sz w:val="28"/>
          <w:szCs w:val="28"/>
          <w:lang w:val="en-GB"/>
        </w:rPr>
        <w:t>BIOSPHERE (MAB)</w:t>
      </w:r>
    </w:p>
    <w:p w:rsidR="00F3570E" w:rsidRPr="007D1A05" w:rsidRDefault="00F3570E">
      <w:pPr>
        <w:pStyle w:val="BodyText3"/>
        <w:spacing w:before="0" w:after="0"/>
        <w:rPr>
          <w:rFonts w:ascii="CG Omega" w:hAnsi="CG Omega" w:cs="Arial"/>
          <w:sz w:val="28"/>
          <w:szCs w:val="28"/>
          <w:lang w:val="en-GB"/>
        </w:rPr>
      </w:pPr>
    </w:p>
    <w:p w:rsidR="00F3570E" w:rsidRPr="007D1A05" w:rsidRDefault="009847B5">
      <w:pPr>
        <w:jc w:val="center"/>
        <w:rPr>
          <w:rFonts w:ascii="CG Omega" w:hAnsi="CG Omega" w:cs="Arial"/>
          <w:b/>
          <w:sz w:val="28"/>
          <w:szCs w:val="28"/>
          <w:lang w:val="en-GB"/>
        </w:rPr>
      </w:pPr>
      <w:r w:rsidRPr="007D1A05">
        <w:rPr>
          <w:rFonts w:ascii="CG Omega" w:hAnsi="CG Omega" w:cs="Arial"/>
          <w:b/>
          <w:sz w:val="28"/>
          <w:szCs w:val="28"/>
          <w:lang w:val="en-GB"/>
        </w:rPr>
        <w:t>2016-2019</w:t>
      </w:r>
    </w:p>
    <w:p w:rsidR="00F3570E" w:rsidRPr="007D1A05" w:rsidRDefault="00F3570E">
      <w:pPr>
        <w:ind w:left="-4536" w:right="-590"/>
        <w:jc w:val="center"/>
        <w:rPr>
          <w:rFonts w:ascii="CG Omega" w:hAnsi="CG Omega" w:cs="Arial"/>
          <w:b/>
          <w:sz w:val="28"/>
          <w:szCs w:val="28"/>
          <w:lang w:val="en-GB"/>
        </w:rPr>
      </w:pPr>
    </w:p>
    <w:p w:rsidR="00F3570E" w:rsidRPr="007D1A05" w:rsidRDefault="00F3570E">
      <w:pPr>
        <w:ind w:left="-4536" w:right="-590"/>
        <w:jc w:val="center"/>
        <w:rPr>
          <w:rFonts w:ascii="CG Omega" w:hAnsi="CG Omega" w:cs="Arial"/>
          <w:b/>
          <w:sz w:val="28"/>
          <w:szCs w:val="28"/>
          <w:lang w:val="en-GB"/>
        </w:rPr>
      </w:pPr>
    </w:p>
    <w:p w:rsidR="00F3570E" w:rsidRPr="007D1A05" w:rsidRDefault="00F3570E">
      <w:pPr>
        <w:ind w:left="-4536" w:right="-590"/>
        <w:jc w:val="center"/>
        <w:rPr>
          <w:rFonts w:ascii="CG Omega" w:hAnsi="CG Omega" w:cs="Arial"/>
          <w:sz w:val="28"/>
          <w:szCs w:val="28"/>
          <w:lang w:val="en-GB"/>
        </w:rPr>
      </w:pPr>
    </w:p>
    <w:p w:rsidR="00F3570E" w:rsidRPr="007D1A05" w:rsidRDefault="00F3570E">
      <w:pPr>
        <w:ind w:left="-4536" w:right="-590"/>
        <w:jc w:val="center"/>
        <w:rPr>
          <w:rFonts w:ascii="CG Omega" w:hAnsi="CG Omega" w:cs="Arial"/>
          <w:sz w:val="28"/>
          <w:szCs w:val="28"/>
          <w:lang w:val="en-GB"/>
        </w:rPr>
      </w:pPr>
    </w:p>
    <w:p w:rsidR="00F3570E" w:rsidRPr="007D1A05" w:rsidRDefault="00F3570E">
      <w:pPr>
        <w:ind w:left="-4536" w:right="-590"/>
        <w:jc w:val="center"/>
        <w:rPr>
          <w:rFonts w:ascii="CG Omega" w:hAnsi="CG Omega" w:cs="Arial"/>
          <w:sz w:val="28"/>
          <w:szCs w:val="28"/>
          <w:lang w:val="en-GB"/>
        </w:rPr>
      </w:pPr>
    </w:p>
    <w:p w:rsidR="00F3570E" w:rsidRPr="007D1A05" w:rsidRDefault="009847B5">
      <w:pPr>
        <w:pStyle w:val="Footer"/>
        <w:tabs>
          <w:tab w:val="clear" w:pos="4320"/>
          <w:tab w:val="clear" w:pos="8640"/>
        </w:tabs>
        <w:jc w:val="center"/>
        <w:rPr>
          <w:rFonts w:ascii="CG Omega" w:hAnsi="CG Omega" w:cs="Arial"/>
          <w:sz w:val="28"/>
          <w:szCs w:val="28"/>
          <w:lang w:val="en-GB"/>
        </w:rPr>
      </w:pPr>
      <w:r w:rsidRPr="007D1A05">
        <w:rPr>
          <w:rFonts w:ascii="CG Omega" w:hAnsi="CG Omega" w:cs="Arial"/>
          <w:b/>
          <w:smallCaps/>
          <w:sz w:val="28"/>
          <w:szCs w:val="28"/>
          <w:lang w:val="en-GB"/>
        </w:rPr>
        <w:t>Call for research proposals</w:t>
      </w:r>
    </w:p>
    <w:p w:rsidR="00F3570E" w:rsidRPr="007D1A05" w:rsidRDefault="00F3570E">
      <w:pPr>
        <w:jc w:val="center"/>
        <w:rPr>
          <w:rFonts w:ascii="CG Omega" w:hAnsi="CG Omega" w:cs="Arial"/>
          <w:sz w:val="28"/>
          <w:szCs w:val="28"/>
          <w:lang w:val="en-GB"/>
        </w:rPr>
      </w:pPr>
    </w:p>
    <w:p w:rsidR="00F3570E" w:rsidRPr="007D1A05" w:rsidRDefault="009847B5">
      <w:pPr>
        <w:jc w:val="center"/>
        <w:rPr>
          <w:rFonts w:ascii="CG Omega" w:hAnsi="CG Omega" w:cs="Arial"/>
          <w:sz w:val="28"/>
          <w:szCs w:val="28"/>
          <w:lang w:val="en-GB"/>
        </w:rPr>
      </w:pPr>
      <w:r w:rsidRPr="007D1A05">
        <w:rPr>
          <w:rFonts w:ascii="CG Omega" w:hAnsi="CG Omega" w:cs="Arial"/>
          <w:b/>
          <w:smallCaps/>
          <w:sz w:val="28"/>
          <w:szCs w:val="28"/>
          <w:lang w:val="en-GB"/>
        </w:rPr>
        <w:t>Information F</w:t>
      </w:r>
      <w:r w:rsidR="004C016C">
        <w:rPr>
          <w:rFonts w:ascii="CG Omega" w:hAnsi="CG Omega" w:cs="Arial"/>
          <w:b/>
          <w:smallCaps/>
          <w:sz w:val="28"/>
          <w:szCs w:val="28"/>
          <w:lang w:val="en-GB"/>
        </w:rPr>
        <w:t>ile</w:t>
      </w:r>
    </w:p>
    <w:p w:rsidR="00F3570E" w:rsidRPr="007D1A05" w:rsidRDefault="00F3570E">
      <w:pPr>
        <w:jc w:val="center"/>
        <w:rPr>
          <w:rFonts w:ascii="CG Omega" w:hAnsi="CG Omega" w:cs="Arial"/>
          <w:sz w:val="28"/>
          <w:szCs w:val="28"/>
          <w:lang w:val="en-GB"/>
        </w:rPr>
      </w:pPr>
    </w:p>
    <w:p w:rsidR="00F3570E" w:rsidRPr="007D1A05" w:rsidRDefault="009847B5">
      <w:pPr>
        <w:jc w:val="center"/>
        <w:rPr>
          <w:rFonts w:ascii="CG Omega" w:hAnsi="CG Omega" w:cs="Arial"/>
          <w:sz w:val="28"/>
          <w:szCs w:val="28"/>
          <w:lang w:val="en-GB"/>
        </w:rPr>
      </w:pPr>
      <w:r w:rsidRPr="007D1A05">
        <w:rPr>
          <w:rFonts w:ascii="CG Omega" w:hAnsi="CG Omega" w:cs="Arial"/>
          <w:sz w:val="28"/>
          <w:szCs w:val="28"/>
          <w:lang w:val="en-GB"/>
        </w:rPr>
        <w:t>June 2016</w:t>
      </w:r>
    </w:p>
    <w:p w:rsidR="00F3570E" w:rsidRPr="007D1A05" w:rsidRDefault="00F3570E">
      <w:pPr>
        <w:ind w:left="-4536" w:right="-590"/>
        <w:jc w:val="both"/>
        <w:rPr>
          <w:rFonts w:ascii="CG Omega" w:hAnsi="CG Omega" w:cs="Arial"/>
          <w:sz w:val="28"/>
          <w:szCs w:val="28"/>
          <w:lang w:val="en-GB"/>
        </w:rPr>
      </w:pPr>
    </w:p>
    <w:p w:rsidR="00F3570E" w:rsidRPr="007D1A05" w:rsidRDefault="00F3570E">
      <w:pPr>
        <w:ind w:left="-4536" w:right="-590"/>
        <w:jc w:val="both"/>
        <w:rPr>
          <w:rFonts w:ascii="CG Omega" w:hAnsi="CG Omega" w:cs="Arial"/>
          <w:sz w:val="22"/>
          <w:szCs w:val="22"/>
          <w:lang w:val="en-GB"/>
        </w:rPr>
      </w:pPr>
    </w:p>
    <w:p w:rsidR="00F3570E" w:rsidRPr="007D1A05" w:rsidRDefault="00F3570E">
      <w:pPr>
        <w:ind w:left="-4536" w:right="-590"/>
        <w:jc w:val="both"/>
        <w:rPr>
          <w:rFonts w:ascii="CG Omega" w:hAnsi="CG Omega" w:cs="Arial"/>
          <w:sz w:val="22"/>
          <w:szCs w:val="22"/>
          <w:lang w:val="en-GB"/>
        </w:rPr>
      </w:pPr>
    </w:p>
    <w:p w:rsidR="00F3570E" w:rsidRPr="007D1A05" w:rsidRDefault="00F3570E">
      <w:pPr>
        <w:ind w:left="-4536" w:right="-590"/>
        <w:jc w:val="both"/>
        <w:rPr>
          <w:rFonts w:ascii="CG Omega" w:hAnsi="CG Omega" w:cs="Arial"/>
          <w:sz w:val="22"/>
          <w:szCs w:val="22"/>
          <w:lang w:val="en-GB"/>
        </w:rPr>
      </w:pPr>
    </w:p>
    <w:p w:rsidR="00F3570E" w:rsidRPr="007D1A05" w:rsidRDefault="00F3570E">
      <w:pPr>
        <w:ind w:left="-4536" w:right="-590"/>
        <w:jc w:val="both"/>
        <w:rPr>
          <w:rFonts w:ascii="CG Omega" w:hAnsi="CG Omega" w:cs="Arial"/>
          <w:sz w:val="22"/>
          <w:szCs w:val="22"/>
          <w:lang w:val="en-GB"/>
        </w:rPr>
      </w:pPr>
    </w:p>
    <w:p w:rsidR="00F3570E" w:rsidRPr="007D1A05" w:rsidRDefault="00F3570E">
      <w:pPr>
        <w:ind w:left="-4536" w:right="-590"/>
        <w:jc w:val="both"/>
        <w:rPr>
          <w:rFonts w:ascii="CG Omega" w:hAnsi="CG Omega" w:cs="Arial"/>
          <w:sz w:val="22"/>
          <w:szCs w:val="22"/>
          <w:lang w:val="en-GB"/>
        </w:rPr>
      </w:pPr>
    </w:p>
    <w:p w:rsidR="00F3570E" w:rsidRPr="007D1A05" w:rsidRDefault="00F3570E">
      <w:pPr>
        <w:ind w:left="-4536" w:right="-590"/>
        <w:jc w:val="both"/>
        <w:rPr>
          <w:rFonts w:ascii="CG Omega" w:hAnsi="CG Omega" w:cs="Arial"/>
          <w:sz w:val="22"/>
          <w:szCs w:val="22"/>
          <w:lang w:val="en-GB"/>
        </w:rPr>
      </w:pPr>
    </w:p>
    <w:p w:rsidR="00F3570E" w:rsidRPr="007D1A05" w:rsidRDefault="00F3570E">
      <w:pPr>
        <w:ind w:left="-4536" w:right="-590"/>
        <w:jc w:val="both"/>
        <w:rPr>
          <w:rFonts w:ascii="CG Omega" w:hAnsi="CG Omega" w:cs="Arial"/>
          <w:i/>
          <w:sz w:val="22"/>
          <w:szCs w:val="22"/>
          <w:lang w:val="en-GB"/>
        </w:rPr>
      </w:pPr>
    </w:p>
    <w:p w:rsidR="00F3570E" w:rsidRPr="007D1A05" w:rsidRDefault="00F3570E">
      <w:pPr>
        <w:ind w:left="-4536" w:right="-590"/>
        <w:jc w:val="both"/>
        <w:rPr>
          <w:rFonts w:ascii="CG Omega" w:hAnsi="CG Omega" w:cs="Arial"/>
          <w:sz w:val="22"/>
          <w:szCs w:val="22"/>
          <w:lang w:val="en-GB"/>
        </w:rPr>
      </w:pPr>
    </w:p>
    <w:p w:rsidR="00F3570E" w:rsidRPr="007D1A05" w:rsidRDefault="00F3570E">
      <w:pPr>
        <w:ind w:left="-5046" w:right="-590"/>
        <w:jc w:val="both"/>
        <w:rPr>
          <w:rFonts w:ascii="CG Omega" w:hAnsi="CG Omega" w:cs="Arial"/>
          <w:sz w:val="22"/>
          <w:szCs w:val="22"/>
          <w:lang w:val="en-GB"/>
        </w:rPr>
      </w:pPr>
    </w:p>
    <w:p w:rsidR="00F3570E" w:rsidRPr="007D1A05" w:rsidRDefault="009847B5">
      <w:pPr>
        <w:rPr>
          <w:lang w:val="en-GB"/>
        </w:rPr>
        <w:sectPr w:rsidR="00F3570E" w:rsidRPr="007D1A05">
          <w:footerReference w:type="default" r:id="rId10"/>
          <w:pgSz w:w="11906" w:h="16838"/>
          <w:pgMar w:top="1625" w:right="1440" w:bottom="374" w:left="1440" w:header="1440" w:footer="318" w:gutter="0"/>
          <w:cols w:space="720"/>
          <w:docGrid w:linePitch="600" w:charSpace="32768"/>
        </w:sectPr>
      </w:pPr>
      <w:r w:rsidRPr="007D1A05">
        <w:rPr>
          <w:noProof/>
          <w:lang w:val="en-GB" w:eastAsia="en-GB"/>
        </w:rPr>
        <w:drawing>
          <wp:anchor distT="0" distB="0" distL="114935" distR="114935" simplePos="0" relativeHeight="251658752" behindDoc="0" locked="0" layoutInCell="1" allowOverlap="1" wp14:anchorId="09D58871" wp14:editId="5FE01CF5">
            <wp:simplePos x="0" y="0"/>
            <wp:positionH relativeFrom="page">
              <wp:posOffset>6616700</wp:posOffset>
            </wp:positionH>
            <wp:positionV relativeFrom="page">
              <wp:posOffset>9934575</wp:posOffset>
            </wp:positionV>
            <wp:extent cx="427990" cy="3232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90" cy="323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3570E" w:rsidRPr="007D1A05" w:rsidRDefault="009847B5">
      <w:pPr>
        <w:pStyle w:val="Heading4"/>
        <w:rPr>
          <w:rFonts w:ascii="CG Omega" w:hAnsi="CG Omega"/>
          <w:sz w:val="22"/>
          <w:szCs w:val="22"/>
          <w:lang w:val="en-GB"/>
        </w:rPr>
      </w:pPr>
      <w:bookmarkStart w:id="1" w:name="__RefHeading___Toc452557057"/>
      <w:bookmarkEnd w:id="1"/>
      <w:r w:rsidRPr="007D1A05">
        <w:rPr>
          <w:lang w:val="en-GB"/>
        </w:rPr>
        <w:lastRenderedPageBreak/>
        <w:t>FOREWORD</w:t>
      </w:r>
    </w:p>
    <w:p w:rsidR="00F3570E" w:rsidRPr="007D1A05" w:rsidRDefault="00F3570E">
      <w:pPr>
        <w:jc w:val="both"/>
        <w:rPr>
          <w:rFonts w:ascii="CG Omega" w:hAnsi="CG Omega" w:cs="Arial"/>
          <w:sz w:val="22"/>
          <w:szCs w:val="22"/>
          <w:lang w:val="en-GB"/>
        </w:rPr>
      </w:pPr>
    </w:p>
    <w:p w:rsidR="00F3570E" w:rsidRPr="007D1A05" w:rsidRDefault="009847B5">
      <w:pPr>
        <w:spacing w:line="19" w:lineRule="exact"/>
        <w:jc w:val="both"/>
        <w:rPr>
          <w:rFonts w:ascii="CG Omega" w:hAnsi="CG Omega" w:cs="Arial"/>
          <w:sz w:val="22"/>
          <w:szCs w:val="22"/>
          <w:lang w:val="en-GB"/>
        </w:rPr>
      </w:pPr>
      <w:r w:rsidRPr="007D1A05">
        <w:rPr>
          <w:noProof/>
          <w:lang w:val="en-GB" w:eastAsia="en-GB"/>
        </w:rPr>
        <mc:AlternateContent>
          <mc:Choice Requires="wps">
            <w:drawing>
              <wp:anchor distT="0" distB="0" distL="114300" distR="114300" simplePos="0" relativeHeight="251654656" behindDoc="1" locked="0" layoutInCell="1" allowOverlap="1" wp14:anchorId="33C3CEE7" wp14:editId="79E53CF8">
                <wp:simplePos x="0" y="0"/>
                <wp:positionH relativeFrom="page">
                  <wp:posOffset>914400</wp:posOffset>
                </wp:positionH>
                <wp:positionV relativeFrom="paragraph">
                  <wp:posOffset>0</wp:posOffset>
                </wp:positionV>
                <wp:extent cx="573151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2F72AF" id="Rectangle 2" o:spid="_x0000_s1026" style="position:absolute;margin-left:1in;margin-top:0;width:451.3pt;height:.95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" fillcolor="black" stroked="f" strokecolor="gray">
                <v:stroke joinstyle="round"/>
                <w10:wrap anchorx="page"/>
              </v:rect>
            </w:pict>
          </mc:Fallback>
        </mc:AlternateContent>
      </w:r>
    </w:p>
    <w:p w:rsidR="00F3570E" w:rsidRPr="007D1A05" w:rsidRDefault="00F3570E">
      <w:pPr>
        <w:ind w:left="709" w:hanging="709"/>
        <w:jc w:val="both"/>
        <w:rPr>
          <w:rFonts w:ascii="CG Omega" w:hAnsi="CG Omega" w:cs="Arial"/>
          <w:sz w:val="22"/>
          <w:szCs w:val="22"/>
          <w:lang w:val="en-GB"/>
        </w:rPr>
      </w:pPr>
    </w:p>
    <w:p w:rsidR="00F3570E" w:rsidRPr="007D1A05" w:rsidRDefault="00F3570E">
      <w:pPr>
        <w:jc w:val="both"/>
        <w:rPr>
          <w:rFonts w:ascii="CG Omega" w:hAnsi="CG Omega" w:cs="Arial"/>
          <w:sz w:val="22"/>
          <w:szCs w:val="22"/>
          <w:lang w:val="en-GB"/>
        </w:rPr>
      </w:pPr>
    </w:p>
    <w:p w:rsidR="00F3570E" w:rsidRPr="007D1A05" w:rsidRDefault="009847B5">
      <w:pPr>
        <w:pStyle w:val="BodyText3"/>
        <w:spacing w:before="0" w:after="0"/>
        <w:jc w:val="left"/>
        <w:rPr>
          <w:rFonts w:ascii="CG Omega" w:hAnsi="CG Omega" w:cs="Arial"/>
          <w:b w:val="0"/>
          <w:sz w:val="22"/>
          <w:szCs w:val="22"/>
          <w:lang w:val="en-GB"/>
        </w:rPr>
      </w:pPr>
      <w:r w:rsidRPr="007D1A05">
        <w:rPr>
          <w:rFonts w:ascii="CG Omega" w:hAnsi="CG Omega" w:cs="Arial"/>
          <w:b w:val="0"/>
          <w:sz w:val="22"/>
          <w:szCs w:val="22"/>
          <w:lang w:val="en-GB"/>
        </w:rPr>
        <w:t xml:space="preserve">The present document provides the needed information for teams wishing to take part in the call for proposals in the context of the Research Cooperation with the Man and </w:t>
      </w:r>
      <w:r w:rsidR="006D0DAA">
        <w:rPr>
          <w:rFonts w:ascii="CG Omega" w:hAnsi="CG Omega" w:cs="Arial"/>
          <w:b w:val="0"/>
          <w:sz w:val="22"/>
          <w:szCs w:val="22"/>
          <w:lang w:val="en-GB"/>
        </w:rPr>
        <w:t xml:space="preserve">the </w:t>
      </w:r>
      <w:r w:rsidRPr="007D1A05">
        <w:rPr>
          <w:rFonts w:ascii="CG Omega" w:hAnsi="CG Omega" w:cs="Arial"/>
          <w:b w:val="0"/>
          <w:sz w:val="22"/>
          <w:szCs w:val="22"/>
          <w:lang w:val="en-GB"/>
        </w:rPr>
        <w:t>Biosphere (MAB) Programme of UNESCO.</w:t>
      </w:r>
    </w:p>
    <w:p w:rsidR="00F3570E" w:rsidRPr="007D1A05" w:rsidRDefault="00F3570E">
      <w:pPr>
        <w:pStyle w:val="BodyText3"/>
        <w:spacing w:before="0" w:after="0"/>
        <w:jc w:val="left"/>
        <w:rPr>
          <w:rFonts w:ascii="CG Omega" w:hAnsi="CG Omega" w:cs="Arial"/>
          <w:b w:val="0"/>
          <w:sz w:val="22"/>
          <w:szCs w:val="22"/>
          <w:lang w:val="en-GB"/>
        </w:rPr>
      </w:pPr>
    </w:p>
    <w:p w:rsidR="00F3570E" w:rsidRPr="007D1A05" w:rsidRDefault="009847B5">
      <w:pPr>
        <w:pStyle w:val="BodyText3"/>
        <w:spacing w:before="0" w:after="0"/>
        <w:ind w:left="709" w:hanging="709"/>
        <w:jc w:val="left"/>
        <w:rPr>
          <w:rFonts w:ascii="CG Omega" w:hAnsi="CG Omega" w:cs="Arial"/>
          <w:sz w:val="22"/>
          <w:szCs w:val="22"/>
          <w:lang w:val="en-GB"/>
        </w:rPr>
      </w:pPr>
      <w:r w:rsidRPr="007D1A05">
        <w:rPr>
          <w:rFonts w:ascii="CG Omega" w:hAnsi="CG Omega" w:cs="Arial"/>
          <w:b w:val="0"/>
          <w:sz w:val="22"/>
          <w:szCs w:val="22"/>
          <w:lang w:val="en-GB"/>
        </w:rPr>
        <w:t>Please note that:</w:t>
      </w:r>
    </w:p>
    <w:p w:rsidR="00F3570E" w:rsidRPr="007D1A05" w:rsidRDefault="00F3570E">
      <w:pPr>
        <w:ind w:left="709" w:hanging="709"/>
        <w:jc w:val="both"/>
        <w:rPr>
          <w:rFonts w:ascii="CG Omega" w:hAnsi="CG Omega" w:cs="Arial"/>
          <w:sz w:val="22"/>
          <w:szCs w:val="22"/>
          <w:lang w:val="en-GB"/>
        </w:rPr>
      </w:pPr>
    </w:p>
    <w:p w:rsidR="00F3570E" w:rsidRPr="007D1A05" w:rsidRDefault="009847B5">
      <w:pPr>
        <w:numPr>
          <w:ilvl w:val="0"/>
          <w:numId w:val="8"/>
        </w:numPr>
        <w:tabs>
          <w:tab w:val="left" w:pos="284"/>
        </w:tabs>
        <w:ind w:left="284" w:hanging="284"/>
        <w:jc w:val="both"/>
        <w:rPr>
          <w:rFonts w:ascii="CG Omega" w:hAnsi="CG Omega" w:cs="Arial"/>
          <w:sz w:val="22"/>
          <w:szCs w:val="22"/>
          <w:lang w:val="en-GB"/>
        </w:rPr>
      </w:pPr>
      <w:r w:rsidRPr="007D1A05">
        <w:rPr>
          <w:rFonts w:ascii="CG Omega" w:hAnsi="CG Omega" w:cs="Arial"/>
          <w:sz w:val="22"/>
          <w:szCs w:val="22"/>
          <w:lang w:val="en-GB"/>
        </w:rPr>
        <w:t>Applicants are required to observe the rules laid down in this information package, otherwise their proposals cannot be taken into account by the Belgian Federal Science Policy Office (BELSPO).</w:t>
      </w:r>
    </w:p>
    <w:p w:rsidR="00F3570E" w:rsidRPr="007D1A05" w:rsidRDefault="00F3570E">
      <w:pPr>
        <w:tabs>
          <w:tab w:val="left" w:pos="284"/>
        </w:tabs>
        <w:ind w:left="284" w:hanging="284"/>
        <w:jc w:val="both"/>
        <w:rPr>
          <w:rFonts w:ascii="CG Omega" w:hAnsi="CG Omega" w:cs="Arial"/>
          <w:sz w:val="22"/>
          <w:szCs w:val="22"/>
          <w:lang w:val="en-GB"/>
        </w:rPr>
      </w:pPr>
    </w:p>
    <w:p w:rsidR="00F3570E" w:rsidRPr="007D1A05" w:rsidRDefault="009847B5">
      <w:pPr>
        <w:numPr>
          <w:ilvl w:val="0"/>
          <w:numId w:val="8"/>
        </w:numPr>
        <w:tabs>
          <w:tab w:val="left" w:pos="284"/>
        </w:tabs>
        <w:ind w:left="284" w:hanging="284"/>
        <w:jc w:val="both"/>
        <w:rPr>
          <w:rFonts w:ascii="CG Omega" w:hAnsi="CG Omega" w:cs="Arial"/>
          <w:bCs/>
          <w:sz w:val="22"/>
          <w:szCs w:val="22"/>
          <w:lang w:val="en-GB"/>
        </w:rPr>
      </w:pPr>
      <w:r w:rsidRPr="007D1A05">
        <w:rPr>
          <w:rFonts w:ascii="CG Omega" w:hAnsi="CG Omega" w:cs="Arial"/>
          <w:sz w:val="22"/>
          <w:szCs w:val="22"/>
          <w:lang w:val="en-GB"/>
        </w:rPr>
        <w:t xml:space="preserve">This call is addressed to Belgian universities, public scientific institutions and non-profit research institutions. </w:t>
      </w:r>
    </w:p>
    <w:p w:rsidR="00F3570E" w:rsidRPr="007D1A05" w:rsidRDefault="00F3570E">
      <w:pPr>
        <w:tabs>
          <w:tab w:val="left" w:pos="284"/>
        </w:tabs>
        <w:ind w:left="284" w:hanging="284"/>
        <w:jc w:val="both"/>
        <w:rPr>
          <w:rFonts w:ascii="CG Omega" w:hAnsi="CG Omega" w:cs="Arial"/>
          <w:bCs/>
          <w:sz w:val="22"/>
          <w:szCs w:val="22"/>
          <w:lang w:val="en-GB"/>
        </w:rPr>
      </w:pPr>
    </w:p>
    <w:p w:rsidR="00F3570E" w:rsidRPr="007D1A05" w:rsidRDefault="009847B5">
      <w:pPr>
        <w:numPr>
          <w:ilvl w:val="0"/>
          <w:numId w:val="8"/>
        </w:numPr>
        <w:tabs>
          <w:tab w:val="left" w:pos="284"/>
        </w:tabs>
        <w:ind w:left="284" w:hanging="284"/>
        <w:jc w:val="both"/>
        <w:rPr>
          <w:rFonts w:ascii="CG Omega" w:hAnsi="CG Omega" w:cs="Arial"/>
          <w:sz w:val="22"/>
          <w:szCs w:val="22"/>
          <w:lang w:val="en-GB"/>
        </w:rPr>
      </w:pPr>
      <w:r w:rsidRPr="007D1A05">
        <w:rPr>
          <w:rFonts w:ascii="CG Omega" w:hAnsi="CG Omega" w:cs="Arial"/>
          <w:sz w:val="22"/>
          <w:szCs w:val="22"/>
          <w:lang w:val="en-GB"/>
        </w:rPr>
        <w:t>Proposals should be presented in English.</w:t>
      </w:r>
    </w:p>
    <w:p w:rsidR="00F3570E" w:rsidRPr="007D1A05" w:rsidRDefault="00F3570E">
      <w:pPr>
        <w:tabs>
          <w:tab w:val="left" w:pos="284"/>
        </w:tabs>
        <w:ind w:left="284" w:hanging="284"/>
        <w:jc w:val="both"/>
        <w:rPr>
          <w:rFonts w:ascii="CG Omega" w:hAnsi="CG Omega" w:cs="Arial"/>
          <w:sz w:val="22"/>
          <w:szCs w:val="22"/>
          <w:lang w:val="en-GB"/>
        </w:rPr>
      </w:pPr>
    </w:p>
    <w:p w:rsidR="00F3570E" w:rsidRPr="006668EC" w:rsidRDefault="009847B5" w:rsidP="006668EC">
      <w:pPr>
        <w:numPr>
          <w:ilvl w:val="0"/>
          <w:numId w:val="8"/>
        </w:numPr>
        <w:tabs>
          <w:tab w:val="left" w:pos="284"/>
        </w:tabs>
        <w:ind w:left="284" w:hanging="284"/>
        <w:jc w:val="both"/>
        <w:rPr>
          <w:rFonts w:ascii="CG Omega" w:hAnsi="CG Omega" w:cs="Arial"/>
          <w:sz w:val="22"/>
          <w:szCs w:val="22"/>
          <w:lang w:val="en-GB"/>
        </w:rPr>
      </w:pPr>
      <w:r w:rsidRPr="006668EC">
        <w:rPr>
          <w:rFonts w:ascii="CG Omega" w:hAnsi="CG Omega" w:cs="Arial"/>
          <w:sz w:val="22"/>
          <w:szCs w:val="22"/>
          <w:lang w:val="en-GB"/>
        </w:rPr>
        <w:t>Electronic copy of the proposals must be submitted to</w:t>
      </w:r>
      <w:r w:rsidR="006668EC" w:rsidRPr="006668EC">
        <w:rPr>
          <w:rFonts w:ascii="CG Omega" w:hAnsi="CG Omega" w:cs="Arial"/>
          <w:sz w:val="22"/>
          <w:szCs w:val="22"/>
          <w:lang w:val="en-GB"/>
        </w:rPr>
        <w:t xml:space="preserve"> the Belgian Federal Science Policy Office (BELSPO).</w:t>
      </w:r>
      <w:r w:rsidRPr="006668EC">
        <w:rPr>
          <w:rFonts w:ascii="CG Omega" w:hAnsi="CG Omega" w:cs="Arial"/>
          <w:sz w:val="22"/>
          <w:szCs w:val="22"/>
          <w:lang w:val="en-GB"/>
        </w:rPr>
        <w:t xml:space="preserve"> (</w:t>
      </w:r>
      <w:hyperlink r:id="rId12" w:history="1">
        <w:r w:rsidRPr="006668EC">
          <w:rPr>
            <w:rStyle w:val="Hyperlink"/>
            <w:rFonts w:ascii="CG Omega" w:hAnsi="CG Omega" w:cs="CG Omega"/>
            <w:sz w:val="22"/>
            <w:szCs w:val="22"/>
            <w:lang w:val="en-GB"/>
          </w:rPr>
          <w:t>secr.coord@belspo.be</w:t>
        </w:r>
      </w:hyperlink>
      <w:r w:rsidRPr="006668EC">
        <w:rPr>
          <w:rFonts w:ascii="CG Omega" w:hAnsi="CG Omega" w:cs="Arial"/>
          <w:sz w:val="22"/>
          <w:szCs w:val="22"/>
          <w:lang w:val="en-GB"/>
        </w:rPr>
        <w:t>) no later than on 12 September 2016 at 3 PM.</w:t>
      </w:r>
      <w:r w:rsidRPr="006668EC">
        <w:rPr>
          <w:lang w:val="en-GB"/>
        </w:rPr>
        <w:t xml:space="preserve"> </w:t>
      </w:r>
      <w:r w:rsidRPr="006668EC">
        <w:rPr>
          <w:rFonts w:ascii="CG Omega" w:hAnsi="CG Omega" w:cs="Arial"/>
          <w:sz w:val="22"/>
          <w:szCs w:val="22"/>
          <w:lang w:val="en-GB"/>
        </w:rPr>
        <w:t>A receipt will be sent by e-mail.</w:t>
      </w:r>
    </w:p>
    <w:p w:rsidR="00F3570E" w:rsidRPr="007D1A05" w:rsidRDefault="00F3570E">
      <w:pPr>
        <w:ind w:left="502" w:hanging="218"/>
        <w:jc w:val="both"/>
        <w:rPr>
          <w:rFonts w:ascii="CG Omega" w:hAnsi="CG Omega" w:cs="Arial"/>
          <w:sz w:val="22"/>
          <w:szCs w:val="22"/>
          <w:lang w:val="en-GB"/>
        </w:rPr>
      </w:pPr>
    </w:p>
    <w:p w:rsidR="00F3570E" w:rsidRPr="007D1A05" w:rsidRDefault="00F3570E">
      <w:pPr>
        <w:jc w:val="both"/>
        <w:rPr>
          <w:rFonts w:ascii="CG Omega" w:hAnsi="CG Omega" w:cs="Arial"/>
          <w:sz w:val="22"/>
          <w:szCs w:val="22"/>
          <w:lang w:val="en-GB"/>
        </w:rPr>
      </w:pPr>
    </w:p>
    <w:p w:rsidR="00F3570E" w:rsidRPr="007D1A05" w:rsidRDefault="00F3570E">
      <w:pPr>
        <w:jc w:val="both"/>
        <w:rPr>
          <w:rFonts w:ascii="CG Omega" w:hAnsi="CG Omega" w:cs="Arial"/>
          <w:sz w:val="22"/>
          <w:szCs w:val="22"/>
          <w:lang w:val="en-GB"/>
        </w:rPr>
      </w:pPr>
    </w:p>
    <w:p w:rsidR="00F3570E" w:rsidRPr="007D1A05" w:rsidRDefault="00F3570E">
      <w:pPr>
        <w:jc w:val="both"/>
        <w:rPr>
          <w:rFonts w:ascii="CG Omega" w:hAnsi="CG Omega" w:cs="Arial"/>
          <w:b/>
          <w:i/>
          <w:sz w:val="22"/>
          <w:szCs w:val="22"/>
          <w:lang w:val="en-GB"/>
        </w:rPr>
      </w:pPr>
    </w:p>
    <w:p w:rsidR="00F3570E" w:rsidRPr="007D1A05" w:rsidRDefault="009847B5">
      <w:pPr>
        <w:jc w:val="both"/>
        <w:rPr>
          <w:rFonts w:ascii="CG Omega" w:hAnsi="CG Omega" w:cs="Arial"/>
          <w:b/>
          <w:i/>
          <w:sz w:val="22"/>
          <w:szCs w:val="22"/>
          <w:lang w:val="en-GB"/>
        </w:rPr>
      </w:pPr>
      <w:r w:rsidRPr="007D1A05">
        <w:rPr>
          <w:rFonts w:ascii="CG Omega" w:hAnsi="CG Omega" w:cs="Arial"/>
          <w:b/>
          <w:bCs/>
          <w:i/>
          <w:smallCaps/>
          <w:sz w:val="22"/>
          <w:szCs w:val="22"/>
          <w:lang w:val="en-GB"/>
        </w:rPr>
        <w:t xml:space="preserve">For more information: </w:t>
      </w:r>
    </w:p>
    <w:p w:rsidR="00F3570E" w:rsidRPr="007D1A05" w:rsidRDefault="00F3570E">
      <w:pPr>
        <w:jc w:val="both"/>
        <w:rPr>
          <w:rFonts w:ascii="CG Omega" w:hAnsi="CG Omega" w:cs="Arial"/>
          <w:b/>
          <w:i/>
          <w:sz w:val="22"/>
          <w:szCs w:val="22"/>
          <w:lang w:val="en-GB"/>
        </w:rPr>
      </w:pPr>
    </w:p>
    <w:p w:rsidR="00F3570E" w:rsidRPr="007D1A05" w:rsidRDefault="009847B5">
      <w:pPr>
        <w:jc w:val="both"/>
        <w:rPr>
          <w:rFonts w:ascii="CG Omega" w:hAnsi="CG Omega" w:cs="Arial"/>
          <w:sz w:val="22"/>
          <w:szCs w:val="22"/>
          <w:lang w:val="en-GB"/>
        </w:rPr>
      </w:pPr>
      <w:r w:rsidRPr="007D1A05">
        <w:rPr>
          <w:rFonts w:ascii="CG Omega" w:hAnsi="CG Omega" w:cs="Arial"/>
          <w:bCs/>
          <w:i/>
          <w:sz w:val="22"/>
          <w:szCs w:val="22"/>
          <w:lang w:val="en-GB"/>
        </w:rPr>
        <w:t xml:space="preserve">Brigitte </w:t>
      </w:r>
      <w:proofErr w:type="spellStart"/>
      <w:r w:rsidRPr="007D1A05">
        <w:rPr>
          <w:rFonts w:ascii="CG Omega" w:hAnsi="CG Omega" w:cs="Arial"/>
          <w:bCs/>
          <w:i/>
          <w:sz w:val="22"/>
          <w:szCs w:val="22"/>
          <w:lang w:val="en-GB"/>
        </w:rPr>
        <w:t>Decadt</w:t>
      </w:r>
      <w:proofErr w:type="spellEnd"/>
      <w:r w:rsidRPr="007D1A05">
        <w:rPr>
          <w:rFonts w:ascii="CG Omega" w:hAnsi="CG Omega" w:cs="Arial"/>
          <w:bCs/>
          <w:i/>
          <w:sz w:val="22"/>
          <w:szCs w:val="22"/>
          <w:lang w:val="en-GB"/>
        </w:rPr>
        <w:t xml:space="preserve"> – </w:t>
      </w:r>
      <w:proofErr w:type="spellStart"/>
      <w:r w:rsidRPr="007D1A05">
        <w:rPr>
          <w:rFonts w:ascii="CG Omega" w:hAnsi="CG Omega" w:cs="Arial"/>
          <w:bCs/>
          <w:i/>
          <w:sz w:val="22"/>
          <w:szCs w:val="22"/>
          <w:lang w:val="en-GB"/>
        </w:rPr>
        <w:t>tel</w:t>
      </w:r>
      <w:proofErr w:type="spellEnd"/>
      <w:r w:rsidRPr="007D1A05">
        <w:rPr>
          <w:rFonts w:ascii="CG Omega" w:hAnsi="CG Omega" w:cs="Arial"/>
          <w:bCs/>
          <w:i/>
          <w:sz w:val="22"/>
          <w:szCs w:val="22"/>
          <w:lang w:val="en-GB"/>
        </w:rPr>
        <w:t>: 02/23 83 570</w:t>
      </w:r>
      <w:r w:rsidR="00F82879">
        <w:rPr>
          <w:rFonts w:ascii="CG Omega" w:hAnsi="CG Omega" w:cs="Arial"/>
          <w:bCs/>
          <w:i/>
          <w:sz w:val="22"/>
          <w:szCs w:val="22"/>
          <w:lang w:val="en-GB"/>
        </w:rPr>
        <w:t xml:space="preserve"> </w:t>
      </w:r>
      <w:r w:rsidRPr="007D1A05">
        <w:rPr>
          <w:rFonts w:ascii="CG Omega" w:hAnsi="CG Omega" w:cs="Arial"/>
          <w:bCs/>
          <w:i/>
          <w:sz w:val="22"/>
          <w:szCs w:val="22"/>
          <w:lang w:val="en-GB"/>
        </w:rPr>
        <w:t>– e-mail: deca@belspo.be</w:t>
      </w:r>
    </w:p>
    <w:p w:rsidR="00F3570E" w:rsidRPr="007D1A05" w:rsidRDefault="00F3570E">
      <w:pPr>
        <w:jc w:val="both"/>
        <w:rPr>
          <w:rFonts w:ascii="CG Omega" w:hAnsi="CG Omega" w:cs="Arial"/>
          <w:sz w:val="22"/>
          <w:szCs w:val="22"/>
          <w:lang w:val="en-GB"/>
        </w:rPr>
      </w:pPr>
    </w:p>
    <w:p w:rsidR="00F3570E" w:rsidRPr="007D1A05" w:rsidRDefault="00F3570E">
      <w:pPr>
        <w:rPr>
          <w:lang w:val="en-GB"/>
        </w:rPr>
        <w:sectPr w:rsidR="00F3570E" w:rsidRPr="007D1A0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374" w:left="1440" w:header="720" w:footer="318" w:gutter="0"/>
          <w:cols w:space="720"/>
          <w:docGrid w:linePitch="600" w:charSpace="32768"/>
        </w:sectPr>
      </w:pPr>
    </w:p>
    <w:p w:rsidR="00F3570E" w:rsidRPr="007D1A05" w:rsidRDefault="00F3570E">
      <w:pPr>
        <w:jc w:val="both"/>
        <w:rPr>
          <w:rFonts w:ascii="CG Omega" w:hAnsi="CG Omega" w:cs="Arial"/>
          <w:sz w:val="22"/>
          <w:szCs w:val="22"/>
          <w:lang w:val="en-GB"/>
        </w:rPr>
      </w:pPr>
    </w:p>
    <w:p w:rsidR="00F3570E" w:rsidRPr="007D1A05" w:rsidRDefault="009847B5">
      <w:pPr>
        <w:jc w:val="both"/>
        <w:rPr>
          <w:rFonts w:ascii="CG Omega" w:hAnsi="CG Omega" w:cs="Arial"/>
          <w:sz w:val="22"/>
          <w:szCs w:val="22"/>
          <w:lang w:val="en-GB"/>
        </w:rPr>
      </w:pPr>
      <w:r w:rsidRPr="007D1A05">
        <w:rPr>
          <w:rFonts w:ascii="CG Omega" w:hAnsi="CG Omega" w:cs="Arial"/>
          <w:b/>
          <w:smallCaps/>
          <w:sz w:val="22"/>
          <w:szCs w:val="22"/>
          <w:lang w:val="en-GB"/>
        </w:rPr>
        <w:t>Contents</w:t>
      </w:r>
    </w:p>
    <w:p w:rsidR="00F3570E" w:rsidRPr="007D1A05" w:rsidRDefault="00F3570E">
      <w:pPr>
        <w:jc w:val="both"/>
        <w:rPr>
          <w:rFonts w:ascii="CG Omega" w:hAnsi="CG Omega" w:cs="Arial"/>
          <w:sz w:val="22"/>
          <w:szCs w:val="22"/>
          <w:lang w:val="en-GB"/>
        </w:rPr>
      </w:pPr>
    </w:p>
    <w:p w:rsidR="00F3570E" w:rsidRPr="007D1A05" w:rsidRDefault="009847B5">
      <w:pPr>
        <w:spacing w:line="19" w:lineRule="exact"/>
        <w:jc w:val="both"/>
        <w:rPr>
          <w:rFonts w:ascii="CG Omega" w:hAnsi="CG Omega" w:cs="Arial"/>
          <w:sz w:val="22"/>
          <w:szCs w:val="22"/>
          <w:lang w:val="en-GB"/>
        </w:rPr>
      </w:pPr>
      <w:r w:rsidRPr="007D1A05">
        <w:rPr>
          <w:noProof/>
          <w:lang w:val="en-GB" w:eastAsia="en-GB"/>
        </w:rPr>
        <mc:AlternateContent>
          <mc:Choice Requires="wps">
            <w:drawing>
              <wp:anchor distT="0" distB="0" distL="114300" distR="114300" simplePos="0" relativeHeight="251655680" behindDoc="1" locked="0" layoutInCell="1" allowOverlap="1" wp14:anchorId="6A60FA1D" wp14:editId="25682CB0">
                <wp:simplePos x="0" y="0"/>
                <wp:positionH relativeFrom="page">
                  <wp:posOffset>914400</wp:posOffset>
                </wp:positionH>
                <wp:positionV relativeFrom="paragraph">
                  <wp:posOffset>0</wp:posOffset>
                </wp:positionV>
                <wp:extent cx="573151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E3627D" id="Rectangle 3" o:spid="_x0000_s1026" style="position:absolute;margin-left:1in;margin-top:0;width:451.3pt;height:.9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" fillcolor="black" stroked="f" strokecolor="gray">
                <v:stroke joinstyle="round"/>
                <w10:wrap anchorx="page"/>
              </v:rect>
            </w:pict>
          </mc:Fallback>
        </mc:AlternateContent>
      </w:r>
    </w:p>
    <w:p w:rsidR="00F3570E" w:rsidRPr="007D1A05" w:rsidRDefault="00F3570E">
      <w:pPr>
        <w:jc w:val="both"/>
        <w:rPr>
          <w:rFonts w:ascii="CG Omega" w:hAnsi="CG Omega" w:cs="Arial"/>
          <w:sz w:val="22"/>
          <w:szCs w:val="22"/>
          <w:lang w:val="en-GB"/>
        </w:rPr>
      </w:pPr>
    </w:p>
    <w:p w:rsidR="00F3570E" w:rsidRPr="007D1A05" w:rsidRDefault="00F3570E">
      <w:pPr>
        <w:ind w:left="7920"/>
        <w:jc w:val="both"/>
        <w:rPr>
          <w:rFonts w:ascii="CG Omega" w:hAnsi="CG Omega" w:cs="Arial"/>
          <w:sz w:val="22"/>
          <w:szCs w:val="22"/>
          <w:lang w:val="en-GB"/>
        </w:rPr>
      </w:pPr>
    </w:p>
    <w:p w:rsidR="00F3570E" w:rsidRPr="007D1A05" w:rsidRDefault="009847B5">
      <w:pPr>
        <w:pStyle w:val="TOC4"/>
        <w:spacing w:before="120" w:after="120"/>
        <w:rPr>
          <w:rFonts w:ascii="CG Omega" w:hAnsi="CG Omega" w:cs="CG Omega"/>
          <w:sz w:val="22"/>
          <w:szCs w:val="22"/>
          <w:lang w:val="en-GB"/>
        </w:rPr>
      </w:pPr>
      <w:r w:rsidRPr="007D1A05">
        <w:rPr>
          <w:lang w:val="en-GB"/>
        </w:rPr>
        <w:fldChar w:fldCharType="begin"/>
      </w:r>
      <w:r w:rsidRPr="007D1A05">
        <w:rPr>
          <w:lang w:val="en-GB"/>
        </w:rPr>
        <w:instrText xml:space="preserve"> TOC \o "1-4" </w:instrText>
      </w:r>
      <w:r w:rsidRPr="007D1A05">
        <w:rPr>
          <w:lang w:val="en-GB"/>
        </w:rPr>
        <w:fldChar w:fldCharType="separate"/>
      </w:r>
      <w:r w:rsidRPr="007D1A05">
        <w:rPr>
          <w:rFonts w:ascii="CG Omega" w:hAnsi="CG Omega" w:cs="CG Omega"/>
          <w:sz w:val="22"/>
          <w:szCs w:val="22"/>
          <w:lang w:val="en-GB"/>
        </w:rPr>
        <w:t>FOREWORD</w:t>
      </w:r>
      <w:r w:rsidRPr="007D1A05">
        <w:rPr>
          <w:rFonts w:ascii="CG Omega" w:hAnsi="CG Omega" w:cs="CG Omega"/>
          <w:sz w:val="22"/>
          <w:szCs w:val="22"/>
          <w:lang w:val="en-GB"/>
        </w:rPr>
        <w:tab/>
      </w:r>
      <w:hyperlink w:anchor="__RefHeading___Toc452557057" w:history="1">
        <w:r w:rsidRPr="007D1A05">
          <w:rPr>
            <w:rFonts w:ascii="CG Omega" w:hAnsi="CG Omega" w:cs="CG Omega"/>
            <w:sz w:val="22"/>
            <w:szCs w:val="22"/>
            <w:lang w:val="en-GB"/>
          </w:rPr>
          <w:t>2</w:t>
        </w:r>
      </w:hyperlink>
    </w:p>
    <w:p w:rsidR="00F3570E" w:rsidRPr="007D1A05" w:rsidRDefault="009847B5">
      <w:pPr>
        <w:pStyle w:val="TOC1"/>
        <w:spacing w:before="120" w:after="120" w:line="240" w:lineRule="auto"/>
        <w:rPr>
          <w:lang w:val="en-GB"/>
        </w:rPr>
      </w:pPr>
      <w:r w:rsidRPr="007D1A05">
        <w:rPr>
          <w:rFonts w:ascii="CG Omega" w:hAnsi="CG Omega" w:cs="CG Omega"/>
          <w:sz w:val="22"/>
          <w:szCs w:val="22"/>
          <w:lang w:val="en-GB"/>
        </w:rPr>
        <w:t>1.</w:t>
      </w:r>
      <w:r w:rsidRPr="007D1A05">
        <w:rPr>
          <w:rFonts w:ascii="CG Omega" w:hAnsi="CG Omega" w:cs="CG Omega"/>
          <w:b w:val="0"/>
          <w:i w:val="0"/>
          <w:sz w:val="22"/>
          <w:szCs w:val="22"/>
          <w:lang w:val="en-GB"/>
        </w:rPr>
        <w:tab/>
      </w:r>
      <w:r w:rsidRPr="007D1A05">
        <w:rPr>
          <w:rFonts w:ascii="CG Omega" w:hAnsi="CG Omega" w:cs="CG Omega"/>
          <w:sz w:val="22"/>
          <w:szCs w:val="22"/>
          <w:lang w:val="en-GB"/>
        </w:rPr>
        <w:t>Presentation of the programme and of the call</w:t>
      </w:r>
      <w:r w:rsidRPr="007D1A05">
        <w:rPr>
          <w:rFonts w:ascii="CG Omega" w:hAnsi="CG Omega" w:cs="CG Omega"/>
          <w:sz w:val="22"/>
          <w:szCs w:val="22"/>
          <w:lang w:val="en-GB"/>
        </w:rPr>
        <w:tab/>
      </w:r>
      <w:hyperlink w:anchor="__RefHeading___Toc452557058" w:history="1">
        <w:r w:rsidRPr="007D1A05">
          <w:rPr>
            <w:rFonts w:ascii="CG Omega" w:hAnsi="CG Omega" w:cs="CG Omega"/>
            <w:sz w:val="22"/>
            <w:szCs w:val="22"/>
            <w:lang w:val="en-GB"/>
          </w:rPr>
          <w:t>4</w:t>
        </w:r>
      </w:hyperlink>
    </w:p>
    <w:p w:rsidR="00F3570E" w:rsidRPr="007D1A05" w:rsidRDefault="009847B5">
      <w:pPr>
        <w:pStyle w:val="TOC2"/>
        <w:spacing w:before="120"/>
      </w:pPr>
      <w:r w:rsidRPr="007D1A05">
        <w:t>1.1  Goals</w:t>
      </w:r>
      <w:r w:rsidRPr="007D1A05">
        <w:tab/>
      </w:r>
      <w:hyperlink w:anchor="__RefHeading___Toc452557059" w:history="1">
        <w:r w:rsidRPr="007D1A05">
          <w:t>4</w:t>
        </w:r>
      </w:hyperlink>
    </w:p>
    <w:p w:rsidR="00F3570E" w:rsidRPr="007D1A05" w:rsidRDefault="009847B5">
      <w:pPr>
        <w:pStyle w:val="TOC2"/>
        <w:spacing w:before="120"/>
      </w:pPr>
      <w:r w:rsidRPr="007D1A05">
        <w:t xml:space="preserve">1.2  Programme structure (cooperation with </w:t>
      </w:r>
      <w:r w:rsidR="007D1A05">
        <w:t>UNESCO</w:t>
      </w:r>
      <w:r w:rsidRPr="007D1A05">
        <w:t>)</w:t>
      </w:r>
      <w:r w:rsidRPr="007D1A05">
        <w:tab/>
      </w:r>
      <w:hyperlink w:anchor="__RefHeading___Toc452557060" w:history="1">
        <w:r w:rsidRPr="007D1A05">
          <w:t>4</w:t>
        </w:r>
      </w:hyperlink>
    </w:p>
    <w:p w:rsidR="00F3570E" w:rsidRPr="007D1A05" w:rsidRDefault="009847B5">
      <w:pPr>
        <w:pStyle w:val="TOC2"/>
        <w:spacing w:before="120"/>
      </w:pPr>
      <w:r w:rsidRPr="007D1A05">
        <w:t>1.3  Thematic priority</w:t>
      </w:r>
      <w:r w:rsidR="006668EC">
        <w:t xml:space="preserve"> of the present call</w:t>
      </w:r>
      <w:r w:rsidRPr="007D1A05">
        <w:tab/>
      </w:r>
      <w:hyperlink w:anchor="__RefHeading___Toc452557061" w:history="1">
        <w:r w:rsidRPr="007D1A05">
          <w:t>5</w:t>
        </w:r>
      </w:hyperlink>
    </w:p>
    <w:p w:rsidR="00F3570E" w:rsidRPr="007D1A05" w:rsidRDefault="009847B5">
      <w:pPr>
        <w:pStyle w:val="TOC2"/>
        <w:spacing w:before="120"/>
      </w:pPr>
      <w:r w:rsidRPr="007D1A05">
        <w:t>1.4  Implementation of the (selected) projects</w:t>
      </w:r>
      <w:r w:rsidRPr="007D1A05">
        <w:tab/>
      </w:r>
      <w:hyperlink w:anchor="__RefHeading___Toc452557062" w:history="1">
        <w:r w:rsidRPr="007D1A05">
          <w:t>5</w:t>
        </w:r>
      </w:hyperlink>
    </w:p>
    <w:p w:rsidR="00F3570E" w:rsidRPr="007D1A05" w:rsidRDefault="009847B5">
      <w:pPr>
        <w:pStyle w:val="TOC2"/>
        <w:spacing w:before="120"/>
      </w:pPr>
      <w:r w:rsidRPr="007D1A05">
        <w:t>1.5  Object and budget of this call</w:t>
      </w:r>
      <w:r w:rsidRPr="007D1A05">
        <w:tab/>
      </w:r>
      <w:hyperlink w:anchor="__RefHeading___Toc452557063" w:history="1">
        <w:r w:rsidRPr="007D1A05">
          <w:t>6</w:t>
        </w:r>
      </w:hyperlink>
    </w:p>
    <w:p w:rsidR="00F3570E" w:rsidRPr="007D1A05" w:rsidRDefault="009847B5">
      <w:pPr>
        <w:pStyle w:val="TOC2"/>
        <w:spacing w:before="120"/>
      </w:pPr>
      <w:r w:rsidRPr="007D1A05">
        <w:t>1.6  Timetable</w:t>
      </w:r>
      <w:r w:rsidRPr="007D1A05">
        <w:tab/>
      </w:r>
      <w:hyperlink w:anchor="__RefHeading___Toc452557064" w:history="1">
        <w:r w:rsidRPr="007D1A05">
          <w:t>6</w:t>
        </w:r>
      </w:hyperlink>
    </w:p>
    <w:p w:rsidR="00F3570E" w:rsidRPr="007D1A05" w:rsidRDefault="00F3570E">
      <w:pPr>
        <w:spacing w:before="120" w:after="120"/>
        <w:rPr>
          <w:lang w:val="en-GB"/>
        </w:rPr>
      </w:pPr>
    </w:p>
    <w:p w:rsidR="00F3570E" w:rsidRPr="007D1A05" w:rsidRDefault="009847B5">
      <w:pPr>
        <w:pStyle w:val="TOC1"/>
        <w:spacing w:before="120" w:after="120" w:line="240" w:lineRule="auto"/>
        <w:rPr>
          <w:lang w:val="en-GB"/>
        </w:rPr>
      </w:pPr>
      <w:r w:rsidRPr="007D1A05">
        <w:rPr>
          <w:rFonts w:ascii="CG Omega" w:hAnsi="CG Omega" w:cs="CG Omega"/>
          <w:sz w:val="22"/>
          <w:szCs w:val="22"/>
          <w:lang w:val="en-GB"/>
        </w:rPr>
        <w:t>2.</w:t>
      </w:r>
      <w:r w:rsidRPr="007D1A05">
        <w:rPr>
          <w:rFonts w:ascii="CG Omega" w:hAnsi="CG Omega" w:cs="CG Omega"/>
          <w:b w:val="0"/>
          <w:i w:val="0"/>
          <w:sz w:val="22"/>
          <w:szCs w:val="22"/>
          <w:lang w:val="en-GB"/>
        </w:rPr>
        <w:tab/>
      </w:r>
      <w:r w:rsidRPr="007D1A05">
        <w:rPr>
          <w:rFonts w:ascii="CG Omega" w:hAnsi="CG Omega" w:cs="CG Omega"/>
          <w:sz w:val="22"/>
          <w:szCs w:val="22"/>
          <w:lang w:val="en-GB"/>
        </w:rPr>
        <w:t>Profile of the proposals</w:t>
      </w:r>
      <w:r w:rsidR="009E4CCB">
        <w:rPr>
          <w:rFonts w:ascii="CG Omega" w:hAnsi="CG Omega" w:cs="CG Omega"/>
          <w:sz w:val="22"/>
          <w:szCs w:val="22"/>
          <w:lang w:val="en-GB"/>
        </w:rPr>
        <w:t xml:space="preserve"> and respondants</w:t>
      </w:r>
      <w:r w:rsidRPr="007D1A05">
        <w:rPr>
          <w:rFonts w:ascii="CG Omega" w:hAnsi="CG Omega" w:cs="CG Omega"/>
          <w:sz w:val="22"/>
          <w:szCs w:val="22"/>
          <w:lang w:val="en-GB"/>
        </w:rPr>
        <w:tab/>
      </w:r>
      <w:hyperlink w:anchor="__RefHeading___Toc452557065" w:history="1">
        <w:r w:rsidRPr="007D1A05">
          <w:rPr>
            <w:rFonts w:ascii="CG Omega" w:hAnsi="CG Omega" w:cs="CG Omega"/>
            <w:sz w:val="22"/>
            <w:szCs w:val="22"/>
            <w:lang w:val="en-GB"/>
          </w:rPr>
          <w:t>7</w:t>
        </w:r>
      </w:hyperlink>
    </w:p>
    <w:p w:rsidR="00F3570E" w:rsidRPr="007D1A05" w:rsidRDefault="009847B5">
      <w:pPr>
        <w:pStyle w:val="TOC2"/>
        <w:spacing w:before="120"/>
      </w:pPr>
      <w:r w:rsidRPr="007D1A05">
        <w:t>2.1  Proposals's network</w:t>
      </w:r>
      <w:r w:rsidRPr="007D1A05">
        <w:tab/>
      </w:r>
      <w:hyperlink w:anchor="__RefHeading___Toc452557066" w:history="1">
        <w:r w:rsidRPr="007D1A05">
          <w:t>7</w:t>
        </w:r>
      </w:hyperlink>
    </w:p>
    <w:p w:rsidR="00F3570E" w:rsidRPr="007D1A05" w:rsidRDefault="009847B5">
      <w:pPr>
        <w:pStyle w:val="TOC2"/>
        <w:spacing w:before="120"/>
        <w:rPr>
          <w:rFonts w:cs="CG Omega"/>
        </w:rPr>
      </w:pPr>
      <w:r w:rsidRPr="007D1A05">
        <w:t>2.2  Budget breakdown</w:t>
      </w:r>
      <w:r w:rsidRPr="007D1A05">
        <w:tab/>
      </w:r>
      <w:hyperlink w:anchor="__RefHeading___Toc452557067" w:history="1">
        <w:r w:rsidRPr="007D1A05">
          <w:t>7</w:t>
        </w:r>
      </w:hyperlink>
    </w:p>
    <w:p w:rsidR="00F3570E" w:rsidRPr="007D1A05" w:rsidRDefault="009847B5">
      <w:pPr>
        <w:pStyle w:val="TOC3"/>
        <w:spacing w:after="120"/>
        <w:rPr>
          <w:rFonts w:ascii="CG Omega" w:hAnsi="CG Omega" w:cs="CG Omega"/>
          <w:sz w:val="22"/>
          <w:szCs w:val="22"/>
          <w:lang w:val="en-GB"/>
        </w:rPr>
      </w:pPr>
      <w:r w:rsidRPr="007D1A05">
        <w:rPr>
          <w:rFonts w:ascii="CG Omega" w:hAnsi="CG Omega" w:cs="CG Omega"/>
          <w:sz w:val="22"/>
          <w:szCs w:val="22"/>
          <w:lang w:val="en-GB"/>
        </w:rPr>
        <w:t>2.2.1 Staff</w:t>
      </w:r>
      <w:r w:rsidRPr="007D1A05">
        <w:rPr>
          <w:rFonts w:ascii="CG Omega" w:hAnsi="CG Omega" w:cs="CG Omega"/>
          <w:sz w:val="22"/>
          <w:szCs w:val="22"/>
          <w:lang w:val="en-GB"/>
        </w:rPr>
        <w:tab/>
      </w:r>
      <w:hyperlink w:anchor="__RefHeading___Toc452557068" w:history="1">
        <w:r w:rsidRPr="007D1A05">
          <w:rPr>
            <w:rFonts w:ascii="CG Omega" w:hAnsi="CG Omega" w:cs="CG Omega"/>
            <w:b/>
            <w:bCs/>
            <w:sz w:val="22"/>
            <w:szCs w:val="22"/>
            <w:lang w:val="en-GB"/>
          </w:rPr>
          <w:t>7</w:t>
        </w:r>
      </w:hyperlink>
    </w:p>
    <w:p w:rsidR="00F3570E" w:rsidRPr="007D1A05" w:rsidRDefault="009847B5">
      <w:pPr>
        <w:pStyle w:val="TOC3"/>
        <w:spacing w:after="120"/>
        <w:rPr>
          <w:rFonts w:ascii="CG Omega" w:hAnsi="CG Omega" w:cs="CG Omega"/>
          <w:sz w:val="22"/>
          <w:szCs w:val="22"/>
          <w:lang w:val="en-GB"/>
        </w:rPr>
      </w:pPr>
      <w:r w:rsidRPr="007D1A05">
        <w:rPr>
          <w:rFonts w:ascii="CG Omega" w:hAnsi="CG Omega" w:cs="CG Omega"/>
          <w:sz w:val="22"/>
          <w:szCs w:val="22"/>
          <w:lang w:val="en-GB"/>
        </w:rPr>
        <w:t>2.2.2 Operating</w:t>
      </w:r>
      <w:r w:rsidRPr="007D1A05">
        <w:rPr>
          <w:rFonts w:ascii="CG Omega" w:hAnsi="CG Omega" w:cs="CG Omega"/>
          <w:sz w:val="22"/>
          <w:szCs w:val="22"/>
          <w:lang w:val="en-GB"/>
        </w:rPr>
        <w:tab/>
      </w:r>
      <w:hyperlink w:anchor="__RefHeading___Toc452557069" w:history="1">
        <w:r w:rsidRPr="007D1A05">
          <w:rPr>
            <w:rFonts w:ascii="CG Omega" w:hAnsi="CG Omega" w:cs="CG Omega"/>
            <w:b/>
            <w:bCs/>
            <w:sz w:val="22"/>
            <w:szCs w:val="22"/>
            <w:lang w:val="en-GB"/>
          </w:rPr>
          <w:t>7</w:t>
        </w:r>
      </w:hyperlink>
    </w:p>
    <w:p w:rsidR="00F3570E" w:rsidRPr="007D1A05" w:rsidRDefault="009847B5">
      <w:pPr>
        <w:pStyle w:val="TOC3"/>
        <w:spacing w:after="120"/>
        <w:rPr>
          <w:rFonts w:ascii="CG Omega" w:hAnsi="CG Omega" w:cs="CG Omega"/>
          <w:sz w:val="22"/>
          <w:szCs w:val="22"/>
          <w:lang w:val="en-GB"/>
        </w:rPr>
      </w:pPr>
      <w:r w:rsidRPr="007D1A05">
        <w:rPr>
          <w:rFonts w:ascii="CG Omega" w:hAnsi="CG Omega" w:cs="CG Omega"/>
          <w:sz w:val="22"/>
          <w:szCs w:val="22"/>
          <w:lang w:val="en-GB"/>
        </w:rPr>
        <w:t>2.2.3 Subcontracting (only for the Belgian partners):</w:t>
      </w:r>
      <w:r w:rsidRPr="007D1A05">
        <w:rPr>
          <w:rFonts w:ascii="CG Omega" w:hAnsi="CG Omega" w:cs="CG Omega"/>
          <w:sz w:val="22"/>
          <w:szCs w:val="22"/>
          <w:lang w:val="en-GB"/>
        </w:rPr>
        <w:tab/>
      </w:r>
      <w:hyperlink w:anchor="__RefHeading___Toc452557070" w:history="1">
        <w:r w:rsidRPr="007D1A05">
          <w:rPr>
            <w:rFonts w:ascii="CG Omega" w:hAnsi="CG Omega" w:cs="CG Omega"/>
            <w:b/>
            <w:bCs/>
            <w:sz w:val="22"/>
            <w:szCs w:val="22"/>
            <w:lang w:val="en-GB"/>
          </w:rPr>
          <w:t>7</w:t>
        </w:r>
      </w:hyperlink>
    </w:p>
    <w:p w:rsidR="00F3570E" w:rsidRPr="007D1A05" w:rsidRDefault="009847B5">
      <w:pPr>
        <w:pStyle w:val="TOC3"/>
        <w:spacing w:after="120"/>
        <w:rPr>
          <w:lang w:val="en-GB"/>
        </w:rPr>
      </w:pPr>
      <w:r w:rsidRPr="007D1A05">
        <w:rPr>
          <w:rFonts w:ascii="CG Omega" w:hAnsi="CG Omega" w:cs="CG Omega"/>
          <w:sz w:val="22"/>
          <w:szCs w:val="22"/>
          <w:lang w:val="en-GB"/>
        </w:rPr>
        <w:t>2.2.4 Overheads</w:t>
      </w:r>
      <w:r w:rsidRPr="007D1A05">
        <w:rPr>
          <w:rFonts w:ascii="CG Omega" w:hAnsi="CG Omega" w:cs="CG Omega"/>
          <w:sz w:val="22"/>
          <w:szCs w:val="22"/>
          <w:lang w:val="en-GB"/>
        </w:rPr>
        <w:tab/>
      </w:r>
      <w:r w:rsidRPr="007D1A05">
        <w:rPr>
          <w:rFonts w:ascii="CG Omega" w:hAnsi="CG Omega" w:cs="CG Omega"/>
          <w:b/>
          <w:bCs/>
          <w:sz w:val="22"/>
          <w:szCs w:val="22"/>
          <w:lang w:val="en-GB"/>
        </w:rPr>
        <w:t>8</w:t>
      </w:r>
    </w:p>
    <w:p w:rsidR="00F3570E" w:rsidRPr="007D1A05" w:rsidRDefault="00F3570E">
      <w:pPr>
        <w:spacing w:before="120" w:after="120"/>
        <w:rPr>
          <w:lang w:val="en-GB"/>
        </w:rPr>
      </w:pPr>
    </w:p>
    <w:p w:rsidR="00F3570E" w:rsidRPr="007D1A05" w:rsidRDefault="009847B5">
      <w:pPr>
        <w:pStyle w:val="TOC1"/>
        <w:spacing w:before="120" w:after="120" w:line="240" w:lineRule="auto"/>
        <w:rPr>
          <w:lang w:val="en-GB"/>
        </w:rPr>
      </w:pPr>
      <w:r w:rsidRPr="007D1A05">
        <w:rPr>
          <w:rFonts w:ascii="CG Omega" w:hAnsi="CG Omega" w:cs="CG Omega"/>
          <w:sz w:val="22"/>
          <w:szCs w:val="22"/>
          <w:lang w:val="en-GB"/>
        </w:rPr>
        <w:t>3.</w:t>
      </w:r>
      <w:r w:rsidRPr="007D1A05">
        <w:rPr>
          <w:rFonts w:ascii="CG Omega" w:hAnsi="CG Omega" w:cs="CG Omega"/>
          <w:b w:val="0"/>
          <w:i w:val="0"/>
          <w:sz w:val="22"/>
          <w:szCs w:val="22"/>
          <w:lang w:val="en-GB"/>
        </w:rPr>
        <w:tab/>
      </w:r>
      <w:r w:rsidRPr="007D1A05">
        <w:rPr>
          <w:rFonts w:ascii="CG Omega" w:hAnsi="CG Omega" w:cs="CG Omega"/>
          <w:sz w:val="22"/>
          <w:szCs w:val="22"/>
          <w:lang w:val="en-GB"/>
        </w:rPr>
        <w:t>Procedures</w:t>
      </w:r>
      <w:r w:rsidRPr="007D1A05">
        <w:rPr>
          <w:rFonts w:ascii="CG Omega" w:hAnsi="CG Omega" w:cs="CG Omega"/>
          <w:sz w:val="22"/>
          <w:szCs w:val="22"/>
          <w:lang w:val="en-GB"/>
        </w:rPr>
        <w:tab/>
      </w:r>
      <w:r w:rsidRPr="007D1A05">
        <w:rPr>
          <w:rFonts w:ascii="CG Omega" w:hAnsi="CG Omega" w:cs="CG Omega"/>
          <w:bCs/>
          <w:i w:val="0"/>
          <w:sz w:val="22"/>
          <w:szCs w:val="22"/>
          <w:lang w:val="en-GB"/>
        </w:rPr>
        <w:t>9</w:t>
      </w:r>
    </w:p>
    <w:p w:rsidR="00F3570E" w:rsidRPr="007D1A05" w:rsidRDefault="009847B5">
      <w:pPr>
        <w:pStyle w:val="TOC2"/>
        <w:spacing w:before="120"/>
      </w:pPr>
      <w:r w:rsidRPr="007D1A05">
        <w:t>3.1 Submission</w:t>
      </w:r>
      <w:r w:rsidRPr="007D1A05">
        <w:tab/>
      </w:r>
      <w:r w:rsidRPr="007D1A05">
        <w:rPr>
          <w:rFonts w:cs="Times New Roman"/>
          <w:bCs/>
        </w:rPr>
        <w:t>9</w:t>
      </w:r>
    </w:p>
    <w:p w:rsidR="00F3570E" w:rsidRPr="007D1A05" w:rsidRDefault="009847B5">
      <w:pPr>
        <w:pStyle w:val="TOC2"/>
        <w:spacing w:before="120"/>
      </w:pPr>
      <w:r w:rsidRPr="007D1A05">
        <w:t>3.2 Assessment and selection</w:t>
      </w:r>
      <w:r w:rsidRPr="007D1A05">
        <w:tab/>
      </w:r>
      <w:r w:rsidRPr="007D1A05">
        <w:rPr>
          <w:rFonts w:cs="Times New Roman"/>
          <w:bCs/>
        </w:rPr>
        <w:t>9</w:t>
      </w:r>
    </w:p>
    <w:p w:rsidR="00F3570E" w:rsidRPr="007D1A05" w:rsidRDefault="00F3570E">
      <w:pPr>
        <w:spacing w:before="120" w:after="120"/>
        <w:rPr>
          <w:lang w:val="en-GB"/>
        </w:rPr>
      </w:pPr>
    </w:p>
    <w:p w:rsidR="00F3570E" w:rsidRPr="007D1A05" w:rsidRDefault="009847B5">
      <w:pPr>
        <w:pStyle w:val="TOC1"/>
        <w:spacing w:before="120" w:after="120" w:line="240" w:lineRule="auto"/>
        <w:rPr>
          <w:lang w:val="en-GB"/>
        </w:rPr>
      </w:pPr>
      <w:r w:rsidRPr="007D1A05">
        <w:rPr>
          <w:rFonts w:ascii="CG Omega" w:hAnsi="CG Omega" w:cs="CG Omega"/>
          <w:sz w:val="22"/>
          <w:szCs w:val="22"/>
          <w:lang w:val="en-GB"/>
        </w:rPr>
        <w:t>4.</w:t>
      </w:r>
      <w:r w:rsidRPr="007D1A05">
        <w:rPr>
          <w:rFonts w:ascii="CG Omega" w:hAnsi="CG Omega" w:cs="CG Omega"/>
          <w:b w:val="0"/>
          <w:i w:val="0"/>
          <w:sz w:val="22"/>
          <w:szCs w:val="22"/>
          <w:lang w:val="en-GB"/>
        </w:rPr>
        <w:tab/>
      </w:r>
      <w:r w:rsidRPr="007D1A05">
        <w:rPr>
          <w:rFonts w:ascii="CG Omega" w:hAnsi="CG Omega" w:cs="CG Omega"/>
          <w:sz w:val="22"/>
          <w:szCs w:val="22"/>
          <w:lang w:val="en-GB"/>
        </w:rPr>
        <w:t>Compliant policy</w:t>
      </w:r>
      <w:r w:rsidRPr="007D1A05">
        <w:rPr>
          <w:rFonts w:ascii="CG Omega" w:hAnsi="CG Omega" w:cs="CG Omega"/>
          <w:sz w:val="22"/>
          <w:szCs w:val="22"/>
          <w:lang w:val="en-GB"/>
        </w:rPr>
        <w:tab/>
      </w:r>
      <w:r w:rsidRPr="007D1A05">
        <w:rPr>
          <w:rFonts w:ascii="CG Omega" w:hAnsi="CG Omega" w:cs="CG Omega"/>
          <w:bCs/>
          <w:i w:val="0"/>
          <w:sz w:val="22"/>
          <w:szCs w:val="22"/>
          <w:lang w:val="en-GB"/>
        </w:rPr>
        <w:t>10</w:t>
      </w:r>
      <w:r w:rsidRPr="007D1A05">
        <w:rPr>
          <w:lang w:val="en-GB"/>
        </w:rPr>
        <w:fldChar w:fldCharType="end"/>
      </w:r>
    </w:p>
    <w:p w:rsidR="00F3570E" w:rsidRPr="007D1A05" w:rsidRDefault="00F3570E">
      <w:pPr>
        <w:pStyle w:val="TOC2"/>
        <w:tabs>
          <w:tab w:val="clear" w:pos="998"/>
          <w:tab w:val="clear" w:pos="9015"/>
        </w:tabs>
        <w:spacing w:before="120"/>
      </w:pPr>
    </w:p>
    <w:p w:rsidR="00F3570E" w:rsidRPr="007D1A05" w:rsidRDefault="009847B5">
      <w:pPr>
        <w:pStyle w:val="TOC2"/>
        <w:tabs>
          <w:tab w:val="clear" w:pos="998"/>
          <w:tab w:val="clear" w:pos="9015"/>
        </w:tabs>
      </w:pPr>
      <w:r w:rsidRPr="007D1A05">
        <w:t>Annexe: Checklist for Applicants</w:t>
      </w:r>
    </w:p>
    <w:p w:rsidR="00F3570E" w:rsidRPr="007D1A05" w:rsidRDefault="00056E5E">
      <w:pPr>
        <w:pStyle w:val="Heading1"/>
        <w:pageBreakBefore/>
      </w:pPr>
      <w:bookmarkStart w:id="2" w:name="__RefHeading___Toc452557058"/>
      <w:r w:rsidRPr="007D1A05">
        <w:lastRenderedPageBreak/>
        <w:t xml:space="preserve">1. </w:t>
      </w:r>
      <w:r w:rsidR="009847B5" w:rsidRPr="007D1A05">
        <w:t>Presentation of the programme and of the call</w:t>
      </w:r>
      <w:bookmarkEnd w:id="2"/>
      <w:r w:rsidR="009847B5" w:rsidRPr="007D1A05">
        <w:t xml:space="preserve"> </w:t>
      </w:r>
    </w:p>
    <w:p w:rsidR="00F3570E" w:rsidRPr="007D1A05" w:rsidRDefault="009847B5" w:rsidP="00AA52A0">
      <w:pPr>
        <w:pStyle w:val="Heading2"/>
        <w:ind w:left="0"/>
        <w:rPr>
          <w:sz w:val="22"/>
          <w:szCs w:val="22"/>
          <w:lang w:val="en-GB"/>
        </w:rPr>
      </w:pPr>
      <w:bookmarkStart w:id="3" w:name="__RefHeading___Toc452557059"/>
      <w:bookmarkEnd w:id="3"/>
      <w:proofErr w:type="gramStart"/>
      <w:r w:rsidRPr="007D1A05">
        <w:rPr>
          <w:lang w:val="en-GB"/>
        </w:rPr>
        <w:t>1.1  Goals</w:t>
      </w:r>
      <w:proofErr w:type="gramEnd"/>
    </w:p>
    <w:p w:rsidR="00F3570E" w:rsidRPr="007D1A05" w:rsidRDefault="00F3570E" w:rsidP="00AA52A0">
      <w:pPr>
        <w:jc w:val="both"/>
        <w:rPr>
          <w:rFonts w:ascii="CG Omega" w:hAnsi="CG Omega" w:cs="Arial"/>
          <w:sz w:val="22"/>
          <w:szCs w:val="22"/>
          <w:lang w:val="en-GB"/>
        </w:rPr>
      </w:pPr>
    </w:p>
    <w:p w:rsidR="00F3570E" w:rsidRPr="007D1A05" w:rsidRDefault="009847B5" w:rsidP="00AA52A0">
      <w:pPr>
        <w:jc w:val="both"/>
        <w:rPr>
          <w:rFonts w:ascii="CG Omega" w:hAnsi="CG Omega" w:cs="Arial"/>
          <w:sz w:val="22"/>
          <w:szCs w:val="22"/>
          <w:lang w:val="en-GB"/>
        </w:rPr>
      </w:pPr>
      <w:r w:rsidRPr="007D1A05">
        <w:rPr>
          <w:rFonts w:ascii="CG Omega" w:hAnsi="CG Omega" w:cs="Arial"/>
          <w:sz w:val="22"/>
          <w:szCs w:val="22"/>
          <w:lang w:val="en-GB"/>
        </w:rPr>
        <w:t xml:space="preserve">One of BELSPO's </w:t>
      </w:r>
      <w:r w:rsidRPr="007D1A05">
        <w:rPr>
          <w:rFonts w:ascii="CG Omega" w:hAnsi="CG Omega" w:cs="Arial"/>
          <w:bCs/>
          <w:sz w:val="22"/>
          <w:szCs w:val="22"/>
          <w:lang w:val="en-GB"/>
        </w:rPr>
        <w:t>goals</w:t>
      </w:r>
      <w:r w:rsidRPr="007D1A05">
        <w:rPr>
          <w:rFonts w:ascii="CG Omega" w:hAnsi="CG Omega" w:cs="Arial"/>
          <w:sz w:val="22"/>
          <w:szCs w:val="22"/>
          <w:lang w:val="en-GB"/>
        </w:rPr>
        <w:t xml:space="preserve"> is to stimulate the participation of Belgian researchers and federal </w:t>
      </w:r>
      <w:proofErr w:type="spellStart"/>
      <w:r w:rsidRPr="007D1A05">
        <w:rPr>
          <w:rFonts w:ascii="CG Omega" w:hAnsi="CG Omega" w:cs="Arial"/>
          <w:sz w:val="22"/>
          <w:szCs w:val="22"/>
          <w:lang w:val="en-GB"/>
        </w:rPr>
        <w:t>musea</w:t>
      </w:r>
      <w:proofErr w:type="spellEnd"/>
      <w:r w:rsidRPr="007D1A05">
        <w:rPr>
          <w:rFonts w:ascii="CG Omega" w:hAnsi="CG Omega" w:cs="Arial"/>
          <w:sz w:val="22"/>
          <w:szCs w:val="22"/>
          <w:lang w:val="en-GB"/>
        </w:rPr>
        <w:t xml:space="preserve"> in international programmes and networks.</w:t>
      </w:r>
      <w:r w:rsidR="00F86196">
        <w:rPr>
          <w:rFonts w:ascii="CG Omega" w:hAnsi="CG Omega" w:cs="Arial"/>
          <w:sz w:val="22"/>
          <w:szCs w:val="22"/>
          <w:lang w:val="en-GB"/>
        </w:rPr>
        <w:t xml:space="preserve"> </w:t>
      </w:r>
      <w:r w:rsidRPr="007D1A05">
        <w:rPr>
          <w:rFonts w:ascii="CG Omega" w:hAnsi="CG Omega" w:cs="Arial"/>
          <w:sz w:val="22"/>
          <w:szCs w:val="22"/>
          <w:lang w:val="en-GB"/>
        </w:rPr>
        <w:t xml:space="preserve">This is done by organising calls for proposals that are also open to the participation of researchers from other countries, such as the present call. </w:t>
      </w:r>
    </w:p>
    <w:p w:rsidR="00F3570E" w:rsidRPr="007D1A05" w:rsidRDefault="00F3570E" w:rsidP="00AA52A0">
      <w:pPr>
        <w:jc w:val="both"/>
        <w:rPr>
          <w:rFonts w:ascii="CG Omega" w:hAnsi="CG Omega" w:cs="Arial"/>
          <w:sz w:val="22"/>
          <w:szCs w:val="22"/>
          <w:lang w:val="en-GB"/>
        </w:rPr>
      </w:pPr>
    </w:p>
    <w:p w:rsidR="00F3570E" w:rsidRPr="007D1A05" w:rsidRDefault="009847B5" w:rsidP="00AA52A0">
      <w:pPr>
        <w:jc w:val="both"/>
        <w:rPr>
          <w:rFonts w:ascii="CG Omega" w:hAnsi="CG Omega" w:cs="Arial"/>
          <w:sz w:val="22"/>
          <w:szCs w:val="22"/>
          <w:lang w:val="en-GB"/>
        </w:rPr>
      </w:pPr>
      <w:r w:rsidRPr="007D1A05">
        <w:rPr>
          <w:rFonts w:ascii="CG Omega" w:hAnsi="CG Omega" w:cs="Arial"/>
          <w:sz w:val="22"/>
          <w:szCs w:val="22"/>
          <w:lang w:val="en-GB"/>
        </w:rPr>
        <w:t>The objectives of this call are:</w:t>
      </w:r>
    </w:p>
    <w:p w:rsidR="00F3570E" w:rsidRPr="007D1A05" w:rsidRDefault="00F3570E" w:rsidP="00AA52A0">
      <w:pPr>
        <w:widowControl/>
        <w:jc w:val="both"/>
        <w:rPr>
          <w:rFonts w:ascii="CG Omega" w:hAnsi="CG Omega" w:cs="Arial"/>
          <w:sz w:val="22"/>
          <w:szCs w:val="22"/>
          <w:lang w:val="en-GB"/>
        </w:rPr>
      </w:pPr>
    </w:p>
    <w:p w:rsidR="00F3570E" w:rsidRPr="003F0C87" w:rsidRDefault="006668EC" w:rsidP="00AA52A0">
      <w:pPr>
        <w:widowControl/>
        <w:numPr>
          <w:ilvl w:val="0"/>
          <w:numId w:val="11"/>
        </w:numPr>
        <w:ind w:left="0" w:firstLine="0"/>
        <w:jc w:val="both"/>
        <w:rPr>
          <w:rFonts w:ascii="CG Omega" w:hAnsi="CG Omega" w:cs="Arial"/>
          <w:sz w:val="22"/>
          <w:szCs w:val="22"/>
          <w:lang w:val="en-GB"/>
        </w:rPr>
      </w:pPr>
      <w:proofErr w:type="gramStart"/>
      <w:r>
        <w:rPr>
          <w:rFonts w:ascii="CG Omega" w:hAnsi="CG Omega" w:cs="Arial"/>
          <w:sz w:val="22"/>
          <w:szCs w:val="22"/>
          <w:lang w:val="en-GB"/>
        </w:rPr>
        <w:t>to</w:t>
      </w:r>
      <w:proofErr w:type="gramEnd"/>
      <w:r>
        <w:rPr>
          <w:rFonts w:ascii="CG Omega" w:hAnsi="CG Omega" w:cs="Arial"/>
          <w:sz w:val="22"/>
          <w:szCs w:val="22"/>
          <w:lang w:val="en-GB"/>
        </w:rPr>
        <w:t xml:space="preserve"> </w:t>
      </w:r>
      <w:r w:rsidR="009847B5" w:rsidRPr="003F0C87">
        <w:rPr>
          <w:rFonts w:ascii="CG Omega" w:hAnsi="CG Omega" w:cs="Arial"/>
          <w:sz w:val="22"/>
          <w:szCs w:val="22"/>
          <w:lang w:val="en-GB"/>
        </w:rPr>
        <w:t>consolidat</w:t>
      </w:r>
      <w:r>
        <w:rPr>
          <w:rFonts w:ascii="CG Omega" w:hAnsi="CG Omega" w:cs="Arial"/>
          <w:sz w:val="22"/>
          <w:szCs w:val="22"/>
          <w:lang w:val="en-GB"/>
        </w:rPr>
        <w:t xml:space="preserve">e </w:t>
      </w:r>
      <w:r w:rsidR="009847B5" w:rsidRPr="003F0C87">
        <w:rPr>
          <w:rFonts w:ascii="CG Omega" w:hAnsi="CG Omega" w:cs="Arial"/>
          <w:sz w:val="22"/>
          <w:szCs w:val="22"/>
          <w:lang w:val="en-GB"/>
        </w:rPr>
        <w:t>Belgium’s research potential. This is to be achieved via this call by:</w:t>
      </w:r>
    </w:p>
    <w:p w:rsidR="00AA52A0" w:rsidRPr="003F0C87" w:rsidRDefault="00AA52A0" w:rsidP="00AA52A0">
      <w:pPr>
        <w:widowControl/>
        <w:jc w:val="both"/>
        <w:rPr>
          <w:rFonts w:ascii="CG Omega" w:hAnsi="CG Omega" w:cs="Arial"/>
          <w:sz w:val="22"/>
          <w:szCs w:val="22"/>
          <w:lang w:val="en-GB"/>
        </w:rPr>
      </w:pPr>
    </w:p>
    <w:p w:rsidR="00F3570E" w:rsidRPr="003F0C87" w:rsidRDefault="009847B5" w:rsidP="003F0C87">
      <w:pPr>
        <w:widowControl/>
        <w:numPr>
          <w:ilvl w:val="0"/>
          <w:numId w:val="17"/>
        </w:numPr>
        <w:tabs>
          <w:tab w:val="left" w:pos="993"/>
        </w:tabs>
        <w:autoSpaceDE w:val="0"/>
        <w:jc w:val="both"/>
        <w:rPr>
          <w:rFonts w:ascii="CG Omega" w:hAnsi="CG Omega" w:cs="Arial"/>
          <w:sz w:val="22"/>
          <w:szCs w:val="22"/>
          <w:lang w:val="en-GB"/>
        </w:rPr>
      </w:pPr>
      <w:r w:rsidRPr="003F0C87">
        <w:rPr>
          <w:rFonts w:ascii="CG Omega" w:hAnsi="CG Omega" w:cs="Arial"/>
          <w:sz w:val="22"/>
          <w:szCs w:val="22"/>
          <w:lang w:val="en-GB"/>
        </w:rPr>
        <w:t xml:space="preserve">allow selected institutions to integrate in a UNESCO programme </w:t>
      </w:r>
      <w:r w:rsidR="006668EC">
        <w:rPr>
          <w:rFonts w:ascii="CG Omega" w:hAnsi="CG Omega" w:cs="Arial"/>
          <w:sz w:val="22"/>
          <w:szCs w:val="22"/>
          <w:lang w:val="en-GB"/>
        </w:rPr>
        <w:t>that will</w:t>
      </w:r>
      <w:r w:rsidRPr="003F0C87">
        <w:rPr>
          <w:rFonts w:ascii="CG Omega" w:hAnsi="CG Omega" w:cs="Arial"/>
          <w:sz w:val="22"/>
          <w:szCs w:val="22"/>
          <w:lang w:val="en-GB"/>
        </w:rPr>
        <w:t xml:space="preserve"> add value to their research and </w:t>
      </w:r>
      <w:proofErr w:type="spellStart"/>
      <w:r w:rsidRPr="003F0C87">
        <w:rPr>
          <w:rFonts w:ascii="CG Omega" w:hAnsi="CG Omega" w:cs="Arial"/>
          <w:sz w:val="22"/>
          <w:szCs w:val="22"/>
          <w:lang w:val="en-GB"/>
        </w:rPr>
        <w:t>museological</w:t>
      </w:r>
      <w:proofErr w:type="spellEnd"/>
      <w:r w:rsidRPr="003F0C87">
        <w:rPr>
          <w:rFonts w:ascii="CG Omega" w:hAnsi="CG Omega" w:cs="Arial"/>
          <w:sz w:val="22"/>
          <w:szCs w:val="22"/>
          <w:lang w:val="en-GB"/>
        </w:rPr>
        <w:t xml:space="preserve"> activities that could not be reached without this cooperation</w:t>
      </w:r>
      <w:r w:rsidR="00AA52A0" w:rsidRPr="003F0C87">
        <w:rPr>
          <w:rFonts w:ascii="CG Omega" w:hAnsi="CG Omega" w:cs="Arial"/>
          <w:sz w:val="22"/>
          <w:szCs w:val="22"/>
          <w:lang w:val="en-GB"/>
        </w:rPr>
        <w:t>;</w:t>
      </w:r>
    </w:p>
    <w:p w:rsidR="00F3570E" w:rsidRPr="003F0C87" w:rsidRDefault="009847B5" w:rsidP="003F0C87">
      <w:pPr>
        <w:widowControl/>
        <w:numPr>
          <w:ilvl w:val="0"/>
          <w:numId w:val="17"/>
        </w:numPr>
        <w:tabs>
          <w:tab w:val="left" w:pos="993"/>
        </w:tabs>
        <w:autoSpaceDE w:val="0"/>
        <w:jc w:val="both"/>
        <w:rPr>
          <w:rFonts w:ascii="CG Omega" w:hAnsi="CG Omega" w:cs="Arial"/>
          <w:sz w:val="22"/>
          <w:szCs w:val="22"/>
          <w:lang w:val="en-GB"/>
        </w:rPr>
      </w:pPr>
      <w:r w:rsidRPr="003F0C87">
        <w:rPr>
          <w:rFonts w:ascii="CG Omega" w:hAnsi="CG Omega" w:cs="Arial"/>
          <w:sz w:val="22"/>
          <w:szCs w:val="22"/>
          <w:lang w:val="en-GB"/>
        </w:rPr>
        <w:t>ensuring that Belgium can grow its knowledge and excellence and where possible build on networks of people and infrastructure</w:t>
      </w:r>
      <w:r w:rsidR="006668EC">
        <w:rPr>
          <w:rFonts w:ascii="CG Omega" w:hAnsi="CG Omega" w:cs="Arial"/>
          <w:sz w:val="22"/>
          <w:szCs w:val="22"/>
          <w:lang w:val="en-GB"/>
        </w:rPr>
        <w:t>,</w:t>
      </w:r>
      <w:r w:rsidRPr="003F0C87">
        <w:rPr>
          <w:rFonts w:ascii="CG Omega" w:hAnsi="CG Omega" w:cs="Arial"/>
          <w:sz w:val="22"/>
          <w:szCs w:val="22"/>
          <w:lang w:val="en-GB"/>
        </w:rPr>
        <w:t xml:space="preserve"> where has been invested in previously</w:t>
      </w:r>
      <w:r w:rsidR="00AA52A0" w:rsidRPr="003F0C87">
        <w:rPr>
          <w:rFonts w:ascii="CG Omega" w:hAnsi="CG Omega" w:cs="Arial"/>
          <w:sz w:val="22"/>
          <w:szCs w:val="22"/>
          <w:lang w:val="en-GB"/>
        </w:rPr>
        <w:t>;</w:t>
      </w:r>
    </w:p>
    <w:p w:rsidR="00F3570E" w:rsidRPr="003F0C87" w:rsidRDefault="009847B5" w:rsidP="003F0C87">
      <w:pPr>
        <w:widowControl/>
        <w:numPr>
          <w:ilvl w:val="0"/>
          <w:numId w:val="17"/>
        </w:numPr>
        <w:tabs>
          <w:tab w:val="left" w:pos="993"/>
        </w:tabs>
        <w:autoSpaceDE w:val="0"/>
        <w:jc w:val="both"/>
        <w:rPr>
          <w:rFonts w:ascii="CG Omega" w:hAnsi="CG Omega" w:cs="Arial"/>
          <w:sz w:val="22"/>
          <w:szCs w:val="22"/>
          <w:lang w:val="en-GB"/>
        </w:rPr>
      </w:pPr>
      <w:r w:rsidRPr="003F0C87">
        <w:rPr>
          <w:rFonts w:ascii="CG Omega" w:hAnsi="CG Omega" w:cs="Arial"/>
          <w:sz w:val="22"/>
          <w:szCs w:val="22"/>
          <w:lang w:val="en-GB"/>
        </w:rPr>
        <w:t xml:space="preserve">putting Belgian research teams on the map as international competence </w:t>
      </w:r>
      <w:r w:rsidR="007D1A05" w:rsidRPr="003F0C87">
        <w:rPr>
          <w:rFonts w:ascii="CG Omega" w:hAnsi="CG Omega" w:cs="Arial"/>
          <w:sz w:val="22"/>
          <w:szCs w:val="22"/>
          <w:lang w:val="en-GB"/>
        </w:rPr>
        <w:t>centres</w:t>
      </w:r>
      <w:r w:rsidRPr="003F0C87">
        <w:rPr>
          <w:rFonts w:ascii="CG Omega" w:hAnsi="CG Omega" w:cs="Arial"/>
          <w:sz w:val="22"/>
          <w:szCs w:val="22"/>
          <w:lang w:val="en-GB"/>
        </w:rPr>
        <w:t xml:space="preserve"> in research niches such as biodiversity, ecosystem</w:t>
      </w:r>
      <w:r w:rsidR="00254246">
        <w:rPr>
          <w:rFonts w:ascii="CG Omega" w:hAnsi="CG Omega" w:cs="Arial"/>
          <w:sz w:val="22"/>
          <w:szCs w:val="22"/>
          <w:lang w:val="en-GB"/>
        </w:rPr>
        <w:t xml:space="preserve"> goods and</w:t>
      </w:r>
      <w:r w:rsidRPr="003F0C87">
        <w:rPr>
          <w:rFonts w:ascii="CG Omega" w:hAnsi="CG Omega" w:cs="Arial"/>
          <w:sz w:val="22"/>
          <w:szCs w:val="22"/>
          <w:lang w:val="en-GB"/>
        </w:rPr>
        <w:t xml:space="preserve"> services</w:t>
      </w:r>
      <w:r w:rsidR="00F82879" w:rsidRPr="003F0C87">
        <w:rPr>
          <w:rFonts w:ascii="CG Omega" w:hAnsi="CG Omega" w:cs="Arial"/>
          <w:sz w:val="22"/>
          <w:szCs w:val="22"/>
          <w:lang w:val="en-GB"/>
        </w:rPr>
        <w:t xml:space="preserve">, sustainable use of natural resources </w:t>
      </w:r>
      <w:r w:rsidRPr="003F0C87">
        <w:rPr>
          <w:rFonts w:ascii="CG Omega" w:hAnsi="CG Omega" w:cs="Arial"/>
          <w:sz w:val="22"/>
          <w:szCs w:val="22"/>
          <w:lang w:val="en-GB"/>
        </w:rPr>
        <w:t xml:space="preserve"> and the coping with climate change challenges</w:t>
      </w:r>
      <w:r w:rsidR="00AA52A0" w:rsidRPr="003F0C87">
        <w:rPr>
          <w:rFonts w:ascii="CG Omega" w:hAnsi="CG Omega" w:cs="Arial"/>
          <w:sz w:val="22"/>
          <w:szCs w:val="22"/>
          <w:lang w:val="en-GB"/>
        </w:rPr>
        <w:t>;</w:t>
      </w:r>
      <w:r w:rsidRPr="003F0C87">
        <w:rPr>
          <w:rFonts w:ascii="CG Omega" w:hAnsi="CG Omega" w:cs="Arial"/>
          <w:sz w:val="22"/>
          <w:szCs w:val="22"/>
          <w:lang w:val="en-GB"/>
        </w:rPr>
        <w:t xml:space="preserve"> </w:t>
      </w:r>
    </w:p>
    <w:p w:rsidR="00F3570E" w:rsidRPr="003F0C87" w:rsidRDefault="009847B5" w:rsidP="003F0C87">
      <w:pPr>
        <w:widowControl/>
        <w:numPr>
          <w:ilvl w:val="0"/>
          <w:numId w:val="17"/>
        </w:numPr>
        <w:tabs>
          <w:tab w:val="left" w:pos="993"/>
        </w:tabs>
        <w:autoSpaceDE w:val="0"/>
        <w:jc w:val="both"/>
        <w:rPr>
          <w:rFonts w:ascii="CG Omega" w:hAnsi="CG Omega" w:cs="Arial"/>
          <w:sz w:val="22"/>
          <w:szCs w:val="22"/>
          <w:lang w:val="en-GB"/>
        </w:rPr>
      </w:pPr>
      <w:proofErr w:type="gramStart"/>
      <w:r w:rsidRPr="003F0C87">
        <w:rPr>
          <w:rFonts w:ascii="CG Omega" w:hAnsi="CG Omega" w:cs="Arial"/>
          <w:sz w:val="22"/>
          <w:szCs w:val="22"/>
          <w:lang w:val="en-GB"/>
        </w:rPr>
        <w:t>contributing</w:t>
      </w:r>
      <w:proofErr w:type="gramEnd"/>
      <w:r w:rsidRPr="003F0C87">
        <w:rPr>
          <w:rFonts w:ascii="CG Omega" w:hAnsi="CG Omega" w:cs="Arial"/>
          <w:sz w:val="22"/>
          <w:szCs w:val="22"/>
          <w:lang w:val="en-GB"/>
        </w:rPr>
        <w:t xml:space="preserve"> to the interface of research and policy and to research uptake in order to tackle global challenges.</w:t>
      </w:r>
    </w:p>
    <w:p w:rsidR="00F3570E" w:rsidRPr="003F0C87" w:rsidRDefault="00F3570E" w:rsidP="00AA52A0">
      <w:pPr>
        <w:widowControl/>
        <w:jc w:val="both"/>
        <w:rPr>
          <w:rFonts w:ascii="CG Omega" w:hAnsi="CG Omega" w:cs="Arial"/>
          <w:sz w:val="22"/>
          <w:szCs w:val="22"/>
          <w:lang w:val="en-GB"/>
        </w:rPr>
      </w:pPr>
    </w:p>
    <w:p w:rsidR="00F3570E" w:rsidRPr="003F0C87" w:rsidRDefault="006668EC" w:rsidP="00AA52A0">
      <w:pPr>
        <w:widowControl/>
        <w:numPr>
          <w:ilvl w:val="0"/>
          <w:numId w:val="10"/>
        </w:numPr>
        <w:ind w:left="0" w:firstLine="0"/>
        <w:jc w:val="both"/>
        <w:rPr>
          <w:rFonts w:ascii="CG Omega" w:hAnsi="CG Omega" w:cs="Arial"/>
          <w:sz w:val="22"/>
          <w:szCs w:val="22"/>
          <w:lang w:val="en-GB"/>
        </w:rPr>
      </w:pPr>
      <w:r>
        <w:rPr>
          <w:rFonts w:ascii="CG Omega" w:hAnsi="CG Omega" w:cs="Arial"/>
          <w:sz w:val="22"/>
          <w:szCs w:val="22"/>
          <w:lang w:val="en-GB"/>
        </w:rPr>
        <w:t>to p</w:t>
      </w:r>
      <w:r w:rsidR="009847B5" w:rsidRPr="003F0C87">
        <w:rPr>
          <w:rFonts w:ascii="CG Omega" w:hAnsi="CG Omega" w:cs="Arial"/>
          <w:sz w:val="22"/>
          <w:szCs w:val="22"/>
          <w:lang w:val="en-GB"/>
        </w:rPr>
        <w:t>romoting innovation (in the broadest possible sense)</w:t>
      </w:r>
    </w:p>
    <w:p w:rsidR="00F3570E" w:rsidRPr="003F0C87" w:rsidRDefault="00F3570E" w:rsidP="00AA52A0">
      <w:pPr>
        <w:jc w:val="both"/>
        <w:rPr>
          <w:rFonts w:ascii="CG Omega" w:hAnsi="CG Omega" w:cs="Arial"/>
          <w:sz w:val="22"/>
          <w:szCs w:val="22"/>
          <w:lang w:val="en-GB"/>
        </w:rPr>
      </w:pPr>
    </w:p>
    <w:p w:rsidR="00F3570E" w:rsidRPr="003F0C87" w:rsidRDefault="006668EC" w:rsidP="00AA52A0">
      <w:pPr>
        <w:widowControl/>
        <w:numPr>
          <w:ilvl w:val="0"/>
          <w:numId w:val="10"/>
        </w:numPr>
        <w:ind w:left="0" w:firstLine="0"/>
        <w:jc w:val="both"/>
        <w:rPr>
          <w:lang w:val="en-GB"/>
        </w:rPr>
      </w:pPr>
      <w:proofErr w:type="gramStart"/>
      <w:r>
        <w:rPr>
          <w:rFonts w:ascii="CG Omega" w:hAnsi="CG Omega" w:cs="Arial"/>
          <w:sz w:val="22"/>
          <w:szCs w:val="22"/>
          <w:lang w:val="en-GB"/>
        </w:rPr>
        <w:t>to</w:t>
      </w:r>
      <w:proofErr w:type="gramEnd"/>
      <w:r>
        <w:rPr>
          <w:rFonts w:ascii="CG Omega" w:hAnsi="CG Omega" w:cs="Arial"/>
          <w:sz w:val="22"/>
          <w:szCs w:val="22"/>
          <w:lang w:val="en-GB"/>
        </w:rPr>
        <w:t xml:space="preserve"> d</w:t>
      </w:r>
      <w:r w:rsidR="009847B5" w:rsidRPr="003F0C87">
        <w:rPr>
          <w:rFonts w:ascii="CG Omega" w:hAnsi="CG Omega" w:cs="Arial"/>
          <w:sz w:val="22"/>
          <w:szCs w:val="22"/>
          <w:lang w:val="en-GB"/>
        </w:rPr>
        <w:t>evelop dedicated interaction with users of research results.</w:t>
      </w:r>
    </w:p>
    <w:p w:rsidR="00F3570E" w:rsidRPr="003F0C87" w:rsidRDefault="009847B5" w:rsidP="00307610">
      <w:pPr>
        <w:pStyle w:val="Heading2"/>
        <w:ind w:left="0"/>
        <w:rPr>
          <w:sz w:val="22"/>
          <w:szCs w:val="22"/>
          <w:lang w:val="en-GB"/>
        </w:rPr>
      </w:pPr>
      <w:bookmarkStart w:id="4" w:name="__RefHeading___Toc452557060"/>
      <w:bookmarkEnd w:id="4"/>
      <w:proofErr w:type="gramStart"/>
      <w:r w:rsidRPr="003F0C87">
        <w:rPr>
          <w:lang w:val="en-GB"/>
        </w:rPr>
        <w:t>1.2  Programme</w:t>
      </w:r>
      <w:proofErr w:type="gramEnd"/>
      <w:r w:rsidRPr="003F0C87">
        <w:rPr>
          <w:lang w:val="en-GB"/>
        </w:rPr>
        <w:t xml:space="preserve"> structure (cooperation with </w:t>
      </w:r>
      <w:proofErr w:type="spellStart"/>
      <w:r w:rsidRPr="003F0C87">
        <w:rPr>
          <w:lang w:val="en-GB"/>
        </w:rPr>
        <w:t>unesco</w:t>
      </w:r>
      <w:proofErr w:type="spellEnd"/>
      <w:r w:rsidRPr="003F0C87">
        <w:rPr>
          <w:lang w:val="en-GB"/>
        </w:rPr>
        <w:t>)</w:t>
      </w:r>
    </w:p>
    <w:p w:rsidR="00F3570E" w:rsidRPr="007D1A05" w:rsidRDefault="00F3570E" w:rsidP="00307610">
      <w:pPr>
        <w:widowControl/>
        <w:jc w:val="both"/>
        <w:rPr>
          <w:rFonts w:ascii="CG Omega" w:hAnsi="CG Omega" w:cs="Arial"/>
          <w:sz w:val="22"/>
          <w:szCs w:val="22"/>
          <w:lang w:val="en-GB"/>
        </w:rPr>
      </w:pPr>
    </w:p>
    <w:p w:rsidR="00F3570E" w:rsidRPr="007D1A05" w:rsidRDefault="009847B5" w:rsidP="00307610">
      <w:pPr>
        <w:widowControl/>
        <w:jc w:val="both"/>
        <w:rPr>
          <w:rFonts w:ascii="CG Omega" w:hAnsi="CG Omega" w:cs="Arial"/>
          <w:sz w:val="22"/>
          <w:szCs w:val="22"/>
          <w:lang w:val="en-GB"/>
        </w:rPr>
      </w:pPr>
      <w:r w:rsidRPr="007D1A05">
        <w:rPr>
          <w:rFonts w:ascii="CG Omega" w:hAnsi="CG Omega" w:cs="Arial"/>
          <w:sz w:val="22"/>
          <w:szCs w:val="22"/>
          <w:lang w:val="en-GB"/>
        </w:rPr>
        <w:t>In 2013, BELSPO has earmarked a budget of 500 000 € for a five-year programme for cooperation with UNESCO. The cooperation is carried out via research projects that are selected through two calls for proposals. Each of the granted projects, one per call, has a budget of about 250 000 €.</w:t>
      </w:r>
    </w:p>
    <w:p w:rsidR="00F3570E" w:rsidRPr="007D1A05" w:rsidRDefault="00F3570E" w:rsidP="00307610">
      <w:pPr>
        <w:widowControl/>
        <w:jc w:val="both"/>
        <w:rPr>
          <w:rFonts w:ascii="CG Omega" w:hAnsi="CG Omega" w:cs="Arial"/>
          <w:sz w:val="22"/>
          <w:szCs w:val="22"/>
          <w:lang w:val="en-GB"/>
        </w:rPr>
      </w:pPr>
    </w:p>
    <w:p w:rsidR="00F3570E" w:rsidRPr="007D1A05" w:rsidRDefault="009847B5" w:rsidP="00307610">
      <w:pPr>
        <w:widowControl/>
        <w:jc w:val="both"/>
        <w:rPr>
          <w:rFonts w:ascii="CG Omega" w:hAnsi="CG Omega" w:cs="Arial"/>
          <w:sz w:val="22"/>
          <w:szCs w:val="22"/>
          <w:lang w:val="en-GB"/>
        </w:rPr>
      </w:pPr>
      <w:r w:rsidRPr="007D1A05">
        <w:rPr>
          <w:rFonts w:ascii="CG Omega" w:hAnsi="CG Omega" w:cs="Arial"/>
          <w:sz w:val="22"/>
          <w:szCs w:val="22"/>
          <w:lang w:val="en-GB"/>
        </w:rPr>
        <w:t>The first call was launched in 2013. That call was ad</w:t>
      </w:r>
      <w:r w:rsidR="007D1A05">
        <w:rPr>
          <w:rFonts w:ascii="CG Omega" w:hAnsi="CG Omega" w:cs="Arial"/>
          <w:sz w:val="22"/>
          <w:szCs w:val="22"/>
          <w:lang w:val="en-GB"/>
        </w:rPr>
        <w:t>d</w:t>
      </w:r>
      <w:r w:rsidRPr="007D1A05">
        <w:rPr>
          <w:rFonts w:ascii="CG Omega" w:hAnsi="CG Omega" w:cs="Arial"/>
          <w:sz w:val="22"/>
          <w:szCs w:val="22"/>
          <w:lang w:val="en-GB"/>
        </w:rPr>
        <w:t>ressed to the Federal Scientific Institutes (</w:t>
      </w:r>
      <w:r w:rsidRPr="007D1A05">
        <w:rPr>
          <w:rFonts w:ascii="CG Omega" w:hAnsi="CG Omega" w:cs="Arial"/>
          <w:b/>
          <w:sz w:val="22"/>
          <w:szCs w:val="22"/>
          <w:lang w:val="en-GB"/>
        </w:rPr>
        <w:t>FSI)</w:t>
      </w:r>
      <w:r w:rsidRPr="007D1A05">
        <w:rPr>
          <w:rFonts w:ascii="CG Omega" w:hAnsi="CG Omega" w:cs="Arial"/>
          <w:sz w:val="22"/>
          <w:szCs w:val="22"/>
          <w:lang w:val="en-GB"/>
        </w:rPr>
        <w:t xml:space="preserve"> in order to identify their interests for cooperation with a Programme of UNESCO and to fund a proposal, </w:t>
      </w:r>
      <w:r w:rsidR="006668EC">
        <w:rPr>
          <w:rFonts w:ascii="CG Omega" w:hAnsi="CG Omega" w:cs="Arial"/>
          <w:sz w:val="22"/>
          <w:szCs w:val="22"/>
          <w:lang w:val="en-GB"/>
        </w:rPr>
        <w:t xml:space="preserve">inspired by </w:t>
      </w:r>
      <w:r w:rsidRPr="007D1A05">
        <w:rPr>
          <w:rFonts w:ascii="CG Omega" w:hAnsi="CG Omega" w:cs="Arial"/>
          <w:sz w:val="22"/>
          <w:szCs w:val="22"/>
          <w:lang w:val="en-GB"/>
        </w:rPr>
        <w:t xml:space="preserve">a specific UNESCO programme. The selected </w:t>
      </w:r>
      <w:proofErr w:type="gramStart"/>
      <w:r w:rsidRPr="007D1A05">
        <w:rPr>
          <w:rFonts w:ascii="CG Omega" w:hAnsi="CG Omega" w:cs="Arial"/>
          <w:sz w:val="22"/>
          <w:szCs w:val="22"/>
          <w:lang w:val="en-GB"/>
        </w:rPr>
        <w:t>proposal,</w:t>
      </w:r>
      <w:proofErr w:type="gramEnd"/>
      <w:r w:rsidRPr="007D1A05">
        <w:rPr>
          <w:rFonts w:ascii="CG Omega" w:hAnsi="CG Omega" w:cs="Arial"/>
          <w:sz w:val="22"/>
          <w:szCs w:val="22"/>
          <w:lang w:val="en-GB"/>
        </w:rPr>
        <w:t xml:space="preserve"> linked to UNESCO's programme 'Man and </w:t>
      </w:r>
      <w:r w:rsidR="00254246">
        <w:rPr>
          <w:rFonts w:ascii="CG Omega" w:hAnsi="CG Omega" w:cs="Arial"/>
          <w:sz w:val="22"/>
          <w:szCs w:val="22"/>
          <w:lang w:val="en-GB"/>
        </w:rPr>
        <w:t xml:space="preserve">the </w:t>
      </w:r>
      <w:r w:rsidRPr="007D1A05">
        <w:rPr>
          <w:rFonts w:ascii="CG Omega" w:hAnsi="CG Omega" w:cs="Arial"/>
          <w:sz w:val="22"/>
          <w:szCs w:val="22"/>
          <w:lang w:val="en-GB"/>
        </w:rPr>
        <w:t xml:space="preserve">Biosphere' </w:t>
      </w:r>
      <w:r w:rsidR="008E44AE">
        <w:rPr>
          <w:rFonts w:ascii="CG Omega" w:hAnsi="CG Omega" w:cs="Arial"/>
          <w:sz w:val="22"/>
          <w:szCs w:val="22"/>
          <w:lang w:val="en-GB"/>
        </w:rPr>
        <w:t>(</w:t>
      </w:r>
      <w:hyperlink r:id="rId19" w:history="1">
        <w:r w:rsidR="008E44AE" w:rsidRPr="008E44AE">
          <w:rPr>
            <w:rFonts w:ascii="Arial" w:eastAsiaTheme="minorHAnsi" w:hAnsi="Arial" w:cs="Arial"/>
            <w:color w:val="0000FF" w:themeColor="hyperlink"/>
            <w:sz w:val="22"/>
            <w:szCs w:val="22"/>
            <w:u w:val="single"/>
            <w:lang w:val="nl-BE" w:eastAsia="en-US"/>
          </w:rPr>
          <w:t>MAB</w:t>
        </w:r>
      </w:hyperlink>
      <w:r w:rsidR="008E44AE">
        <w:rPr>
          <w:rFonts w:ascii="Arial" w:eastAsiaTheme="minorHAnsi" w:hAnsi="Arial" w:cs="Arial"/>
          <w:color w:val="0000FF" w:themeColor="hyperlink"/>
          <w:sz w:val="22"/>
          <w:szCs w:val="22"/>
          <w:u w:val="single"/>
          <w:lang w:val="nl-BE" w:eastAsia="en-US"/>
        </w:rPr>
        <w:t>)</w:t>
      </w:r>
      <w:r w:rsidR="008E44AE" w:rsidRPr="008E44AE">
        <w:rPr>
          <w:rFonts w:ascii="Arial" w:eastAsiaTheme="minorHAnsi" w:hAnsi="Arial" w:cs="Arial"/>
          <w:color w:val="0000FF" w:themeColor="hyperlink"/>
          <w:sz w:val="22"/>
          <w:szCs w:val="22"/>
          <w:lang w:val="nl-BE" w:eastAsia="en-US"/>
        </w:rPr>
        <w:t xml:space="preserve">, </w:t>
      </w:r>
      <w:r w:rsidRPr="007D1A05">
        <w:rPr>
          <w:rFonts w:ascii="CG Omega" w:hAnsi="CG Omega" w:cs="Arial"/>
          <w:sz w:val="22"/>
          <w:szCs w:val="22"/>
          <w:lang w:val="en-GB"/>
        </w:rPr>
        <w:t xml:space="preserve">is </w:t>
      </w:r>
      <w:proofErr w:type="spellStart"/>
      <w:r w:rsidRPr="007D1A05">
        <w:rPr>
          <w:rFonts w:ascii="CG Omega" w:hAnsi="CG Omega" w:cs="Arial"/>
          <w:sz w:val="22"/>
          <w:szCs w:val="22"/>
          <w:lang w:val="en-GB"/>
        </w:rPr>
        <w:t>ongoing</w:t>
      </w:r>
      <w:proofErr w:type="spellEnd"/>
      <w:r w:rsidRPr="007D1A05">
        <w:rPr>
          <w:rFonts w:ascii="CG Omega" w:hAnsi="CG Omega" w:cs="Arial"/>
          <w:sz w:val="22"/>
          <w:szCs w:val="22"/>
          <w:lang w:val="en-GB"/>
        </w:rPr>
        <w:t>. A Memorandum of Understanding has been signed between BELSPO and the MAB-secretariat to manage dedicated interactions among BELSPO and the Belgian research teams with the MAB-secretariat.</w:t>
      </w:r>
    </w:p>
    <w:p w:rsidR="00F3570E" w:rsidRPr="007D1A05" w:rsidRDefault="00F3570E" w:rsidP="00307610">
      <w:pPr>
        <w:widowControl/>
        <w:jc w:val="both"/>
        <w:rPr>
          <w:rFonts w:ascii="CG Omega" w:hAnsi="CG Omega" w:cs="Arial"/>
          <w:sz w:val="22"/>
          <w:szCs w:val="22"/>
          <w:lang w:val="en-GB"/>
        </w:rPr>
      </w:pPr>
    </w:p>
    <w:p w:rsidR="00F3570E" w:rsidRPr="007D1A05" w:rsidRDefault="009847B5" w:rsidP="00307610">
      <w:pPr>
        <w:widowControl/>
        <w:jc w:val="both"/>
        <w:rPr>
          <w:lang w:val="en-GB"/>
        </w:rPr>
      </w:pPr>
      <w:r w:rsidRPr="007D1A05">
        <w:rPr>
          <w:rFonts w:ascii="CG Omega" w:hAnsi="CG Omega" w:cs="Arial"/>
          <w:sz w:val="22"/>
          <w:szCs w:val="22"/>
          <w:lang w:val="en-GB"/>
        </w:rPr>
        <w:t>The present call - the second one -</w:t>
      </w:r>
      <w:r w:rsidR="00F82879">
        <w:rPr>
          <w:rFonts w:ascii="CG Omega" w:hAnsi="CG Omega" w:cs="Arial"/>
          <w:sz w:val="22"/>
          <w:szCs w:val="22"/>
          <w:lang w:val="en-GB"/>
        </w:rPr>
        <w:t>,</w:t>
      </w:r>
      <w:r w:rsidRPr="007D1A05">
        <w:rPr>
          <w:rFonts w:ascii="CG Omega" w:hAnsi="CG Omega" w:cs="Arial"/>
          <w:sz w:val="22"/>
          <w:szCs w:val="22"/>
          <w:lang w:val="en-GB"/>
        </w:rPr>
        <w:t xml:space="preserve"> </w:t>
      </w:r>
      <w:r w:rsidRPr="007D1A05">
        <w:rPr>
          <w:rFonts w:ascii="CG Omega" w:hAnsi="CG Omega" w:cs="Arial"/>
          <w:b/>
          <w:sz w:val="22"/>
          <w:szCs w:val="22"/>
          <w:lang w:val="en-GB"/>
        </w:rPr>
        <w:t>open to all types of non-profit Belgian research institutions</w:t>
      </w:r>
      <w:r w:rsidRPr="007D1A05">
        <w:rPr>
          <w:rFonts w:ascii="CG Omega" w:hAnsi="CG Omega" w:cs="Arial"/>
          <w:sz w:val="22"/>
          <w:szCs w:val="22"/>
          <w:lang w:val="en-GB"/>
        </w:rPr>
        <w:t xml:space="preserve">, </w:t>
      </w:r>
      <w:r w:rsidRPr="0019499B">
        <w:rPr>
          <w:rFonts w:ascii="CG Omega" w:hAnsi="CG Omega" w:cs="Arial"/>
          <w:sz w:val="22"/>
          <w:szCs w:val="22"/>
          <w:lang w:val="en-GB"/>
        </w:rPr>
        <w:t xml:space="preserve">aims to select and fund a research project </w:t>
      </w:r>
      <w:r w:rsidR="00034846" w:rsidRPr="0019499B">
        <w:rPr>
          <w:rFonts w:ascii="CG Omega" w:hAnsi="CG Omega" w:cs="Arial"/>
          <w:sz w:val="22"/>
          <w:szCs w:val="22"/>
          <w:lang w:val="en-GB"/>
        </w:rPr>
        <w:t xml:space="preserve">to be implemented in at least one African MAB </w:t>
      </w:r>
      <w:r w:rsidR="006D0DAA" w:rsidRPr="0019499B">
        <w:rPr>
          <w:rFonts w:ascii="CG Omega" w:hAnsi="CG Omega" w:cs="Arial"/>
          <w:sz w:val="22"/>
          <w:szCs w:val="22"/>
          <w:lang w:val="en-GB"/>
        </w:rPr>
        <w:t xml:space="preserve">biosphere </w:t>
      </w:r>
      <w:r w:rsidR="00034846" w:rsidRPr="0019499B">
        <w:rPr>
          <w:rFonts w:ascii="CG Omega" w:hAnsi="CG Omega" w:cs="Arial"/>
          <w:sz w:val="22"/>
          <w:szCs w:val="22"/>
          <w:lang w:val="en-GB"/>
        </w:rPr>
        <w:t xml:space="preserve">reserve. This </w:t>
      </w:r>
      <w:r w:rsidR="006D0DAA" w:rsidRPr="0019499B">
        <w:rPr>
          <w:rFonts w:ascii="CG Omega" w:hAnsi="CG Omega" w:cs="Arial"/>
          <w:sz w:val="22"/>
          <w:szCs w:val="22"/>
          <w:lang w:val="en-GB"/>
        </w:rPr>
        <w:t>project will</w:t>
      </w:r>
      <w:r w:rsidRPr="0019499B">
        <w:rPr>
          <w:rFonts w:ascii="CG Omega" w:hAnsi="CG Omega" w:cs="Arial"/>
          <w:sz w:val="22"/>
          <w:szCs w:val="22"/>
          <w:lang w:val="en-GB"/>
        </w:rPr>
        <w:t xml:space="preserve"> contribute to the objectives, activities and research needs of the MAB programme and </w:t>
      </w:r>
      <w:proofErr w:type="gramStart"/>
      <w:r w:rsidR="006D0DAA" w:rsidRPr="0019499B">
        <w:rPr>
          <w:rFonts w:ascii="CG Omega" w:hAnsi="CG Omega" w:cs="Arial"/>
          <w:sz w:val="22"/>
          <w:szCs w:val="22"/>
          <w:lang w:val="en-GB"/>
        </w:rPr>
        <w:t>its</w:t>
      </w:r>
      <w:proofErr w:type="gramEnd"/>
      <w:r w:rsidR="006D0DAA" w:rsidRPr="0019499B">
        <w:rPr>
          <w:rFonts w:ascii="CG Omega" w:hAnsi="CG Omega" w:cs="Arial"/>
          <w:sz w:val="22"/>
          <w:szCs w:val="22"/>
          <w:lang w:val="en-GB"/>
        </w:rPr>
        <w:t xml:space="preserve"> </w:t>
      </w:r>
      <w:r w:rsidRPr="0019499B">
        <w:rPr>
          <w:rFonts w:ascii="CG Omega" w:hAnsi="CG Omega" w:cs="Arial"/>
          <w:sz w:val="22"/>
          <w:szCs w:val="22"/>
          <w:lang w:val="en-GB"/>
        </w:rPr>
        <w:t>World Network of Biosphere Reserves.</w:t>
      </w:r>
      <w:r w:rsidRPr="007D1A05">
        <w:rPr>
          <w:rFonts w:ascii="CG Omega" w:hAnsi="CG Omega" w:cs="Arial"/>
          <w:sz w:val="22"/>
          <w:szCs w:val="22"/>
          <w:lang w:val="en-GB"/>
        </w:rPr>
        <w:t xml:space="preserve">  </w:t>
      </w:r>
    </w:p>
    <w:p w:rsidR="00F3570E" w:rsidRPr="007D1A05" w:rsidRDefault="006668EC" w:rsidP="00307610">
      <w:pPr>
        <w:pStyle w:val="Heading2"/>
        <w:pageBreakBefore/>
        <w:ind w:left="0"/>
        <w:rPr>
          <w:sz w:val="22"/>
          <w:szCs w:val="22"/>
          <w:lang w:val="en-GB"/>
        </w:rPr>
      </w:pPr>
      <w:bookmarkStart w:id="5" w:name="__RefHeading___Toc452557061"/>
      <w:bookmarkEnd w:id="5"/>
      <w:proofErr w:type="gramStart"/>
      <w:r>
        <w:rPr>
          <w:lang w:val="en-GB"/>
        </w:rPr>
        <w:lastRenderedPageBreak/>
        <w:t>1.3  Thematic</w:t>
      </w:r>
      <w:proofErr w:type="gramEnd"/>
      <w:r>
        <w:rPr>
          <w:lang w:val="en-GB"/>
        </w:rPr>
        <w:t xml:space="preserve"> priority of the present call</w:t>
      </w:r>
    </w:p>
    <w:p w:rsidR="00F3570E" w:rsidRPr="007D1A05" w:rsidRDefault="00F3570E" w:rsidP="00307610">
      <w:pPr>
        <w:jc w:val="both"/>
        <w:rPr>
          <w:rFonts w:ascii="CG Omega" w:hAnsi="CG Omega" w:cs="Arial"/>
          <w:sz w:val="22"/>
          <w:szCs w:val="22"/>
          <w:lang w:val="en-GB"/>
        </w:rPr>
      </w:pPr>
    </w:p>
    <w:p w:rsidR="00F82879" w:rsidRPr="00F179E7" w:rsidRDefault="009847B5" w:rsidP="00307610">
      <w:pPr>
        <w:widowControl/>
        <w:jc w:val="both"/>
        <w:rPr>
          <w:rFonts w:ascii="CG Omega" w:hAnsi="CG Omega" w:cs="Times New Roman"/>
          <w:sz w:val="22"/>
          <w:szCs w:val="22"/>
        </w:rPr>
      </w:pPr>
      <w:r w:rsidRPr="00F179E7">
        <w:rPr>
          <w:rFonts w:ascii="CG Omega" w:hAnsi="CG Omega" w:cs="Times New Roman"/>
          <w:sz w:val="22"/>
          <w:szCs w:val="22"/>
        </w:rPr>
        <w:t xml:space="preserve">The thematic research focus is </w:t>
      </w:r>
      <w:r w:rsidR="006668EC">
        <w:rPr>
          <w:rFonts w:ascii="CG Omega" w:hAnsi="CG Omega" w:cs="Times New Roman"/>
          <w:sz w:val="22"/>
          <w:szCs w:val="22"/>
        </w:rPr>
        <w:t xml:space="preserve">the </w:t>
      </w:r>
      <w:r w:rsidRPr="00F179E7">
        <w:rPr>
          <w:rFonts w:ascii="CG Omega" w:hAnsi="CG Omega" w:cs="Times New Roman"/>
          <w:sz w:val="22"/>
          <w:szCs w:val="22"/>
        </w:rPr>
        <w:t>follow</w:t>
      </w:r>
      <w:r w:rsidR="006668EC">
        <w:rPr>
          <w:rFonts w:ascii="CG Omega" w:hAnsi="CG Omega" w:cs="Times New Roman"/>
          <w:sz w:val="22"/>
          <w:szCs w:val="22"/>
        </w:rPr>
        <w:t>ing</w:t>
      </w:r>
      <w:r w:rsidR="00F82879" w:rsidRPr="00F179E7">
        <w:rPr>
          <w:rFonts w:ascii="CG Omega" w:hAnsi="CG Omega" w:cs="Times New Roman"/>
          <w:sz w:val="22"/>
          <w:szCs w:val="22"/>
        </w:rPr>
        <w:t>:</w:t>
      </w:r>
    </w:p>
    <w:p w:rsidR="00F3570E" w:rsidRPr="007D1A05" w:rsidRDefault="00F82879" w:rsidP="00307610">
      <w:pPr>
        <w:widowControl/>
        <w:jc w:val="both"/>
        <w:rPr>
          <w:rFonts w:ascii="CG Omega" w:hAnsi="CG Omega" w:cs="Arial"/>
          <w:sz w:val="22"/>
          <w:szCs w:val="22"/>
          <w:lang w:val="en-GB"/>
        </w:rPr>
      </w:pPr>
      <w:proofErr w:type="gramStart"/>
      <w:r w:rsidRPr="00F179E7">
        <w:rPr>
          <w:rFonts w:ascii="CG Omega" w:hAnsi="CG Omega" w:cs="Times New Roman"/>
          <w:b/>
          <w:sz w:val="22"/>
          <w:szCs w:val="22"/>
        </w:rPr>
        <w:t>Developmen</w:t>
      </w:r>
      <w:r w:rsidR="0059114C" w:rsidRPr="00F179E7">
        <w:rPr>
          <w:rFonts w:ascii="CG Omega" w:hAnsi="CG Omega" w:cs="Times New Roman"/>
          <w:b/>
          <w:sz w:val="22"/>
          <w:szCs w:val="22"/>
        </w:rPr>
        <w:t>t</w:t>
      </w:r>
      <w:r w:rsidRPr="00F179E7">
        <w:rPr>
          <w:rFonts w:ascii="CG Omega" w:hAnsi="CG Omega" w:cs="Times New Roman"/>
          <w:b/>
          <w:sz w:val="22"/>
          <w:szCs w:val="22"/>
        </w:rPr>
        <w:t xml:space="preserve"> of</w:t>
      </w:r>
      <w:r w:rsidRPr="00F179E7">
        <w:rPr>
          <w:rFonts w:ascii="CG Omega" w:hAnsi="CG Omega" w:cs="Times New Roman"/>
          <w:sz w:val="22"/>
          <w:szCs w:val="22"/>
        </w:rPr>
        <w:t xml:space="preserve"> </w:t>
      </w:r>
      <w:r w:rsidR="009847B5" w:rsidRPr="00F179E7">
        <w:rPr>
          <w:rFonts w:ascii="CG Omega" w:hAnsi="CG Omega" w:cs="Times New Roman"/>
          <w:b/>
          <w:sz w:val="22"/>
          <w:szCs w:val="22"/>
        </w:rPr>
        <w:t xml:space="preserve">a methodology </w:t>
      </w:r>
      <w:r w:rsidRPr="00F179E7">
        <w:rPr>
          <w:rFonts w:ascii="CG Omega" w:hAnsi="CG Omega" w:cs="Times New Roman"/>
          <w:b/>
          <w:sz w:val="22"/>
          <w:szCs w:val="22"/>
        </w:rPr>
        <w:t xml:space="preserve">to evaluate the economic value of ecosystem </w:t>
      </w:r>
      <w:r w:rsidR="006D0DAA">
        <w:rPr>
          <w:rFonts w:ascii="CG Omega" w:hAnsi="CG Omega" w:cs="Times New Roman"/>
          <w:b/>
          <w:sz w:val="22"/>
          <w:szCs w:val="22"/>
        </w:rPr>
        <w:t xml:space="preserve">goods and </w:t>
      </w:r>
      <w:r w:rsidRPr="00F179E7">
        <w:rPr>
          <w:rFonts w:ascii="CG Omega" w:hAnsi="CG Omega" w:cs="Times New Roman"/>
          <w:b/>
          <w:sz w:val="22"/>
          <w:szCs w:val="22"/>
        </w:rPr>
        <w:t>services in</w:t>
      </w:r>
      <w:r>
        <w:rPr>
          <w:rFonts w:ascii="CG Omega" w:hAnsi="CG Omega" w:cs="Arial"/>
          <w:b/>
          <w:sz w:val="22"/>
          <w:szCs w:val="22"/>
          <w:lang w:val="en-GB"/>
        </w:rPr>
        <w:t xml:space="preserve"> Biosphere Reserves in support to the transition to green economy.</w:t>
      </w:r>
      <w:proofErr w:type="gramEnd"/>
      <w:r w:rsidR="009847B5" w:rsidRPr="007D1A05">
        <w:rPr>
          <w:rFonts w:ascii="CG Omega" w:hAnsi="CG Omega" w:cs="Arial"/>
          <w:b/>
          <w:sz w:val="22"/>
          <w:szCs w:val="22"/>
          <w:lang w:val="en-GB"/>
        </w:rPr>
        <w:t xml:space="preserve"> </w:t>
      </w:r>
    </w:p>
    <w:p w:rsidR="0059114C" w:rsidRDefault="0059114C" w:rsidP="0059114C">
      <w:pPr>
        <w:pStyle w:val="OSTCbodytext"/>
        <w:jc w:val="both"/>
        <w:rPr>
          <w:rFonts w:ascii="CG Omega" w:hAnsi="CG Omega"/>
          <w:sz w:val="22"/>
          <w:szCs w:val="22"/>
          <w:lang w:val="en-US"/>
        </w:rPr>
      </w:pPr>
      <w:bookmarkStart w:id="6" w:name="__RefHeading___Toc452557062"/>
    </w:p>
    <w:p w:rsidR="0059114C" w:rsidRDefault="0059114C" w:rsidP="003F0C87">
      <w:pPr>
        <w:pStyle w:val="OSTCbodytext"/>
        <w:ind w:left="0"/>
        <w:jc w:val="both"/>
        <w:rPr>
          <w:rFonts w:ascii="CG Omega" w:hAnsi="CG Omega"/>
          <w:sz w:val="22"/>
          <w:szCs w:val="22"/>
          <w:lang w:val="en-US"/>
        </w:rPr>
      </w:pPr>
      <w:r>
        <w:rPr>
          <w:rFonts w:ascii="CG Omega" w:hAnsi="CG Omega"/>
          <w:sz w:val="22"/>
          <w:szCs w:val="22"/>
          <w:lang w:val="en-US"/>
        </w:rPr>
        <w:t xml:space="preserve">Natural capital is the most fundamental of the forms of capital since it provides the basic conditions for human existence, delivering food, clean water and air, and essential resources. It sets the ecological limits for our socio-economic systems, which require continuous flows of material inputs and ecosystem </w:t>
      </w:r>
      <w:r w:rsidR="00254246">
        <w:rPr>
          <w:rFonts w:ascii="CG Omega" w:hAnsi="CG Omega"/>
          <w:sz w:val="22"/>
          <w:szCs w:val="22"/>
          <w:lang w:val="en-US"/>
        </w:rPr>
        <w:t xml:space="preserve">goods and </w:t>
      </w:r>
      <w:r>
        <w:rPr>
          <w:rFonts w:ascii="CG Omega" w:hAnsi="CG Omega"/>
          <w:sz w:val="22"/>
          <w:szCs w:val="22"/>
          <w:lang w:val="en-US"/>
        </w:rPr>
        <w:t>services. Natural capital has an ecologic value, and an economic value. Nevertheless, it is not accounted for in nations' wealth accounting systems</w:t>
      </w:r>
      <w:proofErr w:type="gramStart"/>
      <w:r>
        <w:rPr>
          <w:rFonts w:ascii="CG Omega" w:hAnsi="CG Omega"/>
          <w:sz w:val="22"/>
          <w:szCs w:val="22"/>
          <w:lang w:val="en-US"/>
        </w:rPr>
        <w:t>.</w:t>
      </w:r>
      <w:r w:rsidR="00254246">
        <w:rPr>
          <w:rFonts w:ascii="CG Omega" w:hAnsi="CG Omega"/>
          <w:sz w:val="22"/>
          <w:szCs w:val="22"/>
          <w:lang w:val="en-US"/>
        </w:rPr>
        <w:t>.</w:t>
      </w:r>
      <w:proofErr w:type="gramEnd"/>
    </w:p>
    <w:p w:rsidR="0059114C" w:rsidRDefault="0059114C" w:rsidP="003F0C87">
      <w:pPr>
        <w:pStyle w:val="OSTCbodytext"/>
        <w:ind w:left="0"/>
        <w:jc w:val="both"/>
        <w:rPr>
          <w:rFonts w:ascii="CG Omega" w:hAnsi="CG Omega"/>
          <w:sz w:val="22"/>
          <w:szCs w:val="22"/>
          <w:lang w:val="en-US"/>
        </w:rPr>
      </w:pPr>
    </w:p>
    <w:p w:rsidR="0059114C" w:rsidRDefault="0059114C" w:rsidP="003F0C87">
      <w:pPr>
        <w:pStyle w:val="OSTCbodytext"/>
        <w:ind w:left="0"/>
        <w:jc w:val="both"/>
        <w:rPr>
          <w:rFonts w:ascii="CG Omega" w:hAnsi="CG Omega"/>
          <w:sz w:val="22"/>
          <w:szCs w:val="22"/>
          <w:lang w:val="en-US"/>
        </w:rPr>
      </w:pPr>
      <w:r>
        <w:rPr>
          <w:rFonts w:ascii="CG Omega" w:hAnsi="CG Omega"/>
          <w:sz w:val="22"/>
          <w:szCs w:val="22"/>
          <w:lang w:val="en-US"/>
        </w:rPr>
        <w:t xml:space="preserve">However, there is an increasing evidence that a new economic paradigm is which will overcome the growing environmental risks, ecological scarcities and social disparities is absolutely critical. In this context, many methods to include natural capital in economic evaluations have been developed in order to address </w:t>
      </w:r>
      <w:r>
        <w:rPr>
          <w:rFonts w:ascii="CG Omega" w:hAnsi="CG Omega"/>
          <w:sz w:val="22"/>
          <w:szCs w:val="22"/>
        </w:rPr>
        <w:t xml:space="preserve">the vast array of market, policy </w:t>
      </w:r>
      <w:proofErr w:type="spellStart"/>
      <w:r>
        <w:rPr>
          <w:rFonts w:ascii="CG Omega" w:hAnsi="CG Omega"/>
          <w:sz w:val="22"/>
          <w:szCs w:val="22"/>
        </w:rPr>
        <w:t>and</w:t>
      </w:r>
      <w:proofErr w:type="spellEnd"/>
      <w:r>
        <w:rPr>
          <w:rFonts w:ascii="CG Omega" w:hAnsi="CG Omega"/>
          <w:sz w:val="22"/>
          <w:szCs w:val="22"/>
        </w:rPr>
        <w:t xml:space="preserve"> </w:t>
      </w:r>
      <w:proofErr w:type="spellStart"/>
      <w:r>
        <w:rPr>
          <w:rFonts w:ascii="CG Omega" w:hAnsi="CG Omega"/>
          <w:sz w:val="22"/>
          <w:szCs w:val="22"/>
        </w:rPr>
        <w:t>institutional</w:t>
      </w:r>
      <w:proofErr w:type="spellEnd"/>
      <w:r>
        <w:rPr>
          <w:rFonts w:ascii="CG Omega" w:hAnsi="CG Omega"/>
          <w:sz w:val="22"/>
          <w:szCs w:val="22"/>
        </w:rPr>
        <w:t xml:space="preserve"> </w:t>
      </w:r>
      <w:proofErr w:type="spellStart"/>
      <w:r>
        <w:rPr>
          <w:rFonts w:ascii="CG Omega" w:hAnsi="CG Omega"/>
          <w:sz w:val="22"/>
          <w:szCs w:val="22"/>
        </w:rPr>
        <w:t>failures</w:t>
      </w:r>
      <w:proofErr w:type="spellEnd"/>
      <w:r>
        <w:rPr>
          <w:rFonts w:ascii="CG Omega" w:hAnsi="CG Omega"/>
          <w:sz w:val="22"/>
          <w:szCs w:val="22"/>
        </w:rPr>
        <w:t xml:space="preserve"> </w:t>
      </w:r>
      <w:proofErr w:type="spellStart"/>
      <w:r>
        <w:rPr>
          <w:rFonts w:ascii="CG Omega" w:hAnsi="CG Omega"/>
          <w:sz w:val="22"/>
          <w:szCs w:val="22"/>
        </w:rPr>
        <w:t>that</w:t>
      </w:r>
      <w:proofErr w:type="spellEnd"/>
      <w:r>
        <w:rPr>
          <w:rFonts w:ascii="CG Omega" w:hAnsi="CG Omega"/>
          <w:sz w:val="22"/>
          <w:szCs w:val="22"/>
        </w:rPr>
        <w:t xml:space="preserve"> </w:t>
      </w:r>
      <w:proofErr w:type="spellStart"/>
      <w:r>
        <w:rPr>
          <w:rFonts w:ascii="CG Omega" w:hAnsi="CG Omega"/>
          <w:sz w:val="22"/>
          <w:szCs w:val="22"/>
        </w:rPr>
        <w:t>prevent</w:t>
      </w:r>
      <w:proofErr w:type="spellEnd"/>
      <w:r>
        <w:rPr>
          <w:rFonts w:ascii="CG Omega" w:hAnsi="CG Omega"/>
          <w:sz w:val="22"/>
          <w:szCs w:val="22"/>
        </w:rPr>
        <w:t xml:space="preserve"> </w:t>
      </w:r>
      <w:proofErr w:type="spellStart"/>
      <w:r>
        <w:rPr>
          <w:rFonts w:ascii="CG Omega" w:hAnsi="CG Omega"/>
          <w:sz w:val="22"/>
          <w:szCs w:val="22"/>
        </w:rPr>
        <w:t>recognition</w:t>
      </w:r>
      <w:proofErr w:type="spellEnd"/>
      <w:r>
        <w:rPr>
          <w:rFonts w:ascii="CG Omega" w:hAnsi="CG Omega"/>
          <w:sz w:val="22"/>
          <w:szCs w:val="22"/>
        </w:rPr>
        <w:t xml:space="preserve"> of the </w:t>
      </w:r>
      <w:proofErr w:type="spellStart"/>
      <w:r>
        <w:rPr>
          <w:rFonts w:ascii="CG Omega" w:hAnsi="CG Omega"/>
          <w:sz w:val="22"/>
          <w:szCs w:val="22"/>
        </w:rPr>
        <w:t>economic</w:t>
      </w:r>
      <w:proofErr w:type="spellEnd"/>
      <w:r>
        <w:rPr>
          <w:rFonts w:ascii="CG Omega" w:hAnsi="CG Omega"/>
          <w:sz w:val="22"/>
          <w:szCs w:val="22"/>
        </w:rPr>
        <w:t xml:space="preserve"> </w:t>
      </w:r>
      <w:proofErr w:type="spellStart"/>
      <w:r>
        <w:rPr>
          <w:rFonts w:ascii="CG Omega" w:hAnsi="CG Omega"/>
          <w:sz w:val="22"/>
          <w:szCs w:val="22"/>
        </w:rPr>
        <w:t>significance</w:t>
      </w:r>
      <w:proofErr w:type="spellEnd"/>
      <w:r>
        <w:rPr>
          <w:rFonts w:ascii="CG Omega" w:hAnsi="CG Omega"/>
          <w:sz w:val="22"/>
          <w:szCs w:val="22"/>
        </w:rPr>
        <w:t xml:space="preserve"> of the </w:t>
      </w:r>
      <w:proofErr w:type="spellStart"/>
      <w:r>
        <w:rPr>
          <w:rFonts w:ascii="CG Omega" w:hAnsi="CG Omega"/>
          <w:sz w:val="22"/>
          <w:szCs w:val="22"/>
        </w:rPr>
        <w:t>environmental</w:t>
      </w:r>
      <w:proofErr w:type="spellEnd"/>
      <w:r>
        <w:rPr>
          <w:rFonts w:ascii="CG Omega" w:hAnsi="CG Omega"/>
          <w:sz w:val="22"/>
          <w:szCs w:val="22"/>
        </w:rPr>
        <w:t xml:space="preserve"> </w:t>
      </w:r>
      <w:proofErr w:type="spellStart"/>
      <w:r>
        <w:rPr>
          <w:rFonts w:ascii="CG Omega" w:hAnsi="CG Omega"/>
          <w:sz w:val="22"/>
          <w:szCs w:val="22"/>
        </w:rPr>
        <w:t>degradation</w:t>
      </w:r>
      <w:proofErr w:type="spellEnd"/>
      <w:r>
        <w:rPr>
          <w:rFonts w:ascii="CG Omega" w:hAnsi="CG Omega"/>
          <w:sz w:val="22"/>
          <w:szCs w:val="22"/>
        </w:rPr>
        <w:t xml:space="preserve">. </w:t>
      </w:r>
      <w:r>
        <w:rPr>
          <w:rFonts w:ascii="CG Omega" w:hAnsi="CG Omega"/>
          <w:sz w:val="22"/>
          <w:szCs w:val="22"/>
          <w:lang w:val="en-US"/>
        </w:rPr>
        <w:t>At the same time, the concept of ‘</w:t>
      </w:r>
      <w:r>
        <w:rPr>
          <w:rFonts w:ascii="CG Omega" w:hAnsi="CG Omega"/>
          <w:i/>
          <w:iCs/>
          <w:sz w:val="22"/>
          <w:szCs w:val="22"/>
          <w:lang w:val="en-US"/>
        </w:rPr>
        <w:t>Green Economy</w:t>
      </w:r>
      <w:r>
        <w:rPr>
          <w:rFonts w:ascii="CG Omega" w:hAnsi="CG Omega"/>
          <w:sz w:val="22"/>
          <w:szCs w:val="22"/>
          <w:lang w:val="en-US"/>
        </w:rPr>
        <w:t>’ can be seen as a new economic paradigm, driving growth of income and jobs, while reducing environmental risks and scarcities – in short, delivering sustainable development. Valuing the significance of the ecosystems assets is a key challenge for ensuring their protection and consistent use for sustainability and inclusiveness, thus the shift to “green economy”.</w:t>
      </w:r>
    </w:p>
    <w:p w:rsidR="0059114C" w:rsidRDefault="0059114C" w:rsidP="003F0C87">
      <w:pPr>
        <w:pStyle w:val="OSTCbodytext"/>
        <w:ind w:left="0"/>
        <w:jc w:val="both"/>
        <w:rPr>
          <w:rFonts w:ascii="CG Omega" w:hAnsi="CG Omega"/>
          <w:sz w:val="22"/>
          <w:szCs w:val="22"/>
          <w:lang w:val="en-US"/>
        </w:rPr>
      </w:pPr>
    </w:p>
    <w:p w:rsidR="0059114C" w:rsidRDefault="0059114C" w:rsidP="003F0C87">
      <w:pPr>
        <w:pStyle w:val="OSTCbodytext"/>
        <w:ind w:left="0"/>
        <w:jc w:val="both"/>
        <w:rPr>
          <w:rFonts w:ascii="CG Omega" w:hAnsi="CG Omega"/>
          <w:sz w:val="22"/>
          <w:szCs w:val="22"/>
          <w:lang w:val="en-GB"/>
        </w:rPr>
      </w:pPr>
      <w:proofErr w:type="spellStart"/>
      <w:r>
        <w:rPr>
          <w:rFonts w:ascii="CG Omega" w:hAnsi="CG Omega"/>
          <w:sz w:val="22"/>
          <w:szCs w:val="22"/>
        </w:rPr>
        <w:t>Estimates</w:t>
      </w:r>
      <w:proofErr w:type="spellEnd"/>
      <w:r>
        <w:rPr>
          <w:rFonts w:ascii="CG Omega" w:hAnsi="CG Omega"/>
          <w:sz w:val="22"/>
          <w:szCs w:val="22"/>
        </w:rPr>
        <w:t xml:space="preserve"> of the </w:t>
      </w:r>
      <w:proofErr w:type="spellStart"/>
      <w:r>
        <w:rPr>
          <w:rFonts w:ascii="CG Omega" w:hAnsi="CG Omega"/>
          <w:sz w:val="22"/>
          <w:szCs w:val="22"/>
        </w:rPr>
        <w:t>value</w:t>
      </w:r>
      <w:proofErr w:type="spellEnd"/>
      <w:r>
        <w:rPr>
          <w:rFonts w:ascii="CG Omega" w:hAnsi="CG Omega"/>
          <w:sz w:val="22"/>
          <w:szCs w:val="22"/>
        </w:rPr>
        <w:t xml:space="preserve"> of </w:t>
      </w:r>
      <w:proofErr w:type="spellStart"/>
      <w:r>
        <w:rPr>
          <w:rFonts w:ascii="CG Omega" w:hAnsi="CG Omega"/>
          <w:sz w:val="22"/>
          <w:szCs w:val="22"/>
        </w:rPr>
        <w:t>ecosystems</w:t>
      </w:r>
      <w:proofErr w:type="spellEnd"/>
      <w:r>
        <w:rPr>
          <w:rFonts w:ascii="CG Omega" w:hAnsi="CG Omega"/>
          <w:sz w:val="22"/>
          <w:szCs w:val="22"/>
        </w:rPr>
        <w:t xml:space="preserve"> as </w:t>
      </w:r>
      <w:proofErr w:type="spellStart"/>
      <w:r>
        <w:rPr>
          <w:rFonts w:ascii="CG Omega" w:hAnsi="CG Omega"/>
          <w:sz w:val="22"/>
          <w:szCs w:val="22"/>
        </w:rPr>
        <w:t>natural</w:t>
      </w:r>
      <w:proofErr w:type="spellEnd"/>
      <w:r>
        <w:rPr>
          <w:rFonts w:ascii="CG Omega" w:hAnsi="CG Omega"/>
          <w:sz w:val="22"/>
          <w:szCs w:val="22"/>
        </w:rPr>
        <w:t xml:space="preserve"> </w:t>
      </w:r>
      <w:proofErr w:type="spellStart"/>
      <w:r>
        <w:rPr>
          <w:rFonts w:ascii="CG Omega" w:hAnsi="CG Omega"/>
          <w:sz w:val="22"/>
          <w:szCs w:val="22"/>
        </w:rPr>
        <w:t>capital</w:t>
      </w:r>
      <w:proofErr w:type="spellEnd"/>
      <w:r>
        <w:rPr>
          <w:rFonts w:ascii="CG Omega" w:hAnsi="CG Omega"/>
          <w:sz w:val="22"/>
          <w:szCs w:val="22"/>
        </w:rPr>
        <w:t xml:space="preserve"> are </w:t>
      </w:r>
      <w:proofErr w:type="spellStart"/>
      <w:r>
        <w:rPr>
          <w:rFonts w:ascii="CG Omega" w:hAnsi="CG Omega"/>
          <w:sz w:val="22"/>
          <w:szCs w:val="22"/>
        </w:rPr>
        <w:t>very</w:t>
      </w:r>
      <w:proofErr w:type="spellEnd"/>
      <w:r>
        <w:rPr>
          <w:rFonts w:ascii="CG Omega" w:hAnsi="CG Omega"/>
          <w:sz w:val="22"/>
          <w:szCs w:val="22"/>
        </w:rPr>
        <w:t xml:space="preserve"> </w:t>
      </w:r>
      <w:proofErr w:type="spellStart"/>
      <w:r>
        <w:rPr>
          <w:rFonts w:ascii="CG Omega" w:hAnsi="CG Omega"/>
          <w:sz w:val="22"/>
          <w:szCs w:val="22"/>
        </w:rPr>
        <w:t>closely</w:t>
      </w:r>
      <w:proofErr w:type="spellEnd"/>
      <w:r>
        <w:rPr>
          <w:rFonts w:ascii="CG Omega" w:hAnsi="CG Omega"/>
          <w:sz w:val="22"/>
          <w:szCs w:val="22"/>
        </w:rPr>
        <w:t xml:space="preserve"> </w:t>
      </w:r>
      <w:proofErr w:type="spellStart"/>
      <w:r>
        <w:rPr>
          <w:rFonts w:ascii="CG Omega" w:hAnsi="CG Omega"/>
          <w:sz w:val="22"/>
          <w:szCs w:val="22"/>
        </w:rPr>
        <w:t>related</w:t>
      </w:r>
      <w:proofErr w:type="spellEnd"/>
      <w:r>
        <w:rPr>
          <w:rFonts w:ascii="CG Omega" w:hAnsi="CG Omega"/>
          <w:sz w:val="22"/>
          <w:szCs w:val="22"/>
        </w:rPr>
        <w:t xml:space="preserve"> </w:t>
      </w:r>
      <w:proofErr w:type="spellStart"/>
      <w:r>
        <w:rPr>
          <w:rFonts w:ascii="CG Omega" w:hAnsi="CG Omega"/>
          <w:sz w:val="22"/>
          <w:szCs w:val="22"/>
        </w:rPr>
        <w:t>to</w:t>
      </w:r>
      <w:proofErr w:type="spellEnd"/>
      <w:r>
        <w:rPr>
          <w:rFonts w:ascii="CG Omega" w:hAnsi="CG Omega"/>
          <w:sz w:val="22"/>
          <w:szCs w:val="22"/>
        </w:rPr>
        <w:t xml:space="preserve"> the </w:t>
      </w:r>
      <w:proofErr w:type="spellStart"/>
      <w:r>
        <w:rPr>
          <w:rFonts w:ascii="CG Omega" w:hAnsi="CG Omega"/>
          <w:sz w:val="22"/>
          <w:szCs w:val="22"/>
        </w:rPr>
        <w:t>estimates</w:t>
      </w:r>
      <w:proofErr w:type="spellEnd"/>
      <w:r>
        <w:rPr>
          <w:rFonts w:ascii="CG Omega" w:hAnsi="CG Omega"/>
          <w:sz w:val="22"/>
          <w:szCs w:val="22"/>
        </w:rPr>
        <w:t xml:space="preserve"> of the flow of benefits </w:t>
      </w:r>
      <w:proofErr w:type="spellStart"/>
      <w:r>
        <w:rPr>
          <w:rFonts w:ascii="CG Omega" w:hAnsi="CG Omega"/>
          <w:sz w:val="22"/>
          <w:szCs w:val="22"/>
        </w:rPr>
        <w:t>they</w:t>
      </w:r>
      <w:proofErr w:type="spellEnd"/>
      <w:r>
        <w:rPr>
          <w:rFonts w:ascii="CG Omega" w:hAnsi="CG Omega"/>
          <w:sz w:val="22"/>
          <w:szCs w:val="22"/>
        </w:rPr>
        <w:t xml:space="preserve"> </w:t>
      </w:r>
      <w:proofErr w:type="spellStart"/>
      <w:r>
        <w:rPr>
          <w:rFonts w:ascii="CG Omega" w:hAnsi="CG Omega"/>
          <w:sz w:val="22"/>
          <w:szCs w:val="22"/>
        </w:rPr>
        <w:t>provide</w:t>
      </w:r>
      <w:proofErr w:type="spellEnd"/>
      <w:r>
        <w:rPr>
          <w:rFonts w:ascii="CG Omega" w:hAnsi="CG Omega"/>
          <w:sz w:val="22"/>
          <w:szCs w:val="22"/>
        </w:rPr>
        <w:t xml:space="preserve">. </w:t>
      </w:r>
      <w:proofErr w:type="spellStart"/>
      <w:r>
        <w:rPr>
          <w:rFonts w:ascii="CG Omega" w:hAnsi="CG Omega"/>
          <w:sz w:val="22"/>
          <w:szCs w:val="22"/>
        </w:rPr>
        <w:t>Ecosystems</w:t>
      </w:r>
      <w:proofErr w:type="spellEnd"/>
      <w:r>
        <w:rPr>
          <w:rFonts w:ascii="CG Omega" w:hAnsi="CG Omega"/>
          <w:sz w:val="22"/>
          <w:szCs w:val="22"/>
        </w:rPr>
        <w:t xml:space="preserve"> </w:t>
      </w:r>
      <w:proofErr w:type="spellStart"/>
      <w:r>
        <w:rPr>
          <w:rFonts w:ascii="CG Omega" w:hAnsi="CG Omega"/>
          <w:sz w:val="22"/>
          <w:szCs w:val="22"/>
        </w:rPr>
        <w:t>and</w:t>
      </w:r>
      <w:proofErr w:type="spellEnd"/>
      <w:r>
        <w:rPr>
          <w:rFonts w:ascii="CG Omega" w:hAnsi="CG Omega"/>
          <w:sz w:val="22"/>
          <w:szCs w:val="22"/>
        </w:rPr>
        <w:t xml:space="preserve"> the </w:t>
      </w:r>
      <w:proofErr w:type="spellStart"/>
      <w:r>
        <w:rPr>
          <w:rFonts w:ascii="CG Omega" w:hAnsi="CG Omega"/>
          <w:sz w:val="22"/>
          <w:szCs w:val="22"/>
        </w:rPr>
        <w:t>provisioning</w:t>
      </w:r>
      <w:proofErr w:type="spellEnd"/>
      <w:r>
        <w:rPr>
          <w:rFonts w:ascii="CG Omega" w:hAnsi="CG Omega"/>
          <w:sz w:val="22"/>
          <w:szCs w:val="22"/>
        </w:rPr>
        <w:t xml:space="preserve">, </w:t>
      </w:r>
      <w:proofErr w:type="spellStart"/>
      <w:r>
        <w:rPr>
          <w:rFonts w:ascii="CG Omega" w:hAnsi="CG Omega"/>
          <w:sz w:val="22"/>
          <w:szCs w:val="22"/>
        </w:rPr>
        <w:t>regulating</w:t>
      </w:r>
      <w:proofErr w:type="spellEnd"/>
      <w:r>
        <w:rPr>
          <w:rFonts w:ascii="CG Omega" w:hAnsi="CG Omega"/>
          <w:sz w:val="22"/>
          <w:szCs w:val="22"/>
        </w:rPr>
        <w:t xml:space="preserve">, </w:t>
      </w:r>
      <w:proofErr w:type="spellStart"/>
      <w:r>
        <w:rPr>
          <w:rFonts w:ascii="CG Omega" w:hAnsi="CG Omega"/>
          <w:sz w:val="22"/>
          <w:szCs w:val="22"/>
        </w:rPr>
        <w:t>cultural</w:t>
      </w:r>
      <w:proofErr w:type="spellEnd"/>
      <w:r>
        <w:rPr>
          <w:rFonts w:ascii="CG Omega" w:hAnsi="CG Omega"/>
          <w:sz w:val="22"/>
          <w:szCs w:val="22"/>
        </w:rPr>
        <w:t xml:space="preserve">, </w:t>
      </w:r>
      <w:proofErr w:type="spellStart"/>
      <w:r>
        <w:rPr>
          <w:rFonts w:ascii="CG Omega" w:hAnsi="CG Omega"/>
          <w:sz w:val="22"/>
          <w:szCs w:val="22"/>
        </w:rPr>
        <w:t>and</w:t>
      </w:r>
      <w:proofErr w:type="spellEnd"/>
      <w:r>
        <w:rPr>
          <w:rFonts w:ascii="CG Omega" w:hAnsi="CG Omega"/>
          <w:sz w:val="22"/>
          <w:szCs w:val="22"/>
        </w:rPr>
        <w:t xml:space="preserve"> </w:t>
      </w:r>
      <w:proofErr w:type="spellStart"/>
      <w:r>
        <w:rPr>
          <w:rFonts w:ascii="CG Omega" w:hAnsi="CG Omega"/>
          <w:sz w:val="22"/>
          <w:szCs w:val="22"/>
        </w:rPr>
        <w:t>supporting</w:t>
      </w:r>
      <w:proofErr w:type="spellEnd"/>
      <w:r>
        <w:rPr>
          <w:rFonts w:ascii="CG Omega" w:hAnsi="CG Omega"/>
          <w:sz w:val="22"/>
          <w:szCs w:val="22"/>
        </w:rPr>
        <w:t xml:space="preserve"> services </w:t>
      </w:r>
      <w:proofErr w:type="spellStart"/>
      <w:r>
        <w:rPr>
          <w:rFonts w:ascii="CG Omega" w:hAnsi="CG Omega"/>
          <w:sz w:val="22"/>
          <w:szCs w:val="22"/>
        </w:rPr>
        <w:t>they</w:t>
      </w:r>
      <w:proofErr w:type="spellEnd"/>
      <w:r>
        <w:rPr>
          <w:rFonts w:ascii="CG Omega" w:hAnsi="CG Omega"/>
          <w:sz w:val="22"/>
          <w:szCs w:val="22"/>
        </w:rPr>
        <w:t xml:space="preserve"> </w:t>
      </w:r>
      <w:proofErr w:type="spellStart"/>
      <w:r>
        <w:rPr>
          <w:rFonts w:ascii="CG Omega" w:hAnsi="CG Omega"/>
          <w:sz w:val="22"/>
          <w:szCs w:val="22"/>
        </w:rPr>
        <w:t>provide</w:t>
      </w:r>
      <w:proofErr w:type="spellEnd"/>
      <w:r>
        <w:rPr>
          <w:rFonts w:ascii="CG Omega" w:hAnsi="CG Omega"/>
          <w:sz w:val="22"/>
          <w:szCs w:val="22"/>
        </w:rPr>
        <w:t xml:space="preserve"> have </w:t>
      </w:r>
      <w:proofErr w:type="spellStart"/>
      <w:r>
        <w:rPr>
          <w:rFonts w:ascii="CG Omega" w:hAnsi="CG Omega"/>
          <w:sz w:val="22"/>
          <w:szCs w:val="22"/>
        </w:rPr>
        <w:t>economic</w:t>
      </w:r>
      <w:proofErr w:type="spellEnd"/>
      <w:r>
        <w:rPr>
          <w:rFonts w:ascii="CG Omega" w:hAnsi="CG Omega"/>
          <w:sz w:val="22"/>
          <w:szCs w:val="22"/>
        </w:rPr>
        <w:t xml:space="preserve"> </w:t>
      </w:r>
      <w:proofErr w:type="spellStart"/>
      <w:r>
        <w:rPr>
          <w:rFonts w:ascii="CG Omega" w:hAnsi="CG Omega"/>
          <w:sz w:val="22"/>
          <w:szCs w:val="22"/>
        </w:rPr>
        <w:t>value</w:t>
      </w:r>
      <w:proofErr w:type="spellEnd"/>
      <w:r>
        <w:rPr>
          <w:rFonts w:ascii="CG Omega" w:hAnsi="CG Omega"/>
          <w:sz w:val="22"/>
          <w:szCs w:val="22"/>
        </w:rPr>
        <w:t xml:space="preserve"> </w:t>
      </w:r>
      <w:proofErr w:type="spellStart"/>
      <w:r>
        <w:rPr>
          <w:rFonts w:ascii="CG Omega" w:hAnsi="CG Omega"/>
          <w:sz w:val="22"/>
          <w:szCs w:val="22"/>
        </w:rPr>
        <w:t>to</w:t>
      </w:r>
      <w:proofErr w:type="spellEnd"/>
      <w:r>
        <w:rPr>
          <w:rFonts w:ascii="CG Omega" w:hAnsi="CG Omega"/>
          <w:sz w:val="22"/>
          <w:szCs w:val="22"/>
        </w:rPr>
        <w:t xml:space="preserve"> human </w:t>
      </w:r>
      <w:proofErr w:type="spellStart"/>
      <w:r>
        <w:rPr>
          <w:rFonts w:ascii="CG Omega" w:hAnsi="CG Omega"/>
          <w:sz w:val="22"/>
          <w:szCs w:val="22"/>
        </w:rPr>
        <w:t>societies</w:t>
      </w:r>
      <w:proofErr w:type="spellEnd"/>
      <w:r>
        <w:rPr>
          <w:rFonts w:ascii="CG Omega" w:hAnsi="CG Omega"/>
          <w:sz w:val="22"/>
          <w:szCs w:val="22"/>
        </w:rPr>
        <w:t xml:space="preserve"> </w:t>
      </w:r>
      <w:proofErr w:type="spellStart"/>
      <w:r>
        <w:rPr>
          <w:rFonts w:ascii="CG Omega" w:hAnsi="CG Omega"/>
          <w:sz w:val="22"/>
          <w:szCs w:val="22"/>
        </w:rPr>
        <w:t>because</w:t>
      </w:r>
      <w:proofErr w:type="spellEnd"/>
      <w:r>
        <w:rPr>
          <w:rFonts w:ascii="CG Omega" w:hAnsi="CG Omega"/>
          <w:sz w:val="22"/>
          <w:szCs w:val="22"/>
        </w:rPr>
        <w:t xml:space="preserve"> </w:t>
      </w:r>
      <w:proofErr w:type="spellStart"/>
      <w:r>
        <w:rPr>
          <w:rFonts w:ascii="CG Omega" w:hAnsi="CG Omega"/>
          <w:sz w:val="22"/>
          <w:szCs w:val="22"/>
        </w:rPr>
        <w:t>people</w:t>
      </w:r>
      <w:proofErr w:type="spellEnd"/>
      <w:r>
        <w:rPr>
          <w:rFonts w:ascii="CG Omega" w:hAnsi="CG Omega"/>
          <w:sz w:val="22"/>
          <w:szCs w:val="22"/>
        </w:rPr>
        <w:t xml:space="preserve"> </w:t>
      </w:r>
      <w:proofErr w:type="spellStart"/>
      <w:r>
        <w:rPr>
          <w:rFonts w:ascii="CG Omega" w:hAnsi="CG Omega"/>
          <w:sz w:val="22"/>
          <w:szCs w:val="22"/>
        </w:rPr>
        <w:t>derive</w:t>
      </w:r>
      <w:proofErr w:type="spellEnd"/>
      <w:r>
        <w:rPr>
          <w:rFonts w:ascii="CG Omega" w:hAnsi="CG Omega"/>
          <w:sz w:val="22"/>
          <w:szCs w:val="22"/>
        </w:rPr>
        <w:t xml:space="preserve"> </w:t>
      </w:r>
      <w:proofErr w:type="spellStart"/>
      <w:r>
        <w:rPr>
          <w:rFonts w:ascii="CG Omega" w:hAnsi="CG Omega"/>
          <w:sz w:val="22"/>
          <w:szCs w:val="22"/>
        </w:rPr>
        <w:t>utility</w:t>
      </w:r>
      <w:proofErr w:type="spellEnd"/>
      <w:r>
        <w:rPr>
          <w:rFonts w:ascii="CG Omega" w:hAnsi="CG Omega"/>
          <w:sz w:val="22"/>
          <w:szCs w:val="22"/>
        </w:rPr>
        <w:t xml:space="preserve"> </w:t>
      </w:r>
      <w:proofErr w:type="spellStart"/>
      <w:r>
        <w:rPr>
          <w:rFonts w:ascii="CG Omega" w:hAnsi="CG Omega"/>
          <w:sz w:val="22"/>
          <w:szCs w:val="22"/>
        </w:rPr>
        <w:t>from</w:t>
      </w:r>
      <w:proofErr w:type="spellEnd"/>
      <w:r>
        <w:rPr>
          <w:rFonts w:ascii="CG Omega" w:hAnsi="CG Omega"/>
          <w:sz w:val="22"/>
          <w:szCs w:val="22"/>
        </w:rPr>
        <w:t xml:space="preserve"> </w:t>
      </w:r>
      <w:proofErr w:type="spellStart"/>
      <w:r>
        <w:rPr>
          <w:rFonts w:ascii="CG Omega" w:hAnsi="CG Omega"/>
          <w:sz w:val="22"/>
          <w:szCs w:val="22"/>
        </w:rPr>
        <w:t>their</w:t>
      </w:r>
      <w:proofErr w:type="spellEnd"/>
      <w:r>
        <w:rPr>
          <w:rFonts w:ascii="CG Omega" w:hAnsi="CG Omega"/>
          <w:sz w:val="22"/>
          <w:szCs w:val="22"/>
        </w:rPr>
        <w:t xml:space="preserve"> </w:t>
      </w:r>
      <w:proofErr w:type="spellStart"/>
      <w:r>
        <w:rPr>
          <w:rFonts w:ascii="CG Omega" w:hAnsi="CG Omega"/>
          <w:sz w:val="22"/>
          <w:szCs w:val="22"/>
        </w:rPr>
        <w:t>actual</w:t>
      </w:r>
      <w:proofErr w:type="spellEnd"/>
      <w:r>
        <w:rPr>
          <w:rFonts w:ascii="CG Omega" w:hAnsi="CG Omega"/>
          <w:sz w:val="22"/>
          <w:szCs w:val="22"/>
        </w:rPr>
        <w:t xml:space="preserve"> or </w:t>
      </w:r>
      <w:proofErr w:type="spellStart"/>
      <w:r>
        <w:rPr>
          <w:rFonts w:ascii="CG Omega" w:hAnsi="CG Omega"/>
          <w:sz w:val="22"/>
          <w:szCs w:val="22"/>
        </w:rPr>
        <w:t>potential</w:t>
      </w:r>
      <w:proofErr w:type="spellEnd"/>
      <w:r>
        <w:rPr>
          <w:rFonts w:ascii="CG Omega" w:hAnsi="CG Omega"/>
          <w:sz w:val="22"/>
          <w:szCs w:val="22"/>
        </w:rPr>
        <w:t xml:space="preserve"> </w:t>
      </w:r>
      <w:proofErr w:type="spellStart"/>
      <w:r>
        <w:rPr>
          <w:rFonts w:ascii="CG Omega" w:hAnsi="CG Omega"/>
          <w:sz w:val="22"/>
          <w:szCs w:val="22"/>
        </w:rPr>
        <w:t>use</w:t>
      </w:r>
      <w:proofErr w:type="spellEnd"/>
      <w:r>
        <w:rPr>
          <w:rFonts w:ascii="CG Omega" w:hAnsi="CG Omega"/>
          <w:sz w:val="22"/>
          <w:szCs w:val="22"/>
        </w:rPr>
        <w:t xml:space="preserve">. The </w:t>
      </w:r>
      <w:proofErr w:type="spellStart"/>
      <w:r>
        <w:rPr>
          <w:rFonts w:ascii="CG Omega" w:hAnsi="CG Omega"/>
          <w:sz w:val="22"/>
          <w:szCs w:val="22"/>
        </w:rPr>
        <w:t>purpose</w:t>
      </w:r>
      <w:proofErr w:type="spellEnd"/>
      <w:r>
        <w:rPr>
          <w:rFonts w:ascii="CG Omega" w:hAnsi="CG Omega"/>
          <w:sz w:val="22"/>
          <w:szCs w:val="22"/>
        </w:rPr>
        <w:t xml:space="preserve"> of </w:t>
      </w:r>
      <w:proofErr w:type="spellStart"/>
      <w:r>
        <w:rPr>
          <w:rFonts w:ascii="CG Omega" w:hAnsi="CG Omega"/>
          <w:sz w:val="22"/>
          <w:szCs w:val="22"/>
        </w:rPr>
        <w:t>an</w:t>
      </w:r>
      <w:proofErr w:type="spellEnd"/>
      <w:r>
        <w:rPr>
          <w:rFonts w:ascii="CG Omega" w:hAnsi="CG Omega"/>
          <w:sz w:val="22"/>
          <w:szCs w:val="22"/>
        </w:rPr>
        <w:t xml:space="preserve"> </w:t>
      </w:r>
      <w:proofErr w:type="spellStart"/>
      <w:r>
        <w:rPr>
          <w:rFonts w:ascii="CG Omega" w:hAnsi="CG Omega"/>
          <w:sz w:val="22"/>
          <w:szCs w:val="22"/>
        </w:rPr>
        <w:t>economic</w:t>
      </w:r>
      <w:proofErr w:type="spellEnd"/>
      <w:r>
        <w:rPr>
          <w:rFonts w:ascii="CG Omega" w:hAnsi="CG Omega"/>
          <w:sz w:val="22"/>
          <w:szCs w:val="22"/>
        </w:rPr>
        <w:t xml:space="preserve"> </w:t>
      </w:r>
      <w:proofErr w:type="spellStart"/>
      <w:r>
        <w:rPr>
          <w:rFonts w:ascii="CG Omega" w:hAnsi="CG Omega"/>
          <w:sz w:val="22"/>
          <w:szCs w:val="22"/>
        </w:rPr>
        <w:t>valuation</w:t>
      </w:r>
      <w:proofErr w:type="spellEnd"/>
      <w:r>
        <w:rPr>
          <w:rFonts w:ascii="CG Omega" w:hAnsi="CG Omega"/>
          <w:sz w:val="22"/>
          <w:szCs w:val="22"/>
        </w:rPr>
        <w:t xml:space="preserve"> is </w:t>
      </w:r>
      <w:proofErr w:type="spellStart"/>
      <w:r>
        <w:rPr>
          <w:rFonts w:ascii="CG Omega" w:hAnsi="CG Omega"/>
          <w:sz w:val="22"/>
          <w:szCs w:val="22"/>
        </w:rPr>
        <w:t>to</w:t>
      </w:r>
      <w:proofErr w:type="spellEnd"/>
      <w:r>
        <w:rPr>
          <w:rFonts w:ascii="CG Omega" w:hAnsi="CG Omega"/>
          <w:sz w:val="22"/>
          <w:szCs w:val="22"/>
        </w:rPr>
        <w:t xml:space="preserve"> make the disparate services </w:t>
      </w:r>
      <w:proofErr w:type="spellStart"/>
      <w:r>
        <w:rPr>
          <w:rFonts w:ascii="CG Omega" w:hAnsi="CG Omega"/>
          <w:sz w:val="22"/>
          <w:szCs w:val="22"/>
        </w:rPr>
        <w:t>provided</w:t>
      </w:r>
      <w:proofErr w:type="spellEnd"/>
      <w:r>
        <w:rPr>
          <w:rFonts w:ascii="CG Omega" w:hAnsi="CG Omega"/>
          <w:sz w:val="22"/>
          <w:szCs w:val="22"/>
        </w:rPr>
        <w:t xml:space="preserve"> </w:t>
      </w:r>
      <w:proofErr w:type="spellStart"/>
      <w:r>
        <w:rPr>
          <w:rFonts w:ascii="CG Omega" w:hAnsi="CG Omega"/>
          <w:i/>
          <w:iCs/>
          <w:sz w:val="22"/>
          <w:szCs w:val="22"/>
        </w:rPr>
        <w:t>by</w:t>
      </w:r>
      <w:proofErr w:type="spellEnd"/>
      <w:r>
        <w:rPr>
          <w:rFonts w:ascii="CG Omega" w:hAnsi="CG Omega"/>
          <w:i/>
          <w:iCs/>
          <w:sz w:val="22"/>
          <w:szCs w:val="22"/>
        </w:rPr>
        <w:t xml:space="preserve"> </w:t>
      </w:r>
      <w:proofErr w:type="spellStart"/>
      <w:r>
        <w:rPr>
          <w:rFonts w:ascii="CG Omega" w:hAnsi="CG Omega"/>
          <w:i/>
          <w:iCs/>
          <w:sz w:val="22"/>
          <w:szCs w:val="22"/>
        </w:rPr>
        <w:t>ecosystems</w:t>
      </w:r>
      <w:proofErr w:type="spellEnd"/>
      <w:r>
        <w:rPr>
          <w:rFonts w:ascii="CG Omega" w:hAnsi="CG Omega"/>
          <w:i/>
          <w:iCs/>
          <w:sz w:val="22"/>
          <w:szCs w:val="22"/>
        </w:rPr>
        <w:t xml:space="preserve"> </w:t>
      </w:r>
      <w:proofErr w:type="spellStart"/>
      <w:r>
        <w:rPr>
          <w:rFonts w:ascii="CG Omega" w:hAnsi="CG Omega"/>
          <w:i/>
          <w:iCs/>
          <w:sz w:val="22"/>
          <w:szCs w:val="22"/>
        </w:rPr>
        <w:t>comparable</w:t>
      </w:r>
      <w:proofErr w:type="spellEnd"/>
      <w:r>
        <w:rPr>
          <w:rFonts w:ascii="CG Omega" w:hAnsi="CG Omega"/>
          <w:i/>
          <w:iCs/>
          <w:sz w:val="22"/>
          <w:szCs w:val="22"/>
        </w:rPr>
        <w:t xml:space="preserve"> </w:t>
      </w:r>
      <w:proofErr w:type="spellStart"/>
      <w:r>
        <w:rPr>
          <w:rFonts w:ascii="CG Omega" w:hAnsi="CG Omega"/>
          <w:i/>
          <w:iCs/>
          <w:sz w:val="22"/>
          <w:szCs w:val="22"/>
        </w:rPr>
        <w:t>to</w:t>
      </w:r>
      <w:proofErr w:type="spellEnd"/>
      <w:r>
        <w:rPr>
          <w:rFonts w:ascii="CG Omega" w:hAnsi="CG Omega"/>
          <w:i/>
          <w:iCs/>
          <w:sz w:val="22"/>
          <w:szCs w:val="22"/>
        </w:rPr>
        <w:t xml:space="preserve"> </w:t>
      </w:r>
      <w:proofErr w:type="spellStart"/>
      <w:r>
        <w:rPr>
          <w:rFonts w:ascii="CG Omega" w:hAnsi="CG Omega"/>
          <w:i/>
          <w:iCs/>
          <w:sz w:val="22"/>
          <w:szCs w:val="22"/>
        </w:rPr>
        <w:t>each</w:t>
      </w:r>
      <w:proofErr w:type="spellEnd"/>
      <w:r>
        <w:rPr>
          <w:rFonts w:ascii="CG Omega" w:hAnsi="CG Omega"/>
          <w:i/>
          <w:iCs/>
          <w:sz w:val="22"/>
          <w:szCs w:val="22"/>
        </w:rPr>
        <w:t xml:space="preserve"> </w:t>
      </w:r>
      <w:proofErr w:type="spellStart"/>
      <w:r>
        <w:rPr>
          <w:rFonts w:ascii="CG Omega" w:hAnsi="CG Omega"/>
          <w:i/>
          <w:iCs/>
          <w:sz w:val="22"/>
          <w:szCs w:val="22"/>
        </w:rPr>
        <w:t>other</w:t>
      </w:r>
      <w:proofErr w:type="spellEnd"/>
      <w:r>
        <w:rPr>
          <w:rFonts w:ascii="CG Omega" w:hAnsi="CG Omega"/>
          <w:i/>
          <w:iCs/>
          <w:sz w:val="22"/>
          <w:szCs w:val="22"/>
        </w:rPr>
        <w:t xml:space="preserve">, </w:t>
      </w:r>
      <w:proofErr w:type="spellStart"/>
      <w:r>
        <w:rPr>
          <w:rFonts w:ascii="CG Omega" w:hAnsi="CG Omega"/>
          <w:i/>
          <w:iCs/>
          <w:sz w:val="22"/>
          <w:szCs w:val="22"/>
        </w:rPr>
        <w:t>using</w:t>
      </w:r>
      <w:proofErr w:type="spellEnd"/>
      <w:r>
        <w:rPr>
          <w:rFonts w:ascii="CG Omega" w:hAnsi="CG Omega"/>
          <w:i/>
          <w:iCs/>
          <w:sz w:val="22"/>
          <w:szCs w:val="22"/>
        </w:rPr>
        <w:t xml:space="preserve"> a common </w:t>
      </w:r>
      <w:proofErr w:type="spellStart"/>
      <w:r>
        <w:rPr>
          <w:rFonts w:ascii="CG Omega" w:hAnsi="CG Omega"/>
          <w:i/>
          <w:iCs/>
          <w:sz w:val="22"/>
          <w:szCs w:val="22"/>
        </w:rPr>
        <w:t>metric</w:t>
      </w:r>
      <w:proofErr w:type="spellEnd"/>
      <w:r>
        <w:rPr>
          <w:rFonts w:ascii="CG Omega" w:hAnsi="CG Omega"/>
          <w:sz w:val="22"/>
          <w:szCs w:val="22"/>
        </w:rPr>
        <w:t xml:space="preserve">. </w:t>
      </w:r>
    </w:p>
    <w:p w:rsidR="0059114C" w:rsidRDefault="0059114C" w:rsidP="0059114C">
      <w:pPr>
        <w:pStyle w:val="OSTCbodytext"/>
        <w:jc w:val="both"/>
        <w:rPr>
          <w:rFonts w:ascii="CG Omega" w:hAnsi="CG Omega"/>
          <w:sz w:val="22"/>
          <w:szCs w:val="22"/>
        </w:rPr>
      </w:pPr>
    </w:p>
    <w:p w:rsidR="0059114C" w:rsidRDefault="0059114C" w:rsidP="003F0C87">
      <w:pPr>
        <w:pStyle w:val="OSTCbodytext"/>
        <w:spacing w:after="120"/>
        <w:ind w:left="0"/>
        <w:jc w:val="both"/>
        <w:rPr>
          <w:rFonts w:ascii="CG Omega" w:hAnsi="CG Omega"/>
          <w:sz w:val="22"/>
          <w:szCs w:val="22"/>
          <w:lang w:val="en-US"/>
        </w:rPr>
      </w:pPr>
      <w:r>
        <w:rPr>
          <w:rFonts w:ascii="CG Omega" w:hAnsi="CG Omega"/>
          <w:sz w:val="22"/>
          <w:szCs w:val="22"/>
          <w:lang w:val="en-US"/>
        </w:rPr>
        <w:t>Beyond this objective, ecosystems valuation can, inter alia, provide information:</w:t>
      </w:r>
    </w:p>
    <w:p w:rsidR="0059114C" w:rsidRDefault="0059114C" w:rsidP="0059114C">
      <w:pPr>
        <w:pStyle w:val="OSTCbodytext"/>
        <w:numPr>
          <w:ilvl w:val="0"/>
          <w:numId w:val="15"/>
        </w:numPr>
        <w:suppressAutoHyphens w:val="0"/>
        <w:jc w:val="both"/>
        <w:rPr>
          <w:rFonts w:ascii="CG Omega" w:hAnsi="CG Omega"/>
          <w:sz w:val="22"/>
          <w:szCs w:val="22"/>
          <w:lang w:val="en-US"/>
        </w:rPr>
      </w:pPr>
      <w:r>
        <w:rPr>
          <w:rFonts w:ascii="CG Omega" w:hAnsi="CG Omega"/>
          <w:sz w:val="22"/>
          <w:szCs w:val="22"/>
          <w:lang w:val="en-US"/>
        </w:rPr>
        <w:t xml:space="preserve">to </w:t>
      </w:r>
      <w:proofErr w:type="spellStart"/>
      <w:r>
        <w:rPr>
          <w:rFonts w:ascii="CG Omega" w:hAnsi="CG Omega"/>
          <w:sz w:val="22"/>
          <w:szCs w:val="22"/>
        </w:rPr>
        <w:t>assess</w:t>
      </w:r>
      <w:proofErr w:type="spellEnd"/>
      <w:r>
        <w:rPr>
          <w:rFonts w:ascii="CG Omega" w:hAnsi="CG Omega"/>
          <w:sz w:val="22"/>
          <w:szCs w:val="22"/>
        </w:rPr>
        <w:t xml:space="preserve"> of the overall </w:t>
      </w:r>
      <w:proofErr w:type="spellStart"/>
      <w:r>
        <w:rPr>
          <w:rFonts w:ascii="CG Omega" w:hAnsi="CG Omega"/>
          <w:sz w:val="22"/>
          <w:szCs w:val="22"/>
        </w:rPr>
        <w:t>contribution</w:t>
      </w:r>
      <w:proofErr w:type="spellEnd"/>
      <w:r>
        <w:rPr>
          <w:rFonts w:ascii="CG Omega" w:hAnsi="CG Omega"/>
          <w:sz w:val="22"/>
          <w:szCs w:val="22"/>
        </w:rPr>
        <w:t xml:space="preserve"> of </w:t>
      </w:r>
      <w:proofErr w:type="spellStart"/>
      <w:r>
        <w:rPr>
          <w:rFonts w:ascii="CG Omega" w:hAnsi="CG Omega"/>
          <w:sz w:val="22"/>
          <w:szCs w:val="22"/>
        </w:rPr>
        <w:t>ecosystems</w:t>
      </w:r>
      <w:proofErr w:type="spellEnd"/>
      <w:r>
        <w:rPr>
          <w:rFonts w:ascii="CG Omega" w:hAnsi="CG Omega"/>
          <w:sz w:val="22"/>
          <w:szCs w:val="22"/>
        </w:rPr>
        <w:t xml:space="preserve"> </w:t>
      </w:r>
      <w:proofErr w:type="spellStart"/>
      <w:r>
        <w:rPr>
          <w:rFonts w:ascii="CG Omega" w:hAnsi="CG Omega"/>
          <w:sz w:val="22"/>
          <w:szCs w:val="22"/>
        </w:rPr>
        <w:t>to</w:t>
      </w:r>
      <w:proofErr w:type="spellEnd"/>
      <w:r>
        <w:rPr>
          <w:rFonts w:ascii="CG Omega" w:hAnsi="CG Omega"/>
          <w:sz w:val="22"/>
          <w:szCs w:val="22"/>
        </w:rPr>
        <w:t xml:space="preserve"> </w:t>
      </w:r>
      <w:proofErr w:type="spellStart"/>
      <w:r>
        <w:rPr>
          <w:rFonts w:ascii="CG Omega" w:hAnsi="CG Omega"/>
          <w:sz w:val="22"/>
          <w:szCs w:val="22"/>
        </w:rPr>
        <w:t>social</w:t>
      </w:r>
      <w:proofErr w:type="spellEnd"/>
      <w:r>
        <w:rPr>
          <w:rFonts w:ascii="CG Omega" w:hAnsi="CG Omega"/>
          <w:sz w:val="22"/>
          <w:szCs w:val="22"/>
        </w:rPr>
        <w:t xml:space="preserve"> </w:t>
      </w:r>
      <w:proofErr w:type="spellStart"/>
      <w:r>
        <w:rPr>
          <w:rFonts w:ascii="CG Omega" w:hAnsi="CG Omega"/>
          <w:sz w:val="22"/>
          <w:szCs w:val="22"/>
        </w:rPr>
        <w:t>and</w:t>
      </w:r>
      <w:proofErr w:type="spellEnd"/>
      <w:r>
        <w:rPr>
          <w:rFonts w:ascii="CG Omega" w:hAnsi="CG Omega"/>
          <w:sz w:val="22"/>
          <w:szCs w:val="22"/>
        </w:rPr>
        <w:t xml:space="preserve"> </w:t>
      </w:r>
      <w:proofErr w:type="spellStart"/>
      <w:r>
        <w:rPr>
          <w:rFonts w:ascii="CG Omega" w:hAnsi="CG Omega"/>
          <w:sz w:val="22"/>
          <w:szCs w:val="22"/>
        </w:rPr>
        <w:t>economic</w:t>
      </w:r>
      <w:proofErr w:type="spellEnd"/>
      <w:r>
        <w:rPr>
          <w:rFonts w:ascii="CG Omega" w:hAnsi="CG Omega"/>
          <w:sz w:val="22"/>
          <w:szCs w:val="22"/>
        </w:rPr>
        <w:t xml:space="preserve"> well-</w:t>
      </w:r>
      <w:proofErr w:type="spellStart"/>
      <w:r>
        <w:rPr>
          <w:rFonts w:ascii="CG Omega" w:hAnsi="CG Omega"/>
          <w:sz w:val="22"/>
          <w:szCs w:val="22"/>
        </w:rPr>
        <w:t>being</w:t>
      </w:r>
      <w:proofErr w:type="spellEnd"/>
    </w:p>
    <w:p w:rsidR="0059114C" w:rsidRDefault="0059114C" w:rsidP="0059114C">
      <w:pPr>
        <w:pStyle w:val="OSTCbodytext"/>
        <w:numPr>
          <w:ilvl w:val="0"/>
          <w:numId w:val="15"/>
        </w:numPr>
        <w:suppressAutoHyphens w:val="0"/>
        <w:jc w:val="both"/>
        <w:rPr>
          <w:rFonts w:ascii="CG Omega" w:hAnsi="CG Omega"/>
          <w:sz w:val="22"/>
          <w:szCs w:val="22"/>
          <w:lang w:val="en-US"/>
        </w:rPr>
      </w:pPr>
      <w:r>
        <w:rPr>
          <w:rFonts w:ascii="CG Omega" w:hAnsi="CG Omega"/>
          <w:sz w:val="22"/>
          <w:szCs w:val="22"/>
          <w:lang w:val="en-US"/>
        </w:rPr>
        <w:t xml:space="preserve">to analyze economic actors strategy for using specific </w:t>
      </w:r>
      <w:proofErr w:type="spellStart"/>
      <w:r>
        <w:rPr>
          <w:rFonts w:ascii="CG Omega" w:hAnsi="CG Omega"/>
          <w:sz w:val="22"/>
          <w:szCs w:val="22"/>
        </w:rPr>
        <w:t>ecosystems</w:t>
      </w:r>
      <w:proofErr w:type="spellEnd"/>
      <w:r>
        <w:rPr>
          <w:rFonts w:ascii="CG Omega" w:hAnsi="CG Omega"/>
          <w:sz w:val="22"/>
          <w:szCs w:val="22"/>
        </w:rPr>
        <w:t xml:space="preserve"> </w:t>
      </w:r>
    </w:p>
    <w:p w:rsidR="0059114C" w:rsidRDefault="0059114C" w:rsidP="0059114C">
      <w:pPr>
        <w:pStyle w:val="OSTCbodytext"/>
        <w:numPr>
          <w:ilvl w:val="0"/>
          <w:numId w:val="15"/>
        </w:numPr>
        <w:suppressAutoHyphens w:val="0"/>
        <w:jc w:val="both"/>
        <w:rPr>
          <w:rFonts w:ascii="CG Omega" w:hAnsi="CG Omega"/>
          <w:sz w:val="22"/>
          <w:szCs w:val="22"/>
          <w:lang w:val="en-US"/>
        </w:rPr>
      </w:pPr>
      <w:r>
        <w:rPr>
          <w:rFonts w:ascii="CG Omega" w:hAnsi="CG Omega"/>
          <w:sz w:val="22"/>
          <w:szCs w:val="22"/>
          <w:lang w:val="en-US"/>
        </w:rPr>
        <w:t xml:space="preserve">to inform </w:t>
      </w:r>
      <w:proofErr w:type="spellStart"/>
      <w:r>
        <w:rPr>
          <w:rFonts w:ascii="CG Omega" w:hAnsi="CG Omega"/>
          <w:sz w:val="22"/>
          <w:szCs w:val="22"/>
        </w:rPr>
        <w:t>decision</w:t>
      </w:r>
      <w:proofErr w:type="spellEnd"/>
      <w:r>
        <w:rPr>
          <w:rFonts w:ascii="CG Omega" w:hAnsi="CG Omega"/>
          <w:sz w:val="22"/>
          <w:szCs w:val="22"/>
        </w:rPr>
        <w:t>-making</w:t>
      </w:r>
    </w:p>
    <w:p w:rsidR="0059114C" w:rsidRDefault="0059114C" w:rsidP="0059114C">
      <w:pPr>
        <w:pStyle w:val="OSTCbodytext"/>
        <w:numPr>
          <w:ilvl w:val="0"/>
          <w:numId w:val="15"/>
        </w:numPr>
        <w:suppressAutoHyphens w:val="0"/>
        <w:jc w:val="both"/>
        <w:rPr>
          <w:rFonts w:ascii="CG Omega" w:hAnsi="CG Omega"/>
          <w:sz w:val="22"/>
          <w:szCs w:val="22"/>
          <w:lang w:val="en-US"/>
        </w:rPr>
      </w:pPr>
      <w:proofErr w:type="spellStart"/>
      <w:r>
        <w:rPr>
          <w:rFonts w:ascii="CG Omega" w:hAnsi="CG Omega"/>
          <w:sz w:val="22"/>
          <w:szCs w:val="22"/>
        </w:rPr>
        <w:t>alternative</w:t>
      </w:r>
      <w:proofErr w:type="spellEnd"/>
      <w:r>
        <w:rPr>
          <w:rFonts w:ascii="CG Omega" w:hAnsi="CG Omega"/>
          <w:sz w:val="22"/>
          <w:szCs w:val="22"/>
        </w:rPr>
        <w:t xml:space="preserve"> </w:t>
      </w:r>
      <w:proofErr w:type="spellStart"/>
      <w:r>
        <w:rPr>
          <w:rFonts w:ascii="CG Omega" w:hAnsi="CG Omega"/>
          <w:sz w:val="22"/>
          <w:szCs w:val="22"/>
        </w:rPr>
        <w:t>uses</w:t>
      </w:r>
      <w:proofErr w:type="spellEnd"/>
      <w:r>
        <w:rPr>
          <w:rFonts w:ascii="CG Omega" w:hAnsi="CG Omega"/>
          <w:sz w:val="22"/>
          <w:szCs w:val="22"/>
        </w:rPr>
        <w:t xml:space="preserve"> of </w:t>
      </w:r>
      <w:proofErr w:type="spellStart"/>
      <w:r>
        <w:rPr>
          <w:rFonts w:ascii="CG Omega" w:hAnsi="CG Omega"/>
          <w:sz w:val="22"/>
          <w:szCs w:val="22"/>
        </w:rPr>
        <w:t>assets</w:t>
      </w:r>
      <w:proofErr w:type="spellEnd"/>
    </w:p>
    <w:p w:rsidR="0059114C" w:rsidRDefault="0059114C" w:rsidP="0059114C">
      <w:pPr>
        <w:pStyle w:val="OSTCbodytext"/>
        <w:numPr>
          <w:ilvl w:val="0"/>
          <w:numId w:val="15"/>
        </w:numPr>
        <w:suppressAutoHyphens w:val="0"/>
        <w:jc w:val="both"/>
        <w:rPr>
          <w:rFonts w:ascii="CG Omega" w:hAnsi="CG Omega"/>
          <w:sz w:val="22"/>
          <w:szCs w:val="22"/>
          <w:lang w:val="en-US"/>
        </w:rPr>
      </w:pPr>
      <w:proofErr w:type="spellStart"/>
      <w:r>
        <w:rPr>
          <w:rFonts w:ascii="CG Omega" w:hAnsi="CG Omega"/>
          <w:sz w:val="22"/>
          <w:szCs w:val="22"/>
        </w:rPr>
        <w:t>Uncertainty</w:t>
      </w:r>
      <w:proofErr w:type="spellEnd"/>
      <w:r>
        <w:rPr>
          <w:rFonts w:ascii="CG Omega" w:hAnsi="CG Omega"/>
          <w:sz w:val="22"/>
          <w:szCs w:val="22"/>
        </w:rPr>
        <w:t xml:space="preserve"> </w:t>
      </w:r>
      <w:proofErr w:type="spellStart"/>
      <w:r>
        <w:rPr>
          <w:rFonts w:ascii="CG Omega" w:hAnsi="CG Omega"/>
          <w:sz w:val="22"/>
          <w:szCs w:val="22"/>
        </w:rPr>
        <w:t>involving</w:t>
      </w:r>
      <w:proofErr w:type="spellEnd"/>
      <w:r>
        <w:rPr>
          <w:rFonts w:ascii="CG Omega" w:hAnsi="CG Omega"/>
          <w:sz w:val="22"/>
          <w:szCs w:val="22"/>
        </w:rPr>
        <w:t xml:space="preserve"> </w:t>
      </w:r>
      <w:proofErr w:type="spellStart"/>
      <w:r>
        <w:rPr>
          <w:rFonts w:ascii="CG Omega" w:hAnsi="CG Omega"/>
          <w:sz w:val="22"/>
          <w:szCs w:val="22"/>
        </w:rPr>
        <w:t>demand</w:t>
      </w:r>
      <w:proofErr w:type="spellEnd"/>
      <w:r>
        <w:rPr>
          <w:rFonts w:ascii="CG Omega" w:hAnsi="CG Omega"/>
          <w:sz w:val="22"/>
          <w:szCs w:val="22"/>
        </w:rPr>
        <w:t xml:space="preserve"> </w:t>
      </w:r>
      <w:proofErr w:type="spellStart"/>
      <w:r>
        <w:rPr>
          <w:rFonts w:ascii="CG Omega" w:hAnsi="CG Omega"/>
          <w:sz w:val="22"/>
          <w:szCs w:val="22"/>
        </w:rPr>
        <w:t>and</w:t>
      </w:r>
      <w:proofErr w:type="spellEnd"/>
      <w:r>
        <w:rPr>
          <w:rFonts w:ascii="CG Omega" w:hAnsi="CG Omega"/>
          <w:sz w:val="22"/>
          <w:szCs w:val="22"/>
        </w:rPr>
        <w:t xml:space="preserve"> </w:t>
      </w:r>
      <w:proofErr w:type="spellStart"/>
      <w:r>
        <w:rPr>
          <w:rFonts w:ascii="CG Omega" w:hAnsi="CG Omega"/>
          <w:sz w:val="22"/>
          <w:szCs w:val="22"/>
        </w:rPr>
        <w:t>supply</w:t>
      </w:r>
      <w:proofErr w:type="spellEnd"/>
      <w:r>
        <w:rPr>
          <w:rFonts w:ascii="CG Omega" w:hAnsi="CG Omega"/>
          <w:sz w:val="22"/>
          <w:szCs w:val="22"/>
        </w:rPr>
        <w:t xml:space="preserve"> of </w:t>
      </w:r>
      <w:proofErr w:type="spellStart"/>
      <w:r>
        <w:rPr>
          <w:rFonts w:ascii="CG Omega" w:hAnsi="CG Omega"/>
          <w:sz w:val="22"/>
          <w:szCs w:val="22"/>
        </w:rPr>
        <w:t>natural</w:t>
      </w:r>
      <w:proofErr w:type="spellEnd"/>
      <w:r>
        <w:rPr>
          <w:rFonts w:ascii="CG Omega" w:hAnsi="CG Omega"/>
          <w:sz w:val="22"/>
          <w:szCs w:val="22"/>
        </w:rPr>
        <w:t xml:space="preserve"> resources, </w:t>
      </w:r>
      <w:proofErr w:type="spellStart"/>
      <w:r>
        <w:rPr>
          <w:rFonts w:ascii="CG Omega" w:hAnsi="CG Omega"/>
          <w:sz w:val="22"/>
          <w:szCs w:val="22"/>
        </w:rPr>
        <w:t>especially</w:t>
      </w:r>
      <w:proofErr w:type="spellEnd"/>
      <w:r>
        <w:rPr>
          <w:rFonts w:ascii="CG Omega" w:hAnsi="CG Omega"/>
          <w:sz w:val="22"/>
          <w:szCs w:val="22"/>
        </w:rPr>
        <w:t xml:space="preserve"> in the </w:t>
      </w:r>
      <w:proofErr w:type="spellStart"/>
      <w:r>
        <w:rPr>
          <w:rFonts w:ascii="CG Omega" w:hAnsi="CG Omega"/>
          <w:sz w:val="22"/>
          <w:szCs w:val="22"/>
        </w:rPr>
        <w:t>future</w:t>
      </w:r>
      <w:proofErr w:type="spellEnd"/>
      <w:r>
        <w:rPr>
          <w:rFonts w:ascii="CG Omega" w:hAnsi="CG Omega"/>
          <w:sz w:val="22"/>
          <w:szCs w:val="22"/>
        </w:rPr>
        <w:t xml:space="preserve">. </w:t>
      </w:r>
    </w:p>
    <w:p w:rsidR="0059114C" w:rsidRDefault="0059114C" w:rsidP="0059114C">
      <w:pPr>
        <w:pStyle w:val="OSTCbodytext"/>
        <w:jc w:val="both"/>
        <w:rPr>
          <w:rFonts w:ascii="CG Omega" w:hAnsi="CG Omega"/>
          <w:sz w:val="22"/>
          <w:szCs w:val="22"/>
          <w:lang w:val="en-GB"/>
        </w:rPr>
      </w:pPr>
    </w:p>
    <w:p w:rsidR="0059114C" w:rsidRDefault="0059114C" w:rsidP="0059114C">
      <w:pPr>
        <w:pStyle w:val="OSTCbodytext"/>
        <w:ind w:left="142"/>
        <w:jc w:val="both"/>
        <w:rPr>
          <w:rFonts w:ascii="CG Omega" w:hAnsi="CG Omega"/>
          <w:sz w:val="22"/>
          <w:szCs w:val="22"/>
        </w:rPr>
      </w:pPr>
      <w:proofErr w:type="spellStart"/>
      <w:r>
        <w:rPr>
          <w:rFonts w:ascii="CG Omega" w:hAnsi="CG Omega"/>
          <w:sz w:val="22"/>
          <w:szCs w:val="22"/>
        </w:rPr>
        <w:t>Biosphere</w:t>
      </w:r>
      <w:proofErr w:type="spellEnd"/>
      <w:r>
        <w:rPr>
          <w:rFonts w:ascii="CG Omega" w:hAnsi="CG Omega"/>
          <w:sz w:val="22"/>
          <w:szCs w:val="22"/>
        </w:rPr>
        <w:t xml:space="preserve"> reserves are </w:t>
      </w:r>
      <w:proofErr w:type="spellStart"/>
      <w:r>
        <w:rPr>
          <w:rFonts w:ascii="CG Omega" w:hAnsi="CG Omega"/>
          <w:sz w:val="22"/>
          <w:szCs w:val="22"/>
        </w:rPr>
        <w:t>socio</w:t>
      </w:r>
      <w:proofErr w:type="spellEnd"/>
      <w:r>
        <w:rPr>
          <w:rFonts w:ascii="CG Omega" w:hAnsi="CG Omega"/>
          <w:sz w:val="22"/>
          <w:szCs w:val="22"/>
        </w:rPr>
        <w:t xml:space="preserve"> </w:t>
      </w:r>
      <w:proofErr w:type="spellStart"/>
      <w:r>
        <w:rPr>
          <w:rFonts w:ascii="CG Omega" w:hAnsi="CG Omega"/>
          <w:sz w:val="22"/>
          <w:szCs w:val="22"/>
        </w:rPr>
        <w:t>ecosystems</w:t>
      </w:r>
      <w:proofErr w:type="spellEnd"/>
      <w:r>
        <w:rPr>
          <w:rFonts w:ascii="CG Omega" w:hAnsi="CG Omega"/>
          <w:sz w:val="22"/>
          <w:szCs w:val="22"/>
        </w:rPr>
        <w:t xml:space="preserve"> </w:t>
      </w:r>
      <w:proofErr w:type="spellStart"/>
      <w:r>
        <w:rPr>
          <w:rFonts w:ascii="CG Omega" w:hAnsi="CG Omega"/>
          <w:sz w:val="22"/>
          <w:szCs w:val="22"/>
        </w:rPr>
        <w:t>established</w:t>
      </w:r>
      <w:proofErr w:type="spellEnd"/>
      <w:r>
        <w:rPr>
          <w:rFonts w:ascii="CG Omega" w:hAnsi="CG Omega"/>
          <w:sz w:val="22"/>
          <w:szCs w:val="22"/>
        </w:rPr>
        <w:t xml:space="preserve"> </w:t>
      </w:r>
      <w:proofErr w:type="spellStart"/>
      <w:r>
        <w:rPr>
          <w:rFonts w:ascii="CG Omega" w:hAnsi="CG Omega"/>
          <w:sz w:val="22"/>
          <w:szCs w:val="22"/>
        </w:rPr>
        <w:t>by</w:t>
      </w:r>
      <w:proofErr w:type="spellEnd"/>
      <w:r>
        <w:rPr>
          <w:rFonts w:ascii="CG Omega" w:hAnsi="CG Omega"/>
          <w:sz w:val="22"/>
          <w:szCs w:val="22"/>
        </w:rPr>
        <w:t xml:space="preserve"> UNESCO Man </w:t>
      </w:r>
      <w:proofErr w:type="spellStart"/>
      <w:r>
        <w:rPr>
          <w:rFonts w:ascii="CG Omega" w:hAnsi="CG Omega"/>
          <w:sz w:val="22"/>
          <w:szCs w:val="22"/>
        </w:rPr>
        <w:t>And</w:t>
      </w:r>
      <w:proofErr w:type="spellEnd"/>
      <w:r>
        <w:rPr>
          <w:rFonts w:ascii="CG Omega" w:hAnsi="CG Omega"/>
          <w:sz w:val="22"/>
          <w:szCs w:val="22"/>
        </w:rPr>
        <w:t xml:space="preserve"> the </w:t>
      </w:r>
      <w:proofErr w:type="spellStart"/>
      <w:r>
        <w:rPr>
          <w:rFonts w:ascii="CG Omega" w:hAnsi="CG Omega"/>
          <w:sz w:val="22"/>
          <w:szCs w:val="22"/>
        </w:rPr>
        <w:t>Biosphere</w:t>
      </w:r>
      <w:proofErr w:type="spellEnd"/>
      <w:r>
        <w:rPr>
          <w:rFonts w:ascii="CG Omega" w:hAnsi="CG Omega"/>
          <w:sz w:val="22"/>
          <w:szCs w:val="22"/>
        </w:rPr>
        <w:t xml:space="preserve"> (MAB) </w:t>
      </w:r>
      <w:proofErr w:type="spellStart"/>
      <w:r>
        <w:rPr>
          <w:rFonts w:ascii="CG Omega" w:hAnsi="CG Omega"/>
          <w:sz w:val="22"/>
          <w:szCs w:val="22"/>
        </w:rPr>
        <w:t>intergovernmental</w:t>
      </w:r>
      <w:proofErr w:type="spellEnd"/>
      <w:r>
        <w:rPr>
          <w:rFonts w:ascii="CG Omega" w:hAnsi="CG Omega"/>
          <w:sz w:val="22"/>
          <w:szCs w:val="22"/>
        </w:rPr>
        <w:t xml:space="preserve"> </w:t>
      </w:r>
      <w:proofErr w:type="spellStart"/>
      <w:r>
        <w:rPr>
          <w:rFonts w:ascii="CG Omega" w:hAnsi="CG Omega"/>
          <w:sz w:val="22"/>
          <w:szCs w:val="22"/>
        </w:rPr>
        <w:t>scientific</w:t>
      </w:r>
      <w:proofErr w:type="spellEnd"/>
      <w:r>
        <w:rPr>
          <w:rFonts w:ascii="CG Omega" w:hAnsi="CG Omega"/>
          <w:sz w:val="22"/>
          <w:szCs w:val="22"/>
        </w:rPr>
        <w:t xml:space="preserve"> </w:t>
      </w:r>
      <w:proofErr w:type="spellStart"/>
      <w:r>
        <w:rPr>
          <w:rFonts w:ascii="CG Omega" w:hAnsi="CG Omega"/>
          <w:sz w:val="22"/>
          <w:szCs w:val="22"/>
        </w:rPr>
        <w:t>programme</w:t>
      </w:r>
      <w:proofErr w:type="spellEnd"/>
      <w:r>
        <w:rPr>
          <w:rFonts w:ascii="CG Omega" w:hAnsi="CG Omega"/>
          <w:sz w:val="22"/>
          <w:szCs w:val="22"/>
        </w:rPr>
        <w:t xml:space="preserve"> </w:t>
      </w:r>
      <w:proofErr w:type="spellStart"/>
      <w:r>
        <w:rPr>
          <w:rFonts w:ascii="CG Omega" w:hAnsi="CG Omega"/>
          <w:sz w:val="22"/>
          <w:szCs w:val="22"/>
        </w:rPr>
        <w:t>to</w:t>
      </w:r>
      <w:proofErr w:type="spellEnd"/>
      <w:r>
        <w:rPr>
          <w:rFonts w:ascii="CG Omega" w:hAnsi="CG Omega"/>
          <w:sz w:val="22"/>
          <w:szCs w:val="22"/>
        </w:rPr>
        <w:t xml:space="preserve"> </w:t>
      </w:r>
      <w:proofErr w:type="spellStart"/>
      <w:r>
        <w:rPr>
          <w:rFonts w:ascii="CG Omega" w:hAnsi="CG Omega"/>
          <w:sz w:val="22"/>
          <w:szCs w:val="22"/>
        </w:rPr>
        <w:t>better</w:t>
      </w:r>
      <w:proofErr w:type="spellEnd"/>
      <w:r>
        <w:rPr>
          <w:rFonts w:ascii="CG Omega" w:hAnsi="CG Omega"/>
          <w:sz w:val="22"/>
          <w:szCs w:val="22"/>
        </w:rPr>
        <w:t xml:space="preserve"> </w:t>
      </w:r>
      <w:proofErr w:type="spellStart"/>
      <w:r>
        <w:rPr>
          <w:rFonts w:ascii="CG Omega" w:hAnsi="CG Omega"/>
          <w:sz w:val="22"/>
          <w:szCs w:val="22"/>
        </w:rPr>
        <w:t>understand</w:t>
      </w:r>
      <w:proofErr w:type="spellEnd"/>
      <w:r>
        <w:rPr>
          <w:rFonts w:ascii="CG Omega" w:hAnsi="CG Omega"/>
          <w:sz w:val="22"/>
          <w:szCs w:val="22"/>
        </w:rPr>
        <w:t xml:space="preserve"> </w:t>
      </w:r>
      <w:proofErr w:type="spellStart"/>
      <w:r>
        <w:rPr>
          <w:rFonts w:ascii="CG Omega" w:hAnsi="CG Omega"/>
          <w:sz w:val="22"/>
          <w:szCs w:val="22"/>
        </w:rPr>
        <w:t>and</w:t>
      </w:r>
      <w:proofErr w:type="spellEnd"/>
      <w:r>
        <w:rPr>
          <w:rFonts w:ascii="CG Omega" w:hAnsi="CG Omega"/>
          <w:sz w:val="22"/>
          <w:szCs w:val="22"/>
        </w:rPr>
        <w:t xml:space="preserve"> </w:t>
      </w:r>
      <w:proofErr w:type="spellStart"/>
      <w:r>
        <w:rPr>
          <w:rFonts w:ascii="CG Omega" w:hAnsi="CG Omega"/>
          <w:sz w:val="22"/>
          <w:szCs w:val="22"/>
        </w:rPr>
        <w:t>improve</w:t>
      </w:r>
      <w:proofErr w:type="spellEnd"/>
      <w:r>
        <w:rPr>
          <w:rFonts w:ascii="CG Omega" w:hAnsi="CG Omega"/>
          <w:sz w:val="22"/>
          <w:szCs w:val="22"/>
        </w:rPr>
        <w:t xml:space="preserve"> of the </w:t>
      </w:r>
      <w:proofErr w:type="spellStart"/>
      <w:r>
        <w:rPr>
          <w:rFonts w:ascii="CG Omega" w:hAnsi="CG Omega"/>
          <w:sz w:val="22"/>
          <w:szCs w:val="22"/>
        </w:rPr>
        <w:t>relation</w:t>
      </w:r>
      <w:proofErr w:type="spellEnd"/>
      <w:r>
        <w:rPr>
          <w:rFonts w:ascii="CG Omega" w:hAnsi="CG Omega"/>
          <w:sz w:val="22"/>
          <w:szCs w:val="22"/>
        </w:rPr>
        <w:t xml:space="preserve"> </w:t>
      </w:r>
      <w:proofErr w:type="spellStart"/>
      <w:r>
        <w:rPr>
          <w:rFonts w:ascii="CG Omega" w:hAnsi="CG Omega"/>
          <w:sz w:val="22"/>
          <w:szCs w:val="22"/>
        </w:rPr>
        <w:t>between</w:t>
      </w:r>
      <w:proofErr w:type="spellEnd"/>
      <w:r>
        <w:rPr>
          <w:rFonts w:ascii="CG Omega" w:hAnsi="CG Omega"/>
          <w:sz w:val="22"/>
          <w:szCs w:val="22"/>
        </w:rPr>
        <w:t xml:space="preserve"> human </w:t>
      </w:r>
      <w:proofErr w:type="spellStart"/>
      <w:r>
        <w:rPr>
          <w:rFonts w:ascii="CG Omega" w:hAnsi="CG Omega"/>
          <w:sz w:val="22"/>
          <w:szCs w:val="22"/>
        </w:rPr>
        <w:t>being</w:t>
      </w:r>
      <w:proofErr w:type="spellEnd"/>
      <w:r>
        <w:rPr>
          <w:rFonts w:ascii="CG Omega" w:hAnsi="CG Omega"/>
          <w:sz w:val="22"/>
          <w:szCs w:val="22"/>
        </w:rPr>
        <w:t xml:space="preserve"> </w:t>
      </w:r>
      <w:proofErr w:type="spellStart"/>
      <w:r>
        <w:rPr>
          <w:rFonts w:ascii="CG Omega" w:hAnsi="CG Omega"/>
          <w:sz w:val="22"/>
          <w:szCs w:val="22"/>
        </w:rPr>
        <w:t>and</w:t>
      </w:r>
      <w:proofErr w:type="spellEnd"/>
      <w:r>
        <w:rPr>
          <w:rFonts w:ascii="CG Omega" w:hAnsi="CG Omega"/>
          <w:sz w:val="22"/>
          <w:szCs w:val="22"/>
        </w:rPr>
        <w:t xml:space="preserve"> </w:t>
      </w:r>
      <w:proofErr w:type="spellStart"/>
      <w:r>
        <w:rPr>
          <w:rFonts w:ascii="CG Omega" w:hAnsi="CG Omega"/>
          <w:sz w:val="22"/>
          <w:szCs w:val="22"/>
        </w:rPr>
        <w:t>nature</w:t>
      </w:r>
      <w:proofErr w:type="spellEnd"/>
      <w:r>
        <w:rPr>
          <w:rFonts w:ascii="CG Omega" w:hAnsi="CG Omega"/>
          <w:sz w:val="22"/>
          <w:szCs w:val="22"/>
        </w:rPr>
        <w:t xml:space="preserve">. </w:t>
      </w:r>
      <w:proofErr w:type="spellStart"/>
      <w:r>
        <w:rPr>
          <w:rFonts w:ascii="CG Omega" w:hAnsi="CG Omega"/>
          <w:sz w:val="22"/>
          <w:szCs w:val="22"/>
        </w:rPr>
        <w:t>They</w:t>
      </w:r>
      <w:proofErr w:type="spellEnd"/>
      <w:r>
        <w:rPr>
          <w:rFonts w:ascii="CG Omega" w:hAnsi="CG Omega"/>
          <w:sz w:val="22"/>
          <w:szCs w:val="22"/>
        </w:rPr>
        <w:t xml:space="preserve"> are sites </w:t>
      </w:r>
      <w:proofErr w:type="spellStart"/>
      <w:r>
        <w:rPr>
          <w:rFonts w:ascii="CG Omega" w:hAnsi="CG Omega"/>
          <w:sz w:val="22"/>
          <w:szCs w:val="22"/>
        </w:rPr>
        <w:t>dedicated</w:t>
      </w:r>
      <w:proofErr w:type="spellEnd"/>
      <w:r>
        <w:rPr>
          <w:rFonts w:ascii="CG Omega" w:hAnsi="CG Omega"/>
          <w:sz w:val="22"/>
          <w:szCs w:val="22"/>
        </w:rPr>
        <w:t xml:space="preserve"> </w:t>
      </w:r>
      <w:proofErr w:type="spellStart"/>
      <w:r>
        <w:rPr>
          <w:rFonts w:ascii="CG Omega" w:hAnsi="CG Omega"/>
          <w:sz w:val="22"/>
          <w:szCs w:val="22"/>
        </w:rPr>
        <w:t>to</w:t>
      </w:r>
      <w:proofErr w:type="spellEnd"/>
      <w:r>
        <w:rPr>
          <w:rFonts w:ascii="CG Omega" w:hAnsi="CG Omega"/>
          <w:sz w:val="22"/>
          <w:szCs w:val="22"/>
        </w:rPr>
        <w:t xml:space="preserve"> test </w:t>
      </w:r>
      <w:proofErr w:type="spellStart"/>
      <w:r>
        <w:rPr>
          <w:rFonts w:ascii="CG Omega" w:hAnsi="CG Omega"/>
          <w:sz w:val="22"/>
          <w:szCs w:val="22"/>
        </w:rPr>
        <w:t>and</w:t>
      </w:r>
      <w:proofErr w:type="spellEnd"/>
      <w:r>
        <w:rPr>
          <w:rFonts w:ascii="CG Omega" w:hAnsi="CG Omega"/>
          <w:sz w:val="22"/>
          <w:szCs w:val="22"/>
        </w:rPr>
        <w:t xml:space="preserve"> </w:t>
      </w:r>
      <w:proofErr w:type="spellStart"/>
      <w:r>
        <w:rPr>
          <w:rFonts w:ascii="CG Omega" w:hAnsi="CG Omega"/>
          <w:sz w:val="22"/>
          <w:szCs w:val="22"/>
        </w:rPr>
        <w:t>propose</w:t>
      </w:r>
      <w:proofErr w:type="spellEnd"/>
      <w:r>
        <w:rPr>
          <w:rFonts w:ascii="CG Omega" w:hAnsi="CG Omega"/>
          <w:sz w:val="22"/>
          <w:szCs w:val="22"/>
        </w:rPr>
        <w:t xml:space="preserve"> </w:t>
      </w:r>
      <w:proofErr w:type="spellStart"/>
      <w:r>
        <w:rPr>
          <w:rFonts w:ascii="CG Omega" w:hAnsi="CG Omega"/>
          <w:sz w:val="22"/>
          <w:szCs w:val="22"/>
        </w:rPr>
        <w:t>sustainable</w:t>
      </w:r>
      <w:proofErr w:type="spellEnd"/>
      <w:r>
        <w:rPr>
          <w:rFonts w:ascii="CG Omega" w:hAnsi="CG Omega"/>
          <w:sz w:val="22"/>
          <w:szCs w:val="22"/>
        </w:rPr>
        <w:t xml:space="preserve"> </w:t>
      </w:r>
      <w:proofErr w:type="spellStart"/>
      <w:r>
        <w:rPr>
          <w:rFonts w:ascii="CG Omega" w:hAnsi="CG Omega"/>
          <w:sz w:val="22"/>
          <w:szCs w:val="22"/>
        </w:rPr>
        <w:t>development</w:t>
      </w:r>
      <w:proofErr w:type="spellEnd"/>
      <w:r>
        <w:rPr>
          <w:rFonts w:ascii="CG Omega" w:hAnsi="CG Omega"/>
          <w:sz w:val="22"/>
          <w:szCs w:val="22"/>
        </w:rPr>
        <w:t xml:space="preserve"> approaches. </w:t>
      </w:r>
      <w:proofErr w:type="spellStart"/>
      <w:r>
        <w:rPr>
          <w:rFonts w:ascii="CG Omega" w:hAnsi="CG Omega"/>
          <w:sz w:val="22"/>
          <w:szCs w:val="22"/>
        </w:rPr>
        <w:t>All</w:t>
      </w:r>
      <w:proofErr w:type="spellEnd"/>
      <w:r>
        <w:rPr>
          <w:rFonts w:ascii="CG Omega" w:hAnsi="CG Omega"/>
          <w:sz w:val="22"/>
          <w:szCs w:val="22"/>
        </w:rPr>
        <w:t xml:space="preserve"> the </w:t>
      </w:r>
      <w:proofErr w:type="spellStart"/>
      <w:r>
        <w:rPr>
          <w:rFonts w:ascii="CG Omega" w:hAnsi="CG Omega"/>
          <w:sz w:val="22"/>
          <w:szCs w:val="22"/>
        </w:rPr>
        <w:t>above</w:t>
      </w:r>
      <w:proofErr w:type="spellEnd"/>
      <w:r>
        <w:rPr>
          <w:rFonts w:ascii="CG Omega" w:hAnsi="CG Omega"/>
          <w:sz w:val="22"/>
          <w:szCs w:val="22"/>
        </w:rPr>
        <w:t xml:space="preserve"> </w:t>
      </w:r>
      <w:proofErr w:type="spellStart"/>
      <w:r>
        <w:rPr>
          <w:rFonts w:ascii="CG Omega" w:hAnsi="CG Omega"/>
          <w:sz w:val="22"/>
          <w:szCs w:val="22"/>
        </w:rPr>
        <w:t>informations</w:t>
      </w:r>
      <w:proofErr w:type="spellEnd"/>
      <w:r>
        <w:rPr>
          <w:rFonts w:ascii="CG Omega" w:hAnsi="CG Omega"/>
          <w:sz w:val="22"/>
          <w:szCs w:val="22"/>
        </w:rPr>
        <w:t xml:space="preserve"> are relevant </w:t>
      </w:r>
      <w:proofErr w:type="spellStart"/>
      <w:r>
        <w:rPr>
          <w:rFonts w:ascii="CG Omega" w:hAnsi="CG Omega"/>
          <w:sz w:val="22"/>
          <w:szCs w:val="22"/>
        </w:rPr>
        <w:t>for</w:t>
      </w:r>
      <w:proofErr w:type="spellEnd"/>
      <w:r>
        <w:rPr>
          <w:rFonts w:ascii="CG Omega" w:hAnsi="CG Omega"/>
          <w:sz w:val="22"/>
          <w:szCs w:val="22"/>
        </w:rPr>
        <w:t xml:space="preserve"> BR management.</w:t>
      </w:r>
    </w:p>
    <w:p w:rsidR="0059114C" w:rsidRDefault="0059114C" w:rsidP="0059114C">
      <w:pPr>
        <w:pStyle w:val="OSTCbodytext"/>
        <w:jc w:val="both"/>
        <w:rPr>
          <w:rFonts w:ascii="CG Omega" w:hAnsi="CG Omega"/>
          <w:sz w:val="22"/>
          <w:szCs w:val="22"/>
          <w:lang w:val="en-US"/>
        </w:rPr>
      </w:pPr>
    </w:p>
    <w:p w:rsidR="0059114C" w:rsidRDefault="0059114C" w:rsidP="0059114C">
      <w:pPr>
        <w:pStyle w:val="OSTCbodytext"/>
        <w:ind w:left="142"/>
        <w:jc w:val="both"/>
        <w:rPr>
          <w:rFonts w:ascii="CG Omega" w:hAnsi="CG Omega"/>
          <w:sz w:val="22"/>
          <w:szCs w:val="22"/>
          <w:lang w:val="en-GB"/>
        </w:rPr>
      </w:pPr>
      <w:r>
        <w:rPr>
          <w:rFonts w:ascii="CG Omega" w:hAnsi="CG Omega"/>
          <w:sz w:val="22"/>
          <w:szCs w:val="22"/>
          <w:lang w:val="en-US"/>
        </w:rPr>
        <w:t xml:space="preserve">Therefore is a strong interest to evaluate the economic value of biosphere reserves especially in view of the transition to a green economy in Biosphere Reserve which is one of the main action areas of the MAB Strategy (2015-2025) and Lima Action Plan (2016-2025). However, the methodologies are complex, costly and time-consuming. </w:t>
      </w:r>
    </w:p>
    <w:p w:rsidR="0059114C" w:rsidRDefault="0059114C" w:rsidP="0059114C">
      <w:pPr>
        <w:pStyle w:val="OSTCbodytext"/>
        <w:jc w:val="both"/>
        <w:rPr>
          <w:rFonts w:ascii="CG Omega" w:hAnsi="CG Omega"/>
          <w:sz w:val="22"/>
          <w:szCs w:val="22"/>
          <w:lang w:val="en-US"/>
        </w:rPr>
      </w:pPr>
    </w:p>
    <w:p w:rsidR="0059114C" w:rsidRDefault="0059114C" w:rsidP="0059114C">
      <w:pPr>
        <w:pStyle w:val="OSTCbodytext"/>
        <w:ind w:left="142"/>
        <w:jc w:val="both"/>
        <w:rPr>
          <w:rFonts w:ascii="CG Omega" w:hAnsi="CG Omega"/>
          <w:sz w:val="22"/>
          <w:szCs w:val="22"/>
          <w:lang w:val="en-US"/>
        </w:rPr>
      </w:pPr>
      <w:r>
        <w:rPr>
          <w:rFonts w:ascii="CG Omega" w:hAnsi="CG Omega"/>
          <w:sz w:val="22"/>
          <w:szCs w:val="22"/>
          <w:lang w:val="en-US"/>
        </w:rPr>
        <w:t xml:space="preserve">The present call for proposals aims at using Biosphere Reserves as special places for testing interdisciplinary approaches </w:t>
      </w:r>
      <w:r w:rsidRPr="0059114C">
        <w:rPr>
          <w:rFonts w:ascii="CG Omega" w:hAnsi="CG Omega"/>
          <w:sz w:val="22"/>
          <w:szCs w:val="22"/>
          <w:lang w:val="en-US"/>
        </w:rPr>
        <w:t>and stakeholder’s involvement</w:t>
      </w:r>
      <w:r>
        <w:rPr>
          <w:rFonts w:ascii="CG Omega" w:hAnsi="CG Omega"/>
          <w:sz w:val="22"/>
          <w:szCs w:val="22"/>
          <w:lang w:val="en-US"/>
        </w:rPr>
        <w:t xml:space="preserve"> in the development of an iterative methodology for valuating natural capital in the view of integrating ecosystems </w:t>
      </w:r>
      <w:r w:rsidR="00254246">
        <w:rPr>
          <w:rFonts w:ascii="CG Omega" w:hAnsi="CG Omega"/>
          <w:sz w:val="22"/>
          <w:szCs w:val="22"/>
          <w:lang w:val="en-US"/>
        </w:rPr>
        <w:t xml:space="preserve">goods and </w:t>
      </w:r>
      <w:r>
        <w:rPr>
          <w:rFonts w:ascii="CG Omega" w:hAnsi="CG Omega"/>
          <w:sz w:val="22"/>
          <w:szCs w:val="22"/>
          <w:lang w:val="en-US"/>
        </w:rPr>
        <w:t xml:space="preserve">services into decision making as a basis for promoting green economy. </w:t>
      </w:r>
    </w:p>
    <w:p w:rsidR="007E21A4" w:rsidRDefault="007E21A4" w:rsidP="0059114C">
      <w:pPr>
        <w:pStyle w:val="OSTCbodytext"/>
        <w:ind w:left="142"/>
        <w:jc w:val="both"/>
        <w:rPr>
          <w:rFonts w:ascii="CG Omega" w:hAnsi="CG Omega"/>
          <w:b/>
          <w:bCs/>
          <w:sz w:val="22"/>
          <w:szCs w:val="22"/>
          <w:lang w:val="en-US"/>
        </w:rPr>
      </w:pPr>
    </w:p>
    <w:p w:rsidR="0059114C" w:rsidRDefault="0059114C" w:rsidP="0059114C">
      <w:pPr>
        <w:pStyle w:val="OSTCbodytext"/>
        <w:ind w:left="142"/>
        <w:jc w:val="both"/>
        <w:rPr>
          <w:rFonts w:ascii="CG Omega" w:hAnsi="CG Omega"/>
          <w:b/>
          <w:bCs/>
          <w:sz w:val="22"/>
          <w:szCs w:val="22"/>
          <w:lang w:val="en-US"/>
        </w:rPr>
      </w:pPr>
      <w:r>
        <w:rPr>
          <w:rFonts w:ascii="CG Omega" w:hAnsi="CG Omega"/>
          <w:b/>
          <w:bCs/>
          <w:sz w:val="22"/>
          <w:szCs w:val="22"/>
          <w:lang w:val="en-US"/>
        </w:rPr>
        <w:lastRenderedPageBreak/>
        <w:t>Main com</w:t>
      </w:r>
      <w:r w:rsidR="00E17A52">
        <w:rPr>
          <w:rFonts w:ascii="CG Omega" w:hAnsi="CG Omega"/>
          <w:b/>
          <w:bCs/>
          <w:sz w:val="22"/>
          <w:szCs w:val="22"/>
          <w:lang w:val="en-US"/>
        </w:rPr>
        <w:t>ponents of the research project</w:t>
      </w:r>
      <w:r w:rsidR="006668EC">
        <w:rPr>
          <w:rFonts w:ascii="CG Omega" w:hAnsi="CG Omega"/>
          <w:b/>
          <w:bCs/>
          <w:sz w:val="22"/>
          <w:szCs w:val="22"/>
          <w:lang w:val="en-US"/>
        </w:rPr>
        <w:t xml:space="preserve"> to be fund</w:t>
      </w:r>
      <w:r w:rsidR="00E17A52">
        <w:rPr>
          <w:rFonts w:ascii="CG Omega" w:hAnsi="CG Omega"/>
          <w:b/>
          <w:bCs/>
          <w:sz w:val="22"/>
          <w:szCs w:val="22"/>
          <w:lang w:val="en-US"/>
        </w:rPr>
        <w:t>ed:</w:t>
      </w:r>
    </w:p>
    <w:p w:rsidR="0059114C" w:rsidRDefault="0059114C" w:rsidP="0059114C">
      <w:pPr>
        <w:pStyle w:val="OSTCbodytext"/>
        <w:jc w:val="both"/>
        <w:rPr>
          <w:rFonts w:ascii="CG Omega" w:hAnsi="CG Omega"/>
          <w:sz w:val="22"/>
          <w:szCs w:val="22"/>
          <w:lang w:val="en-US"/>
        </w:rPr>
      </w:pPr>
    </w:p>
    <w:p w:rsidR="0059114C" w:rsidRDefault="0059114C" w:rsidP="003F0C87">
      <w:pPr>
        <w:pStyle w:val="OSTCbodytext"/>
        <w:ind w:left="0"/>
        <w:jc w:val="both"/>
        <w:rPr>
          <w:rFonts w:ascii="CG Omega" w:hAnsi="CG Omega"/>
          <w:sz w:val="22"/>
          <w:szCs w:val="22"/>
          <w:lang w:val="en-US"/>
        </w:rPr>
      </w:pPr>
      <w:r>
        <w:rPr>
          <w:rFonts w:ascii="CG Omega" w:hAnsi="CG Omega"/>
          <w:sz w:val="22"/>
          <w:szCs w:val="22"/>
          <w:lang w:val="en-US"/>
        </w:rPr>
        <w:t xml:space="preserve">The evaluation of the economic value of ecosystem </w:t>
      </w:r>
      <w:r w:rsidR="00254246">
        <w:rPr>
          <w:rFonts w:ascii="CG Omega" w:hAnsi="CG Omega"/>
          <w:sz w:val="22"/>
          <w:szCs w:val="22"/>
          <w:lang w:val="en-US"/>
        </w:rPr>
        <w:t xml:space="preserve">goods and </w:t>
      </w:r>
      <w:r>
        <w:rPr>
          <w:rFonts w:ascii="CG Omega" w:hAnsi="CG Omega"/>
          <w:sz w:val="22"/>
          <w:szCs w:val="22"/>
          <w:lang w:val="en-US"/>
        </w:rPr>
        <w:t xml:space="preserve">services implies working step by step. The first necessary step consists in the recognition of the value of the ecosystem as well as the identification of its benefits, characteristics, services, etc. Then, as a second step, the ecosystem valuation has to be done by using economic tools and methods. This measurement allows making natural capital and ecosystem’s services economically visible. And finally, because of the ecosystem valuation, it becomes possible to incorporate ecosystem and biodiversity benefits into decision-making. </w:t>
      </w:r>
    </w:p>
    <w:p w:rsidR="0059114C" w:rsidRDefault="0059114C" w:rsidP="003F0C87">
      <w:pPr>
        <w:pStyle w:val="OSTCbodytext"/>
        <w:ind w:left="0"/>
        <w:jc w:val="both"/>
        <w:rPr>
          <w:rFonts w:ascii="CG Omega" w:hAnsi="CG Omega"/>
          <w:sz w:val="22"/>
          <w:szCs w:val="22"/>
          <w:lang w:val="en-US"/>
        </w:rPr>
      </w:pPr>
    </w:p>
    <w:p w:rsidR="0059114C" w:rsidRPr="0059114C" w:rsidRDefault="0059114C" w:rsidP="003F0C87">
      <w:pPr>
        <w:autoSpaceDE w:val="0"/>
        <w:autoSpaceDN w:val="0"/>
        <w:jc w:val="both"/>
        <w:rPr>
          <w:rFonts w:ascii="CG Omega" w:hAnsi="CG Omega"/>
          <w:color w:val="000000" w:themeColor="text1"/>
          <w:sz w:val="22"/>
          <w:szCs w:val="22"/>
          <w:lang w:val="en-GB"/>
        </w:rPr>
      </w:pPr>
      <w:r w:rsidRPr="0059114C">
        <w:rPr>
          <w:rFonts w:ascii="CG Omega" w:hAnsi="CG Omega"/>
          <w:color w:val="000000" w:themeColor="text1"/>
          <w:sz w:val="22"/>
          <w:szCs w:val="22"/>
        </w:rPr>
        <w:t xml:space="preserve">Operate in this way, step by step, requires working in a trans-disciplinary way: The development of a methodology to evaluate the economic value of ecosystems </w:t>
      </w:r>
      <w:r w:rsidR="006668EC">
        <w:rPr>
          <w:rFonts w:ascii="CG Omega" w:hAnsi="CG Omega"/>
          <w:color w:val="000000" w:themeColor="text1"/>
          <w:sz w:val="22"/>
          <w:szCs w:val="22"/>
        </w:rPr>
        <w:t>calls for</w:t>
      </w:r>
      <w:r w:rsidRPr="0059114C">
        <w:rPr>
          <w:rFonts w:ascii="CG Omega" w:hAnsi="CG Omega"/>
          <w:color w:val="000000" w:themeColor="text1"/>
          <w:sz w:val="22"/>
          <w:szCs w:val="22"/>
        </w:rPr>
        <w:t xml:space="preserve"> multidisciplinary skills (each step requires specific skills that are rarely specific to a single discipline) and will engage stakeholders in each step. </w:t>
      </w:r>
      <w:r w:rsidRPr="00140474">
        <w:rPr>
          <w:rFonts w:ascii="CG Omega" w:hAnsi="CG Omega"/>
          <w:color w:val="000000" w:themeColor="text1"/>
          <w:sz w:val="22"/>
          <w:szCs w:val="22"/>
        </w:rPr>
        <w:t xml:space="preserve">This will </w:t>
      </w:r>
      <w:r w:rsidR="006668EC" w:rsidRPr="00140474">
        <w:rPr>
          <w:rFonts w:ascii="CG Omega" w:hAnsi="CG Omega"/>
          <w:color w:val="000000" w:themeColor="text1"/>
          <w:sz w:val="22"/>
          <w:szCs w:val="22"/>
        </w:rPr>
        <w:t xml:space="preserve">contribute to </w:t>
      </w:r>
      <w:r w:rsidRPr="00140474">
        <w:rPr>
          <w:rFonts w:ascii="CG Omega" w:hAnsi="CG Omega"/>
          <w:color w:val="000000" w:themeColor="text1"/>
          <w:sz w:val="22"/>
          <w:szCs w:val="22"/>
        </w:rPr>
        <w:t xml:space="preserve">guarantee that research outcomes </w:t>
      </w:r>
      <w:r w:rsidR="006668EC" w:rsidRPr="00140474">
        <w:rPr>
          <w:rFonts w:ascii="CG Omega" w:hAnsi="CG Omega"/>
          <w:color w:val="000000" w:themeColor="text1"/>
          <w:sz w:val="22"/>
          <w:szCs w:val="22"/>
        </w:rPr>
        <w:t xml:space="preserve">are </w:t>
      </w:r>
      <w:r w:rsidRPr="00140474">
        <w:rPr>
          <w:rFonts w:ascii="CG Omega" w:hAnsi="CG Omega"/>
          <w:color w:val="000000" w:themeColor="text1"/>
          <w:sz w:val="22"/>
          <w:szCs w:val="22"/>
        </w:rPr>
        <w:t xml:space="preserve">tailored to local (incl. MAB) contexts, increasing the likelihood that outcomes </w:t>
      </w:r>
      <w:r w:rsidR="006668EC" w:rsidRPr="00140474">
        <w:rPr>
          <w:rFonts w:ascii="CG Omega" w:hAnsi="CG Omega"/>
          <w:color w:val="000000" w:themeColor="text1"/>
          <w:sz w:val="22"/>
          <w:szCs w:val="22"/>
        </w:rPr>
        <w:t>will be</w:t>
      </w:r>
      <w:r w:rsidRPr="00140474">
        <w:rPr>
          <w:rFonts w:ascii="CG Omega" w:hAnsi="CG Omega"/>
          <w:color w:val="000000" w:themeColor="text1"/>
          <w:sz w:val="22"/>
          <w:szCs w:val="22"/>
        </w:rPr>
        <w:t xml:space="preserve"> adopted</w:t>
      </w:r>
      <w:r w:rsidR="00A35C1A" w:rsidRPr="00140474">
        <w:rPr>
          <w:rFonts w:ascii="CG Omega" w:hAnsi="CG Omega"/>
          <w:color w:val="000000" w:themeColor="text1"/>
          <w:sz w:val="22"/>
          <w:szCs w:val="22"/>
        </w:rPr>
        <w:t>,</w:t>
      </w:r>
      <w:r w:rsidRPr="00140474">
        <w:rPr>
          <w:rFonts w:ascii="CG Omega" w:hAnsi="CG Omega"/>
          <w:color w:val="000000" w:themeColor="text1"/>
          <w:sz w:val="22"/>
          <w:szCs w:val="22"/>
        </w:rPr>
        <w:t xml:space="preserve"> applied and incorporated into decision-making</w:t>
      </w:r>
      <w:r w:rsidR="000F14CC" w:rsidRPr="00140474">
        <w:rPr>
          <w:rFonts w:ascii="CG Omega" w:hAnsi="CG Omega"/>
          <w:color w:val="000000" w:themeColor="text1"/>
          <w:sz w:val="22"/>
          <w:szCs w:val="22"/>
        </w:rPr>
        <w:t>.</w:t>
      </w:r>
    </w:p>
    <w:p w:rsidR="0059114C" w:rsidRPr="0059114C" w:rsidRDefault="0059114C" w:rsidP="0059114C">
      <w:pPr>
        <w:pStyle w:val="OSTCbodytext"/>
        <w:ind w:left="0"/>
        <w:jc w:val="both"/>
        <w:rPr>
          <w:rFonts w:ascii="CG Omega" w:hAnsi="CG Omega"/>
          <w:color w:val="000000" w:themeColor="text1"/>
          <w:sz w:val="22"/>
          <w:szCs w:val="22"/>
        </w:rPr>
      </w:pPr>
    </w:p>
    <w:p w:rsidR="0059114C" w:rsidRDefault="0059114C" w:rsidP="003F0C87">
      <w:pPr>
        <w:pStyle w:val="OSTCbodytext"/>
        <w:ind w:left="0"/>
        <w:jc w:val="both"/>
        <w:rPr>
          <w:rFonts w:ascii="CG Omega" w:hAnsi="CG Omega"/>
          <w:b/>
          <w:bCs/>
          <w:sz w:val="22"/>
          <w:szCs w:val="22"/>
          <w:lang w:val="en-US"/>
        </w:rPr>
      </w:pPr>
      <w:r>
        <w:rPr>
          <w:rFonts w:ascii="CG Omega" w:hAnsi="CG Omega"/>
          <w:b/>
          <w:bCs/>
          <w:sz w:val="22"/>
          <w:szCs w:val="22"/>
          <w:lang w:val="en-US"/>
        </w:rPr>
        <w:t xml:space="preserve">Technical information: </w:t>
      </w:r>
    </w:p>
    <w:p w:rsidR="0059114C" w:rsidRDefault="0059114C" w:rsidP="0059114C">
      <w:pPr>
        <w:pStyle w:val="OSTCbodytext"/>
        <w:jc w:val="both"/>
        <w:rPr>
          <w:rFonts w:ascii="CG Omega" w:hAnsi="CG Omega"/>
          <w:sz w:val="22"/>
          <w:szCs w:val="22"/>
          <w:lang w:val="en-US"/>
        </w:rPr>
      </w:pPr>
    </w:p>
    <w:p w:rsidR="0059114C" w:rsidRDefault="00D91005" w:rsidP="003F0C87">
      <w:pPr>
        <w:pStyle w:val="OSTCbodytext"/>
        <w:spacing w:after="120"/>
        <w:ind w:left="0"/>
        <w:jc w:val="both"/>
        <w:rPr>
          <w:rFonts w:ascii="CG Omega" w:hAnsi="CG Omega"/>
          <w:sz w:val="22"/>
          <w:szCs w:val="22"/>
          <w:lang w:val="en-US"/>
        </w:rPr>
      </w:pPr>
      <w:r>
        <w:rPr>
          <w:rFonts w:ascii="CG Omega" w:hAnsi="CG Omega"/>
          <w:sz w:val="22"/>
          <w:szCs w:val="22"/>
          <w:lang w:val="en-US"/>
        </w:rPr>
        <w:t>The t</w:t>
      </w:r>
      <w:r w:rsidR="0059114C">
        <w:rPr>
          <w:rFonts w:ascii="CG Omega" w:hAnsi="CG Omega"/>
          <w:sz w:val="22"/>
          <w:szCs w:val="22"/>
          <w:lang w:val="en-US"/>
        </w:rPr>
        <w:t>echnical skills required for the development of a methodology to evaluate the economic value of ecosystems are the following:</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Mapping the ecosystem to be evaluated,</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Applying economic tools and methods to value the ecosystem assets and services,</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 xml:space="preserve">Translating ecosystems valuation results in effective actions and initiatives to consider in decision-making processes implemented in Biosphere Reserves. </w:t>
      </w:r>
    </w:p>
    <w:p w:rsidR="0059114C" w:rsidRDefault="0059114C" w:rsidP="003F0C87">
      <w:pPr>
        <w:pStyle w:val="OSTCbodytext"/>
        <w:ind w:left="284" w:hanging="284"/>
        <w:jc w:val="both"/>
        <w:rPr>
          <w:rFonts w:ascii="CG Omega" w:hAnsi="CG Omega"/>
          <w:sz w:val="22"/>
          <w:szCs w:val="22"/>
          <w:lang w:val="en-US"/>
        </w:rPr>
      </w:pPr>
    </w:p>
    <w:p w:rsidR="0059114C" w:rsidRDefault="0059114C" w:rsidP="003F0C87">
      <w:pPr>
        <w:pStyle w:val="OSTCbodytext"/>
        <w:spacing w:after="120"/>
        <w:ind w:left="284" w:hanging="284"/>
        <w:jc w:val="both"/>
        <w:rPr>
          <w:rFonts w:ascii="CG Omega" w:hAnsi="CG Omega"/>
          <w:sz w:val="22"/>
          <w:szCs w:val="22"/>
          <w:lang w:val="en-US"/>
        </w:rPr>
      </w:pPr>
      <w:r>
        <w:rPr>
          <w:rFonts w:ascii="CG Omega" w:hAnsi="CG Omega"/>
          <w:sz w:val="22"/>
          <w:szCs w:val="22"/>
          <w:lang w:val="en-US"/>
        </w:rPr>
        <w:t xml:space="preserve">Required skills are: </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 xml:space="preserve">a very good practical knowledge of total economic value method and measurement tools, </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 xml:space="preserve">a good command of quantitative data collection processes and data analytical tools, </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 xml:space="preserve">a good knowledge of the ecosystem functioning, </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 xml:space="preserve">a strong capacity to collect and </w:t>
      </w:r>
      <w:r w:rsidR="00254246">
        <w:rPr>
          <w:rFonts w:ascii="CG Omega" w:hAnsi="CG Omega"/>
          <w:sz w:val="22"/>
          <w:szCs w:val="22"/>
          <w:lang w:val="en-US"/>
        </w:rPr>
        <w:t>to analyze</w:t>
      </w:r>
      <w:r>
        <w:rPr>
          <w:rFonts w:ascii="CG Omega" w:hAnsi="CG Omega"/>
          <w:sz w:val="22"/>
          <w:szCs w:val="22"/>
          <w:lang w:val="en-US"/>
        </w:rPr>
        <w:t xml:space="preserve"> many and multidisciplinary information, and</w:t>
      </w:r>
    </w:p>
    <w:p w:rsidR="0059114C" w:rsidRDefault="0059114C" w:rsidP="003F0C87">
      <w:pPr>
        <w:pStyle w:val="OSTCbodytext"/>
        <w:numPr>
          <w:ilvl w:val="0"/>
          <w:numId w:val="16"/>
        </w:numPr>
        <w:suppressAutoHyphens w:val="0"/>
        <w:ind w:left="284" w:hanging="284"/>
        <w:jc w:val="both"/>
        <w:rPr>
          <w:rFonts w:ascii="CG Omega" w:hAnsi="CG Omega"/>
          <w:sz w:val="22"/>
          <w:szCs w:val="22"/>
          <w:lang w:val="en-US"/>
        </w:rPr>
      </w:pPr>
      <w:r>
        <w:rPr>
          <w:rFonts w:ascii="CG Omega" w:hAnsi="CG Omega"/>
          <w:sz w:val="22"/>
          <w:szCs w:val="22"/>
          <w:lang w:val="en-US"/>
        </w:rPr>
        <w:t>the ability to work on the field and in a multi-disciplinary team</w:t>
      </w:r>
      <w:r w:rsidR="00D91005">
        <w:rPr>
          <w:rFonts w:ascii="CG Omega" w:hAnsi="CG Omega"/>
          <w:sz w:val="22"/>
          <w:szCs w:val="22"/>
          <w:lang w:val="en-US"/>
        </w:rPr>
        <w:t xml:space="preserve"> and</w:t>
      </w:r>
      <w:r>
        <w:rPr>
          <w:rFonts w:ascii="CG Omega" w:hAnsi="CG Omega"/>
          <w:sz w:val="22"/>
          <w:szCs w:val="22"/>
          <w:lang w:val="en-US"/>
        </w:rPr>
        <w:t xml:space="preserve"> </w:t>
      </w:r>
    </w:p>
    <w:p w:rsidR="00F3570E" w:rsidRPr="007D1A05" w:rsidRDefault="009847B5" w:rsidP="00307610">
      <w:pPr>
        <w:pStyle w:val="Heading2"/>
        <w:ind w:left="0"/>
        <w:rPr>
          <w:sz w:val="22"/>
          <w:szCs w:val="22"/>
          <w:lang w:val="en-GB"/>
        </w:rPr>
      </w:pPr>
      <w:proofErr w:type="gramStart"/>
      <w:r w:rsidRPr="007D1A05">
        <w:rPr>
          <w:lang w:val="en-GB"/>
        </w:rPr>
        <w:t>1.4  Implementation</w:t>
      </w:r>
      <w:proofErr w:type="gramEnd"/>
      <w:r w:rsidRPr="007D1A05">
        <w:rPr>
          <w:lang w:val="en-GB"/>
        </w:rPr>
        <w:t xml:space="preserve"> of the (selected) project</w:t>
      </w:r>
      <w:bookmarkEnd w:id="6"/>
      <w:r w:rsidRPr="007D1A05">
        <w:rPr>
          <w:lang w:val="en-GB"/>
        </w:rPr>
        <w:t xml:space="preserve"> </w:t>
      </w:r>
    </w:p>
    <w:p w:rsidR="00F3570E" w:rsidRPr="007D1A05" w:rsidRDefault="00F3570E" w:rsidP="00307610">
      <w:pPr>
        <w:jc w:val="both"/>
        <w:rPr>
          <w:rFonts w:ascii="CG Omega" w:hAnsi="CG Omega" w:cs="Arial"/>
          <w:sz w:val="22"/>
          <w:szCs w:val="22"/>
          <w:lang w:val="en-GB"/>
        </w:rPr>
      </w:pPr>
    </w:p>
    <w:p w:rsidR="00F3570E" w:rsidRPr="007B29E9" w:rsidRDefault="009847B5" w:rsidP="00307610">
      <w:pPr>
        <w:widowControl/>
        <w:numPr>
          <w:ilvl w:val="0"/>
          <w:numId w:val="10"/>
        </w:numPr>
        <w:tabs>
          <w:tab w:val="left" w:pos="-720"/>
        </w:tabs>
        <w:ind w:left="0" w:firstLine="0"/>
        <w:jc w:val="both"/>
        <w:rPr>
          <w:rFonts w:ascii="CG Omega" w:hAnsi="CG Omega" w:cs="Arial"/>
          <w:sz w:val="22"/>
          <w:szCs w:val="22"/>
          <w:lang w:val="en-GB"/>
        </w:rPr>
      </w:pPr>
      <w:r w:rsidRPr="007D1A05">
        <w:rPr>
          <w:rFonts w:ascii="CG Omega" w:hAnsi="CG Omega" w:cs="Arial"/>
          <w:sz w:val="22"/>
          <w:szCs w:val="22"/>
          <w:lang w:val="en-GB"/>
        </w:rPr>
        <w:t xml:space="preserve">The selected proposal will be funded by an </w:t>
      </w:r>
      <w:r w:rsidRPr="007D1A05">
        <w:rPr>
          <w:rFonts w:ascii="CG Omega" w:hAnsi="CG Omega" w:cs="Arial"/>
          <w:b/>
          <w:sz w:val="22"/>
          <w:szCs w:val="22"/>
          <w:lang w:val="en-GB"/>
        </w:rPr>
        <w:t xml:space="preserve">agreement </w:t>
      </w:r>
      <w:r w:rsidRPr="007D1A05">
        <w:rPr>
          <w:rFonts w:ascii="CG Omega" w:hAnsi="CG Omega" w:cs="Arial"/>
          <w:sz w:val="22"/>
          <w:szCs w:val="22"/>
          <w:lang w:val="en-GB"/>
        </w:rPr>
        <w:t xml:space="preserve">between BELSPO </w:t>
      </w:r>
      <w:r w:rsidRPr="007B29E9">
        <w:rPr>
          <w:rFonts w:ascii="CG Omega" w:hAnsi="CG Omega" w:cs="Arial"/>
          <w:sz w:val="22"/>
          <w:szCs w:val="22"/>
          <w:lang w:val="en-GB"/>
        </w:rPr>
        <w:t xml:space="preserve">and the </w:t>
      </w:r>
      <w:r w:rsidR="000579D3" w:rsidRPr="007B29E9">
        <w:rPr>
          <w:rFonts w:ascii="CG Omega" w:hAnsi="CG Omega" w:cs="Arial"/>
          <w:sz w:val="22"/>
          <w:szCs w:val="22"/>
          <w:lang w:val="en-GB"/>
        </w:rPr>
        <w:t>funded Belgian partners.</w:t>
      </w:r>
      <w:r w:rsidRPr="007B29E9">
        <w:rPr>
          <w:rFonts w:ascii="CG Omega" w:hAnsi="CG Omega" w:cs="Arial"/>
          <w:sz w:val="22"/>
          <w:szCs w:val="22"/>
          <w:lang w:val="en-GB"/>
        </w:rPr>
        <w:t xml:space="preserve"> </w:t>
      </w:r>
    </w:p>
    <w:p w:rsidR="00F3570E" w:rsidRPr="007D1A05" w:rsidRDefault="00F3570E" w:rsidP="00307610">
      <w:pPr>
        <w:tabs>
          <w:tab w:val="left" w:pos="-720"/>
        </w:tabs>
        <w:jc w:val="both"/>
        <w:rPr>
          <w:rFonts w:ascii="CG Omega" w:hAnsi="CG Omega" w:cs="Arial"/>
          <w:sz w:val="22"/>
          <w:szCs w:val="22"/>
          <w:lang w:val="en-GB"/>
        </w:rPr>
      </w:pPr>
    </w:p>
    <w:p w:rsidR="00F3570E" w:rsidRPr="007D1A05" w:rsidRDefault="009847B5" w:rsidP="00307610">
      <w:pPr>
        <w:widowControl/>
        <w:numPr>
          <w:ilvl w:val="0"/>
          <w:numId w:val="10"/>
        </w:numPr>
        <w:tabs>
          <w:tab w:val="left" w:pos="-720"/>
        </w:tabs>
        <w:ind w:left="0" w:firstLine="0"/>
        <w:jc w:val="both"/>
        <w:rPr>
          <w:rFonts w:ascii="CG Omega" w:hAnsi="CG Omega" w:cs="Arial"/>
          <w:sz w:val="22"/>
          <w:szCs w:val="22"/>
          <w:lang w:val="en-GB"/>
        </w:rPr>
      </w:pPr>
      <w:r w:rsidRPr="007D1A05">
        <w:rPr>
          <w:rFonts w:ascii="CG Omega" w:hAnsi="CG Omega" w:cs="Arial"/>
          <w:sz w:val="22"/>
          <w:szCs w:val="22"/>
          <w:lang w:val="en-GB"/>
        </w:rPr>
        <w:t>The agreement will describe the project network, the funding</w:t>
      </w:r>
      <w:r w:rsidR="000579D3">
        <w:rPr>
          <w:rFonts w:ascii="CG Omega" w:hAnsi="CG Omega" w:cs="Arial"/>
          <w:sz w:val="22"/>
          <w:szCs w:val="22"/>
          <w:lang w:val="en-GB"/>
        </w:rPr>
        <w:t>, the timing</w:t>
      </w:r>
      <w:r w:rsidRPr="007D1A05">
        <w:rPr>
          <w:rFonts w:ascii="CG Omega" w:hAnsi="CG Omega" w:cs="Arial"/>
          <w:sz w:val="22"/>
          <w:szCs w:val="22"/>
          <w:lang w:val="en-GB"/>
        </w:rPr>
        <w:t xml:space="preserve"> ... The practical requirements for the project implementation will be described in the </w:t>
      </w:r>
      <w:r w:rsidRPr="00016463">
        <w:rPr>
          <w:rFonts w:ascii="CG Omega" w:hAnsi="CG Omega" w:cs="Arial"/>
          <w:bCs/>
          <w:sz w:val="22"/>
          <w:szCs w:val="22"/>
          <w:lang w:val="en-GB"/>
        </w:rPr>
        <w:t>technical annex</w:t>
      </w:r>
      <w:r w:rsidRPr="007D1A05">
        <w:rPr>
          <w:rFonts w:ascii="CG Omega" w:hAnsi="CG Omega" w:cs="Arial"/>
          <w:sz w:val="22"/>
          <w:szCs w:val="22"/>
          <w:lang w:val="en-GB"/>
        </w:rPr>
        <w:t xml:space="preserve"> of the agreement. There, the tasks of the different partners will be described, </w:t>
      </w:r>
      <w:r w:rsidR="00D91005">
        <w:rPr>
          <w:rFonts w:ascii="CG Omega" w:hAnsi="CG Omega" w:cs="Arial"/>
          <w:sz w:val="22"/>
          <w:szCs w:val="22"/>
          <w:lang w:val="en-GB"/>
        </w:rPr>
        <w:t xml:space="preserve">as well as </w:t>
      </w:r>
      <w:r w:rsidRPr="007D1A05">
        <w:rPr>
          <w:rFonts w:ascii="CG Omega" w:hAnsi="CG Omega" w:cs="Arial"/>
          <w:sz w:val="22"/>
          <w:szCs w:val="22"/>
          <w:lang w:val="en-GB"/>
        </w:rPr>
        <w:t>the money allocation, the project follow-up proced</w:t>
      </w:r>
      <w:r w:rsidR="00D91005">
        <w:rPr>
          <w:rFonts w:ascii="CG Omega" w:hAnsi="CG Omega" w:cs="Arial"/>
          <w:sz w:val="22"/>
          <w:szCs w:val="22"/>
          <w:lang w:val="en-GB"/>
        </w:rPr>
        <w:t>ures, the expected output, etc.</w:t>
      </w:r>
    </w:p>
    <w:p w:rsidR="00F3570E" w:rsidRDefault="00F3570E" w:rsidP="00307610">
      <w:pPr>
        <w:jc w:val="both"/>
        <w:rPr>
          <w:rFonts w:ascii="CG Omega" w:hAnsi="CG Omega" w:cs="Arial"/>
          <w:sz w:val="22"/>
          <w:szCs w:val="22"/>
          <w:lang w:val="en-GB"/>
        </w:rPr>
      </w:pPr>
    </w:p>
    <w:p w:rsidR="00F3570E" w:rsidRPr="003F0C87" w:rsidRDefault="009847B5" w:rsidP="00307610">
      <w:pPr>
        <w:widowControl/>
        <w:numPr>
          <w:ilvl w:val="0"/>
          <w:numId w:val="10"/>
        </w:numPr>
        <w:tabs>
          <w:tab w:val="left" w:pos="-720"/>
        </w:tabs>
        <w:ind w:left="0" w:firstLine="0"/>
        <w:jc w:val="both"/>
        <w:rPr>
          <w:rFonts w:ascii="CG Omega" w:hAnsi="CG Omega" w:cs="Arial"/>
          <w:sz w:val="22"/>
          <w:szCs w:val="22"/>
          <w:lang w:val="en-GB"/>
        </w:rPr>
      </w:pPr>
      <w:r w:rsidRPr="003F0C87">
        <w:rPr>
          <w:rFonts w:ascii="CG Omega" w:hAnsi="CG Omega" w:cs="Arial"/>
          <w:sz w:val="22"/>
          <w:szCs w:val="22"/>
          <w:lang w:val="en-GB"/>
        </w:rPr>
        <w:t xml:space="preserve">The following principle </w:t>
      </w:r>
      <w:r w:rsidRPr="00F86196">
        <w:rPr>
          <w:rFonts w:ascii="CG Omega" w:hAnsi="CG Omega" w:cs="Arial"/>
          <w:color w:val="000000" w:themeColor="text1"/>
          <w:sz w:val="22"/>
          <w:szCs w:val="22"/>
          <w:lang w:val="en-GB"/>
        </w:rPr>
        <w:t xml:space="preserve">applies to </w:t>
      </w:r>
      <w:r w:rsidRPr="003F0C87">
        <w:rPr>
          <w:rFonts w:ascii="CG Omega" w:hAnsi="CG Omega" w:cs="Arial"/>
          <w:sz w:val="22"/>
          <w:szCs w:val="22"/>
          <w:lang w:val="en-GB"/>
        </w:rPr>
        <w:t xml:space="preserve">the </w:t>
      </w:r>
      <w:r w:rsidRPr="003F0C87">
        <w:rPr>
          <w:rFonts w:ascii="CG Omega" w:hAnsi="CG Omega" w:cs="Arial"/>
          <w:b/>
          <w:bCs/>
          <w:sz w:val="22"/>
          <w:szCs w:val="22"/>
          <w:lang w:val="en-GB"/>
        </w:rPr>
        <w:t xml:space="preserve">ownership </w:t>
      </w:r>
      <w:r w:rsidR="007139F6" w:rsidRPr="00BE42CC">
        <w:rPr>
          <w:rFonts w:ascii="CG Omega" w:hAnsi="CG Omega" w:cs="Arial"/>
          <w:b/>
          <w:bCs/>
          <w:sz w:val="22"/>
          <w:szCs w:val="22"/>
          <w:lang w:val="en-GB"/>
        </w:rPr>
        <w:t>and d</w:t>
      </w:r>
      <w:r w:rsidR="003A76E1" w:rsidRPr="00BE42CC">
        <w:rPr>
          <w:rFonts w:ascii="CG Omega" w:hAnsi="CG Omega" w:cs="Arial"/>
          <w:b/>
          <w:bCs/>
          <w:sz w:val="22"/>
          <w:szCs w:val="22"/>
          <w:lang w:val="en-GB"/>
        </w:rPr>
        <w:t>iffusion</w:t>
      </w:r>
      <w:r w:rsidR="007139F6" w:rsidRPr="00BE42CC">
        <w:rPr>
          <w:rFonts w:ascii="CG Omega" w:hAnsi="CG Omega" w:cs="Arial"/>
          <w:b/>
          <w:bCs/>
          <w:sz w:val="22"/>
          <w:szCs w:val="22"/>
          <w:lang w:val="en-GB"/>
        </w:rPr>
        <w:t xml:space="preserve"> </w:t>
      </w:r>
      <w:r w:rsidRPr="00BE42CC">
        <w:rPr>
          <w:rFonts w:ascii="CG Omega" w:hAnsi="CG Omega" w:cs="Arial"/>
          <w:b/>
          <w:bCs/>
          <w:sz w:val="22"/>
          <w:szCs w:val="22"/>
          <w:lang w:val="en-GB"/>
        </w:rPr>
        <w:t>of</w:t>
      </w:r>
      <w:r w:rsidRPr="003F0C87">
        <w:rPr>
          <w:rFonts w:ascii="CG Omega" w:hAnsi="CG Omega" w:cs="Arial"/>
          <w:b/>
          <w:bCs/>
          <w:sz w:val="22"/>
          <w:szCs w:val="22"/>
          <w:lang w:val="en-GB"/>
        </w:rPr>
        <w:t xml:space="preserve"> the results</w:t>
      </w:r>
      <w:r w:rsidRPr="003F0C87">
        <w:rPr>
          <w:rFonts w:ascii="CG Omega" w:hAnsi="CG Omega" w:cs="Arial"/>
          <w:sz w:val="22"/>
          <w:szCs w:val="22"/>
          <w:lang w:val="en-GB"/>
        </w:rPr>
        <w:t>:</w:t>
      </w:r>
    </w:p>
    <w:p w:rsidR="00F3570E" w:rsidRPr="00BE42CC" w:rsidRDefault="009847B5" w:rsidP="003F0C87">
      <w:pPr>
        <w:widowControl/>
        <w:numPr>
          <w:ilvl w:val="0"/>
          <w:numId w:val="18"/>
        </w:numPr>
        <w:tabs>
          <w:tab w:val="left" w:pos="993"/>
        </w:tabs>
        <w:autoSpaceDE w:val="0"/>
        <w:jc w:val="both"/>
        <w:rPr>
          <w:rFonts w:ascii="CG Omega" w:hAnsi="CG Omega" w:cs="Arial"/>
          <w:sz w:val="22"/>
          <w:szCs w:val="22"/>
          <w:lang w:val="en-GB"/>
        </w:rPr>
      </w:pPr>
      <w:r w:rsidRPr="00BE42CC">
        <w:rPr>
          <w:rFonts w:ascii="CG Omega" w:hAnsi="CG Omega" w:cs="Arial"/>
          <w:sz w:val="22"/>
          <w:szCs w:val="22"/>
          <w:lang w:val="en-GB"/>
        </w:rPr>
        <w:t>The results developed in the context of the project shall be the property of the partner responsible for these results. The State shall nonetheless reserve the right to use results for its own needs without any charge and on a non-exclusive and irrevocable basis.</w:t>
      </w:r>
    </w:p>
    <w:p w:rsidR="001C7DAD" w:rsidRPr="00BE42CC" w:rsidRDefault="00CA0C30" w:rsidP="0019499B">
      <w:pPr>
        <w:widowControl/>
        <w:numPr>
          <w:ilvl w:val="0"/>
          <w:numId w:val="20"/>
        </w:numPr>
        <w:tabs>
          <w:tab w:val="left" w:pos="993"/>
        </w:tabs>
        <w:autoSpaceDE w:val="0"/>
        <w:jc w:val="both"/>
        <w:rPr>
          <w:rFonts w:ascii="CG Omega" w:hAnsi="CG Omega" w:cs="CG Omega"/>
          <w:i/>
          <w:sz w:val="22"/>
          <w:szCs w:val="22"/>
          <w:lang w:val="en-GB"/>
        </w:rPr>
      </w:pPr>
      <w:r w:rsidRPr="00BE42CC">
        <w:rPr>
          <w:rFonts w:ascii="CG Omega" w:hAnsi="CG Omega" w:cs="Arial"/>
          <w:sz w:val="22"/>
          <w:szCs w:val="22"/>
          <w:lang w:val="en-GB"/>
        </w:rPr>
        <w:t>The results of the research should be made ava</w:t>
      </w:r>
      <w:r w:rsidR="00034846" w:rsidRPr="00BE42CC">
        <w:rPr>
          <w:rFonts w:ascii="CG Omega" w:hAnsi="CG Omega" w:cs="Arial"/>
          <w:sz w:val="22"/>
          <w:szCs w:val="22"/>
          <w:lang w:val="en-GB"/>
        </w:rPr>
        <w:t>i</w:t>
      </w:r>
      <w:r w:rsidRPr="00BE42CC">
        <w:rPr>
          <w:rFonts w:ascii="CG Omega" w:hAnsi="CG Omega" w:cs="Arial"/>
          <w:sz w:val="22"/>
          <w:szCs w:val="22"/>
          <w:lang w:val="en-GB"/>
        </w:rPr>
        <w:t>lable to the public in accordance to BELSPO's and U</w:t>
      </w:r>
      <w:r w:rsidR="002D41BF" w:rsidRPr="00BE42CC">
        <w:rPr>
          <w:rFonts w:ascii="CG Omega" w:hAnsi="CG Omega" w:cs="Arial"/>
          <w:sz w:val="22"/>
          <w:szCs w:val="22"/>
          <w:lang w:val="en-GB"/>
        </w:rPr>
        <w:t>NESCO's</w:t>
      </w:r>
      <w:r w:rsidRPr="00BE42CC">
        <w:rPr>
          <w:rFonts w:ascii="CG Omega" w:hAnsi="CG Omega" w:cs="Arial"/>
          <w:sz w:val="22"/>
          <w:szCs w:val="22"/>
          <w:lang w:val="en-GB"/>
        </w:rPr>
        <w:t xml:space="preserve"> open acce</w:t>
      </w:r>
      <w:r w:rsidR="002D41BF" w:rsidRPr="00BE42CC">
        <w:rPr>
          <w:rFonts w:ascii="CG Omega" w:hAnsi="CG Omega" w:cs="Arial"/>
          <w:sz w:val="22"/>
          <w:szCs w:val="22"/>
          <w:lang w:val="en-GB"/>
        </w:rPr>
        <w:t>s</w:t>
      </w:r>
      <w:r w:rsidRPr="00BE42CC">
        <w:rPr>
          <w:rFonts w:ascii="CG Omega" w:hAnsi="CG Omega" w:cs="Arial"/>
          <w:sz w:val="22"/>
          <w:szCs w:val="22"/>
          <w:lang w:val="en-GB"/>
        </w:rPr>
        <w:t>s polic</w:t>
      </w:r>
      <w:r w:rsidR="001C7DAD" w:rsidRPr="00BE42CC">
        <w:rPr>
          <w:rFonts w:ascii="CG Omega" w:hAnsi="CG Omega" w:cs="Arial"/>
          <w:sz w:val="22"/>
          <w:szCs w:val="22"/>
          <w:lang w:val="en-GB"/>
        </w:rPr>
        <w:t>y.</w:t>
      </w:r>
    </w:p>
    <w:p w:rsidR="00F3570E" w:rsidRPr="003A76E1" w:rsidRDefault="00F3570E" w:rsidP="001C7DAD">
      <w:pPr>
        <w:widowControl/>
        <w:tabs>
          <w:tab w:val="left" w:pos="993"/>
        </w:tabs>
        <w:autoSpaceDE w:val="0"/>
        <w:ind w:left="644"/>
        <w:jc w:val="both"/>
        <w:rPr>
          <w:rFonts w:ascii="CG Omega" w:hAnsi="CG Omega" w:cs="CG Omega"/>
          <w:i/>
          <w:sz w:val="22"/>
          <w:szCs w:val="22"/>
          <w:lang w:val="en-GB"/>
        </w:rPr>
      </w:pPr>
    </w:p>
    <w:p w:rsidR="00F3570E" w:rsidRPr="007D1A05" w:rsidRDefault="00F3570E" w:rsidP="00307610">
      <w:pPr>
        <w:pStyle w:val="BodyTextIndent3"/>
        <w:tabs>
          <w:tab w:val="clear" w:pos="0"/>
          <w:tab w:val="clear" w:pos="316"/>
          <w:tab w:val="clear" w:pos="709"/>
          <w:tab w:val="clear" w:pos="997"/>
          <w:tab w:val="clear" w:pos="1563"/>
          <w:tab w:val="clear" w:pos="1960"/>
          <w:tab w:val="clear" w:pos="2356"/>
          <w:tab w:val="clear" w:pos="2754"/>
          <w:tab w:val="clear" w:pos="3600"/>
          <w:tab w:val="clear" w:pos="4320"/>
          <w:tab w:val="clear" w:pos="5040"/>
          <w:tab w:val="clear" w:pos="5760"/>
          <w:tab w:val="clear" w:pos="6480"/>
          <w:tab w:val="clear" w:pos="7200"/>
          <w:tab w:val="clear" w:pos="7920"/>
          <w:tab w:val="clear" w:pos="8640"/>
        </w:tabs>
        <w:ind w:left="0" w:firstLine="0"/>
        <w:rPr>
          <w:rFonts w:ascii="CG Omega" w:hAnsi="CG Omega" w:cs="CG Omega"/>
          <w:sz w:val="22"/>
          <w:szCs w:val="22"/>
          <w:lang w:val="en-GB"/>
        </w:rPr>
      </w:pPr>
    </w:p>
    <w:p w:rsidR="00F3570E" w:rsidRPr="007D1A05" w:rsidRDefault="009847B5" w:rsidP="00056E5E">
      <w:pPr>
        <w:widowControl/>
        <w:numPr>
          <w:ilvl w:val="0"/>
          <w:numId w:val="10"/>
        </w:numPr>
        <w:tabs>
          <w:tab w:val="clear" w:pos="360"/>
          <w:tab w:val="left" w:pos="-720"/>
          <w:tab w:val="num" w:pos="426"/>
        </w:tabs>
        <w:ind w:left="426" w:hanging="426"/>
        <w:jc w:val="both"/>
        <w:rPr>
          <w:rFonts w:ascii="CG Omega" w:hAnsi="CG Omega" w:cs="Arial"/>
          <w:sz w:val="22"/>
          <w:szCs w:val="22"/>
          <w:lang w:val="en-GB"/>
        </w:rPr>
      </w:pPr>
      <w:r w:rsidRPr="007D1A05">
        <w:rPr>
          <w:rFonts w:ascii="CG Omega" w:hAnsi="CG Omega" w:cs="Arial"/>
          <w:sz w:val="22"/>
          <w:szCs w:val="22"/>
          <w:lang w:val="en-GB"/>
        </w:rPr>
        <w:lastRenderedPageBreak/>
        <w:t xml:space="preserve">The selected project will be supported by a </w:t>
      </w:r>
      <w:r w:rsidRPr="007D1A05">
        <w:rPr>
          <w:rFonts w:ascii="CG Omega" w:hAnsi="CG Omega" w:cs="Arial"/>
          <w:b/>
          <w:bCs/>
          <w:sz w:val="22"/>
          <w:szCs w:val="22"/>
          <w:lang w:val="en-GB"/>
        </w:rPr>
        <w:t>Steering Committee</w:t>
      </w:r>
      <w:r w:rsidRPr="007D1A05">
        <w:rPr>
          <w:rFonts w:ascii="CG Omega" w:hAnsi="CG Omega" w:cs="Arial"/>
          <w:sz w:val="22"/>
          <w:szCs w:val="22"/>
          <w:lang w:val="en-GB"/>
        </w:rPr>
        <w:t>. The objective of this committee is to provide active follow-up of the project and to contribute to its valorisation. It should provide advice to the project team.</w:t>
      </w:r>
    </w:p>
    <w:p w:rsidR="00F3570E" w:rsidRPr="007D1A05" w:rsidRDefault="00F3570E" w:rsidP="00307610">
      <w:pPr>
        <w:jc w:val="both"/>
        <w:rPr>
          <w:rFonts w:ascii="CG Omega" w:hAnsi="CG Omega" w:cs="Arial"/>
          <w:sz w:val="22"/>
          <w:szCs w:val="22"/>
          <w:lang w:val="en-GB"/>
        </w:rPr>
      </w:pPr>
    </w:p>
    <w:p w:rsidR="00F3570E" w:rsidRPr="007D1A05" w:rsidRDefault="009847B5" w:rsidP="003F0C87">
      <w:pPr>
        <w:spacing w:after="120"/>
        <w:jc w:val="both"/>
        <w:rPr>
          <w:rFonts w:ascii="CG Omega" w:hAnsi="CG Omega" w:cs="Arial"/>
          <w:sz w:val="22"/>
          <w:szCs w:val="22"/>
          <w:lang w:val="en-GB"/>
        </w:rPr>
      </w:pPr>
      <w:r w:rsidRPr="007D1A05">
        <w:rPr>
          <w:rFonts w:ascii="CG Omega" w:hAnsi="CG Omega" w:cs="Arial"/>
          <w:sz w:val="22"/>
          <w:szCs w:val="22"/>
          <w:lang w:val="en-GB"/>
        </w:rPr>
        <w:t>The Committee should include at least:</w:t>
      </w:r>
    </w:p>
    <w:p w:rsidR="00F3570E" w:rsidRPr="00BE42CC" w:rsidRDefault="003A76E1" w:rsidP="003F0C87">
      <w:pPr>
        <w:widowControl/>
        <w:numPr>
          <w:ilvl w:val="0"/>
          <w:numId w:val="19"/>
        </w:numPr>
        <w:tabs>
          <w:tab w:val="left" w:pos="993"/>
        </w:tabs>
        <w:autoSpaceDE w:val="0"/>
        <w:jc w:val="both"/>
        <w:rPr>
          <w:rFonts w:ascii="CG Omega" w:hAnsi="CG Omega" w:cs="Arial"/>
          <w:sz w:val="22"/>
          <w:szCs w:val="22"/>
          <w:lang w:val="en-GB"/>
        </w:rPr>
      </w:pPr>
      <w:r w:rsidRPr="00BE42CC">
        <w:rPr>
          <w:rFonts w:ascii="CG Omega" w:hAnsi="CG Omega" w:cs="Arial"/>
          <w:sz w:val="22"/>
          <w:szCs w:val="22"/>
          <w:lang w:val="en-GB"/>
        </w:rPr>
        <w:t>1</w:t>
      </w:r>
      <w:r w:rsidR="009847B5" w:rsidRPr="00BE42CC">
        <w:rPr>
          <w:rFonts w:ascii="CG Omega" w:hAnsi="CG Omega" w:cs="Arial"/>
          <w:sz w:val="22"/>
          <w:szCs w:val="22"/>
          <w:lang w:val="en-GB"/>
        </w:rPr>
        <w:t xml:space="preserve"> international scientific experts; </w:t>
      </w:r>
    </w:p>
    <w:p w:rsidR="00254246" w:rsidRPr="00BE42CC" w:rsidRDefault="009847B5" w:rsidP="003F0C87">
      <w:pPr>
        <w:widowControl/>
        <w:numPr>
          <w:ilvl w:val="0"/>
          <w:numId w:val="19"/>
        </w:numPr>
        <w:tabs>
          <w:tab w:val="left" w:pos="993"/>
        </w:tabs>
        <w:autoSpaceDE w:val="0"/>
        <w:jc w:val="both"/>
        <w:rPr>
          <w:rFonts w:ascii="CG Omega" w:hAnsi="CG Omega" w:cs="Arial"/>
          <w:sz w:val="22"/>
          <w:szCs w:val="22"/>
          <w:lang w:val="en-GB"/>
        </w:rPr>
      </w:pPr>
      <w:r w:rsidRPr="00BE42CC">
        <w:rPr>
          <w:rFonts w:ascii="CG Omega" w:hAnsi="CG Omega" w:cs="Arial"/>
          <w:sz w:val="22"/>
          <w:szCs w:val="22"/>
          <w:lang w:val="en-GB"/>
        </w:rPr>
        <w:t>2 potential end users of the project results (1 of the MAB secretariat,1 African representative stakeholder)</w:t>
      </w:r>
      <w:r w:rsidR="00657846" w:rsidRPr="00BE42CC">
        <w:rPr>
          <w:rFonts w:ascii="CG Omega" w:hAnsi="CG Omega" w:cs="Arial"/>
          <w:sz w:val="22"/>
          <w:szCs w:val="22"/>
          <w:lang w:val="en-GB"/>
        </w:rPr>
        <w:t xml:space="preserve"> </w:t>
      </w:r>
    </w:p>
    <w:p w:rsidR="00F3570E" w:rsidRDefault="009847B5" w:rsidP="00CC1A99">
      <w:pPr>
        <w:widowControl/>
        <w:tabs>
          <w:tab w:val="left" w:pos="993"/>
        </w:tabs>
        <w:autoSpaceDE w:val="0"/>
        <w:ind w:left="360"/>
        <w:jc w:val="both"/>
        <w:rPr>
          <w:rFonts w:ascii="CG Omega" w:hAnsi="CG Omega" w:cs="Arial"/>
          <w:sz w:val="22"/>
          <w:szCs w:val="22"/>
          <w:lang w:val="en-GB"/>
        </w:rPr>
      </w:pPr>
      <w:proofErr w:type="gramStart"/>
      <w:r w:rsidRPr="00BE42CC">
        <w:rPr>
          <w:rFonts w:ascii="CG Omega" w:hAnsi="CG Omega" w:cs="Arial"/>
          <w:sz w:val="22"/>
          <w:szCs w:val="22"/>
          <w:lang w:val="en-GB"/>
        </w:rPr>
        <w:t>and</w:t>
      </w:r>
      <w:proofErr w:type="gramEnd"/>
      <w:r w:rsidRPr="00BE42CC">
        <w:rPr>
          <w:rFonts w:ascii="CG Omega" w:hAnsi="CG Omega" w:cs="Arial"/>
          <w:sz w:val="22"/>
          <w:szCs w:val="22"/>
          <w:lang w:val="en-GB"/>
        </w:rPr>
        <w:t xml:space="preserve"> </w:t>
      </w:r>
      <w:r w:rsidR="003A76E1" w:rsidRPr="00BE42CC">
        <w:rPr>
          <w:rFonts w:ascii="CG Omega" w:hAnsi="CG Omega" w:cs="Arial"/>
          <w:sz w:val="22"/>
          <w:szCs w:val="22"/>
          <w:lang w:val="en-GB"/>
        </w:rPr>
        <w:t xml:space="preserve">will </w:t>
      </w:r>
      <w:r w:rsidRPr="00BE42CC">
        <w:rPr>
          <w:rFonts w:ascii="CG Omega" w:hAnsi="CG Omega" w:cs="Arial"/>
          <w:sz w:val="22"/>
          <w:szCs w:val="22"/>
          <w:lang w:val="en-GB"/>
        </w:rPr>
        <w:t>be chaired by BELSPO.</w:t>
      </w:r>
      <w:r w:rsidRPr="00657846">
        <w:rPr>
          <w:rFonts w:ascii="CG Omega" w:hAnsi="CG Omega" w:cs="Arial"/>
          <w:sz w:val="22"/>
          <w:szCs w:val="22"/>
          <w:lang w:val="en-GB"/>
        </w:rPr>
        <w:t xml:space="preserve"> </w:t>
      </w:r>
    </w:p>
    <w:p w:rsidR="00254246" w:rsidRPr="00657846" w:rsidRDefault="00254246" w:rsidP="00CC1A99">
      <w:pPr>
        <w:widowControl/>
        <w:tabs>
          <w:tab w:val="left" w:pos="993"/>
        </w:tabs>
        <w:autoSpaceDE w:val="0"/>
        <w:ind w:left="360"/>
        <w:jc w:val="both"/>
        <w:rPr>
          <w:rFonts w:ascii="CG Omega" w:hAnsi="CG Omega" w:cs="Arial"/>
          <w:sz w:val="22"/>
          <w:szCs w:val="22"/>
          <w:lang w:val="en-GB"/>
        </w:rPr>
      </w:pPr>
    </w:p>
    <w:p w:rsidR="00F3570E" w:rsidRPr="00CC1A99" w:rsidRDefault="009847B5" w:rsidP="00CC1A99">
      <w:pPr>
        <w:jc w:val="both"/>
        <w:rPr>
          <w:rFonts w:ascii="CG Omega" w:hAnsi="CG Omega" w:cs="Arial"/>
          <w:sz w:val="22"/>
          <w:szCs w:val="22"/>
          <w:lang w:val="en-GB"/>
        </w:rPr>
      </w:pPr>
      <w:r w:rsidRPr="00CC1A99">
        <w:rPr>
          <w:rFonts w:ascii="CG Omega" w:hAnsi="CG Omega" w:cs="Arial"/>
          <w:sz w:val="22"/>
          <w:szCs w:val="22"/>
          <w:lang w:val="en-GB"/>
        </w:rPr>
        <w:t>It will be tasked with:</w:t>
      </w:r>
    </w:p>
    <w:p w:rsidR="00F3570E" w:rsidRDefault="009847B5" w:rsidP="003F0C87">
      <w:pPr>
        <w:widowControl/>
        <w:numPr>
          <w:ilvl w:val="0"/>
          <w:numId w:val="19"/>
        </w:numPr>
        <w:tabs>
          <w:tab w:val="left" w:pos="993"/>
        </w:tabs>
        <w:autoSpaceDE w:val="0"/>
        <w:jc w:val="both"/>
        <w:rPr>
          <w:rFonts w:ascii="CG Omega" w:hAnsi="CG Omega" w:cs="Arial"/>
          <w:sz w:val="22"/>
          <w:szCs w:val="22"/>
          <w:lang w:val="en-GB"/>
        </w:rPr>
      </w:pPr>
      <w:r w:rsidRPr="007D1A05">
        <w:rPr>
          <w:rFonts w:ascii="CG Omega" w:hAnsi="CG Omega" w:cs="Arial"/>
          <w:sz w:val="22"/>
          <w:szCs w:val="22"/>
          <w:lang w:val="en-GB"/>
        </w:rPr>
        <w:t>Assessing the progress of the project;</w:t>
      </w:r>
    </w:p>
    <w:p w:rsidR="00016463" w:rsidRPr="007D1A05" w:rsidRDefault="00016463" w:rsidP="003F0C87">
      <w:pPr>
        <w:widowControl/>
        <w:numPr>
          <w:ilvl w:val="0"/>
          <w:numId w:val="19"/>
        </w:numPr>
        <w:tabs>
          <w:tab w:val="left" w:pos="993"/>
        </w:tabs>
        <w:autoSpaceDE w:val="0"/>
        <w:jc w:val="both"/>
        <w:rPr>
          <w:rFonts w:ascii="CG Omega" w:hAnsi="CG Omega" w:cs="Arial"/>
          <w:sz w:val="22"/>
          <w:szCs w:val="22"/>
          <w:lang w:val="en-GB"/>
        </w:rPr>
      </w:pPr>
      <w:r>
        <w:rPr>
          <w:rFonts w:ascii="CG Omega" w:hAnsi="CG Omega" w:cs="Arial"/>
          <w:sz w:val="22"/>
          <w:szCs w:val="22"/>
          <w:lang w:val="en-GB"/>
        </w:rPr>
        <w:t>Provid</w:t>
      </w:r>
      <w:r w:rsidR="00D91005">
        <w:rPr>
          <w:rFonts w:ascii="CG Omega" w:hAnsi="CG Omega" w:cs="Arial"/>
          <w:sz w:val="22"/>
          <w:szCs w:val="22"/>
          <w:lang w:val="en-GB"/>
        </w:rPr>
        <w:t>ing</w:t>
      </w:r>
      <w:r>
        <w:rPr>
          <w:rFonts w:ascii="CG Omega" w:hAnsi="CG Omega" w:cs="Arial"/>
          <w:sz w:val="22"/>
          <w:szCs w:val="22"/>
          <w:lang w:val="en-GB"/>
        </w:rPr>
        <w:t xml:space="preserve"> technical advice/</w:t>
      </w:r>
      <w:r w:rsidR="00254246">
        <w:rPr>
          <w:rFonts w:ascii="CG Omega" w:hAnsi="CG Omega" w:cs="Arial"/>
          <w:sz w:val="22"/>
          <w:szCs w:val="22"/>
          <w:lang w:val="en-GB"/>
        </w:rPr>
        <w:t>recommendations</w:t>
      </w:r>
      <w:r>
        <w:rPr>
          <w:rFonts w:ascii="CG Omega" w:hAnsi="CG Omega" w:cs="Arial"/>
          <w:sz w:val="22"/>
          <w:szCs w:val="22"/>
          <w:lang w:val="en-GB"/>
        </w:rPr>
        <w:t xml:space="preserve"> on the implementation of the project as appropriate</w:t>
      </w:r>
    </w:p>
    <w:p w:rsidR="00F3570E" w:rsidRPr="007D1A05" w:rsidRDefault="009847B5" w:rsidP="003F0C87">
      <w:pPr>
        <w:widowControl/>
        <w:numPr>
          <w:ilvl w:val="0"/>
          <w:numId w:val="19"/>
        </w:numPr>
        <w:tabs>
          <w:tab w:val="left" w:pos="993"/>
        </w:tabs>
        <w:autoSpaceDE w:val="0"/>
        <w:jc w:val="both"/>
        <w:rPr>
          <w:rFonts w:ascii="CG Omega" w:hAnsi="CG Omega" w:cs="Arial"/>
          <w:sz w:val="22"/>
          <w:szCs w:val="22"/>
          <w:lang w:val="en-GB"/>
        </w:rPr>
      </w:pPr>
      <w:r w:rsidRPr="007D1A05">
        <w:rPr>
          <w:rFonts w:ascii="CG Omega" w:hAnsi="CG Omega" w:cs="Arial"/>
          <w:sz w:val="22"/>
          <w:szCs w:val="22"/>
          <w:lang w:val="en-GB"/>
        </w:rPr>
        <w:t>Adjusting the objectives and activities of the project via a binding opinion in the light of the scientific, technical and methodological demands of the project and the intermediate achievements;</w:t>
      </w:r>
    </w:p>
    <w:p w:rsidR="00F3570E" w:rsidRPr="007D1A05" w:rsidRDefault="009847B5" w:rsidP="003F0C87">
      <w:pPr>
        <w:widowControl/>
        <w:numPr>
          <w:ilvl w:val="0"/>
          <w:numId w:val="19"/>
        </w:numPr>
        <w:tabs>
          <w:tab w:val="left" w:pos="993"/>
        </w:tabs>
        <w:autoSpaceDE w:val="0"/>
        <w:jc w:val="both"/>
        <w:rPr>
          <w:rFonts w:ascii="CG Omega" w:hAnsi="CG Omega" w:cs="Arial"/>
          <w:sz w:val="22"/>
          <w:szCs w:val="22"/>
          <w:lang w:val="en-GB"/>
        </w:rPr>
      </w:pPr>
      <w:r w:rsidRPr="007D1A05">
        <w:rPr>
          <w:rFonts w:ascii="CG Omega" w:hAnsi="CG Omega" w:cs="Arial"/>
          <w:sz w:val="22"/>
          <w:szCs w:val="22"/>
          <w:lang w:val="en-GB"/>
        </w:rPr>
        <w:t>Assessing the impact of the partnership/project and the synergy between the various tasks and partners;</w:t>
      </w:r>
    </w:p>
    <w:p w:rsidR="00F3570E" w:rsidRPr="007D1A05" w:rsidRDefault="009847B5" w:rsidP="003F0C87">
      <w:pPr>
        <w:widowControl/>
        <w:numPr>
          <w:ilvl w:val="0"/>
          <w:numId w:val="19"/>
        </w:numPr>
        <w:tabs>
          <w:tab w:val="num" w:pos="851"/>
          <w:tab w:val="left" w:pos="993"/>
        </w:tabs>
        <w:autoSpaceDE w:val="0"/>
        <w:jc w:val="both"/>
        <w:rPr>
          <w:rFonts w:ascii="CG Omega" w:hAnsi="CG Omega" w:cs="Arial"/>
          <w:sz w:val="22"/>
          <w:szCs w:val="22"/>
          <w:lang w:val="en-GB"/>
        </w:rPr>
      </w:pPr>
      <w:r w:rsidRPr="007D1A05">
        <w:rPr>
          <w:rFonts w:ascii="CG Omega" w:hAnsi="CG Omega" w:cs="Arial"/>
          <w:sz w:val="22"/>
          <w:szCs w:val="22"/>
          <w:lang w:val="en-GB"/>
        </w:rPr>
        <w:t xml:space="preserve">Assessing and guiding exploitation activities and </w:t>
      </w:r>
      <w:r w:rsidR="00712CFD">
        <w:rPr>
          <w:rFonts w:ascii="CG Omega" w:hAnsi="CG Omega" w:cs="Arial"/>
          <w:sz w:val="22"/>
          <w:szCs w:val="22"/>
          <w:lang w:val="en-GB"/>
        </w:rPr>
        <w:t xml:space="preserve">contribute to the </w:t>
      </w:r>
      <w:r w:rsidRPr="007D1A05">
        <w:rPr>
          <w:rFonts w:ascii="CG Omega" w:hAnsi="CG Omega" w:cs="Arial"/>
          <w:sz w:val="22"/>
          <w:szCs w:val="22"/>
          <w:lang w:val="en-GB"/>
        </w:rPr>
        <w:t>disseminati</w:t>
      </w:r>
      <w:r w:rsidR="00712CFD">
        <w:rPr>
          <w:rFonts w:ascii="CG Omega" w:hAnsi="CG Omega" w:cs="Arial"/>
          <w:sz w:val="22"/>
          <w:szCs w:val="22"/>
          <w:lang w:val="en-GB"/>
        </w:rPr>
        <w:t>on</w:t>
      </w:r>
      <w:r w:rsidRPr="007D1A05">
        <w:rPr>
          <w:rFonts w:ascii="CG Omega" w:hAnsi="CG Omega" w:cs="Arial"/>
          <w:sz w:val="22"/>
          <w:szCs w:val="22"/>
          <w:lang w:val="en-GB"/>
        </w:rPr>
        <w:t xml:space="preserve"> the results nationally and internationally;</w:t>
      </w:r>
    </w:p>
    <w:p w:rsidR="00F3570E" w:rsidRPr="007D1A05" w:rsidRDefault="009847B5" w:rsidP="003F0C87">
      <w:pPr>
        <w:widowControl/>
        <w:numPr>
          <w:ilvl w:val="0"/>
          <w:numId w:val="19"/>
        </w:numPr>
        <w:tabs>
          <w:tab w:val="num" w:pos="851"/>
          <w:tab w:val="left" w:pos="993"/>
        </w:tabs>
        <w:autoSpaceDE w:val="0"/>
        <w:jc w:val="both"/>
        <w:rPr>
          <w:rFonts w:ascii="CG Omega" w:hAnsi="CG Omega" w:cs="Arial"/>
          <w:sz w:val="22"/>
          <w:szCs w:val="22"/>
          <w:lang w:val="en-GB"/>
        </w:rPr>
      </w:pPr>
      <w:r w:rsidRPr="007D1A05">
        <w:rPr>
          <w:rFonts w:ascii="CG Omega" w:hAnsi="CG Omega" w:cs="Arial"/>
          <w:sz w:val="22"/>
          <w:szCs w:val="22"/>
          <w:lang w:val="en-GB"/>
        </w:rPr>
        <w:t>Drawing attention to problems within the partnership/project resulting in the termination of the agreement.</w:t>
      </w:r>
    </w:p>
    <w:p w:rsidR="00F3570E" w:rsidRPr="007D1A05" w:rsidRDefault="00F3570E" w:rsidP="00056E5E">
      <w:pPr>
        <w:widowControl/>
        <w:tabs>
          <w:tab w:val="num" w:pos="851"/>
        </w:tabs>
        <w:ind w:left="709" w:hanging="283"/>
        <w:jc w:val="both"/>
        <w:rPr>
          <w:rFonts w:ascii="CG Omega" w:hAnsi="CG Omega" w:cs="Arial"/>
          <w:sz w:val="22"/>
          <w:szCs w:val="22"/>
          <w:lang w:val="en-GB"/>
        </w:rPr>
      </w:pPr>
    </w:p>
    <w:p w:rsidR="00F3570E" w:rsidRPr="00BE42CC" w:rsidRDefault="009847B5" w:rsidP="00056E5E">
      <w:pPr>
        <w:tabs>
          <w:tab w:val="num" w:pos="851"/>
        </w:tabs>
        <w:ind w:left="426"/>
        <w:jc w:val="both"/>
        <w:rPr>
          <w:rFonts w:ascii="CG Omega" w:hAnsi="CG Omega" w:cs="Arial"/>
          <w:sz w:val="22"/>
          <w:szCs w:val="22"/>
          <w:lang w:val="en-GB"/>
        </w:rPr>
      </w:pPr>
      <w:r w:rsidRPr="00BE42CC">
        <w:rPr>
          <w:rFonts w:ascii="CG Omega" w:hAnsi="CG Omega" w:cs="Arial"/>
          <w:sz w:val="22"/>
          <w:szCs w:val="22"/>
          <w:lang w:val="en-GB"/>
        </w:rPr>
        <w:t xml:space="preserve">The Committee should meet once a year, in Belgium. The </w:t>
      </w:r>
      <w:r w:rsidRPr="00BE42CC">
        <w:rPr>
          <w:rFonts w:ascii="CG Omega" w:hAnsi="CG Omega" w:cs="Arial"/>
          <w:b/>
          <w:sz w:val="22"/>
          <w:szCs w:val="22"/>
          <w:lang w:val="en-GB"/>
        </w:rPr>
        <w:t xml:space="preserve">costs </w:t>
      </w:r>
      <w:r w:rsidRPr="00BE42CC">
        <w:rPr>
          <w:rFonts w:ascii="CG Omega" w:hAnsi="CG Omega" w:cs="Arial"/>
          <w:sz w:val="22"/>
          <w:szCs w:val="22"/>
          <w:lang w:val="en-GB"/>
        </w:rPr>
        <w:t>of the participation of foreign experts are shared:</w:t>
      </w:r>
    </w:p>
    <w:p w:rsidR="00140474" w:rsidRPr="00BE42CC" w:rsidRDefault="009847B5" w:rsidP="00BE42CC">
      <w:pPr>
        <w:widowControl/>
        <w:numPr>
          <w:ilvl w:val="0"/>
          <w:numId w:val="19"/>
        </w:numPr>
        <w:tabs>
          <w:tab w:val="num" w:pos="851"/>
          <w:tab w:val="left" w:pos="993"/>
        </w:tabs>
        <w:autoSpaceDE w:val="0"/>
        <w:jc w:val="both"/>
        <w:rPr>
          <w:rFonts w:ascii="CG Omega" w:hAnsi="CG Omega" w:cs="Arial"/>
          <w:sz w:val="22"/>
          <w:szCs w:val="22"/>
          <w:lang w:val="en-GB"/>
        </w:rPr>
      </w:pPr>
      <w:r w:rsidRPr="00BE42CC">
        <w:rPr>
          <w:rFonts w:ascii="CG Omega" w:hAnsi="CG Omega" w:cs="Arial"/>
          <w:sz w:val="22"/>
          <w:szCs w:val="22"/>
          <w:lang w:val="en-GB"/>
        </w:rPr>
        <w:t xml:space="preserve">the MAB-secretariat will fund the participation of its </w:t>
      </w:r>
      <w:r w:rsidR="007D1A05" w:rsidRPr="00BE42CC">
        <w:rPr>
          <w:rFonts w:ascii="CG Omega" w:hAnsi="CG Omega" w:cs="Arial"/>
          <w:sz w:val="22"/>
          <w:szCs w:val="22"/>
          <w:lang w:val="en-GB"/>
        </w:rPr>
        <w:t>representative</w:t>
      </w:r>
      <w:r w:rsidRPr="00BE42CC">
        <w:rPr>
          <w:rFonts w:ascii="CG Omega" w:hAnsi="CG Omega" w:cs="Arial"/>
          <w:sz w:val="22"/>
          <w:szCs w:val="22"/>
          <w:lang w:val="en-GB"/>
        </w:rPr>
        <w:t xml:space="preserve"> </w:t>
      </w:r>
    </w:p>
    <w:p w:rsidR="003A76E1" w:rsidRPr="00BE42CC" w:rsidRDefault="009847B5" w:rsidP="00BE42CC">
      <w:pPr>
        <w:widowControl/>
        <w:numPr>
          <w:ilvl w:val="0"/>
          <w:numId w:val="19"/>
        </w:numPr>
        <w:tabs>
          <w:tab w:val="num" w:pos="851"/>
          <w:tab w:val="left" w:pos="993"/>
        </w:tabs>
        <w:autoSpaceDE w:val="0"/>
        <w:jc w:val="both"/>
        <w:rPr>
          <w:sz w:val="22"/>
          <w:szCs w:val="22"/>
          <w:lang w:val="en-GB"/>
        </w:rPr>
      </w:pPr>
      <w:proofErr w:type="gramStart"/>
      <w:r w:rsidRPr="00BE42CC">
        <w:rPr>
          <w:rFonts w:ascii="CG Omega" w:hAnsi="CG Omega" w:cs="Arial"/>
          <w:sz w:val="22"/>
          <w:szCs w:val="22"/>
          <w:lang w:val="en-GB"/>
        </w:rPr>
        <w:t>the</w:t>
      </w:r>
      <w:proofErr w:type="gramEnd"/>
      <w:r w:rsidRPr="00BE42CC">
        <w:rPr>
          <w:rFonts w:ascii="CG Omega" w:hAnsi="CG Omega" w:cs="Arial"/>
          <w:sz w:val="22"/>
          <w:szCs w:val="22"/>
          <w:lang w:val="en-GB"/>
        </w:rPr>
        <w:t xml:space="preserve"> cost of </w:t>
      </w:r>
      <w:r w:rsidR="00712CFD" w:rsidRPr="00BE42CC">
        <w:rPr>
          <w:rFonts w:ascii="CG Omega" w:hAnsi="CG Omega" w:cs="Arial"/>
          <w:sz w:val="22"/>
          <w:szCs w:val="22"/>
          <w:lang w:val="en-GB"/>
        </w:rPr>
        <w:t xml:space="preserve">maximum </w:t>
      </w:r>
      <w:r w:rsidR="003A76E1" w:rsidRPr="00BE42CC">
        <w:rPr>
          <w:rFonts w:ascii="CG Omega" w:hAnsi="CG Omega" w:cs="Arial"/>
          <w:sz w:val="22"/>
          <w:szCs w:val="22"/>
          <w:lang w:val="en-GB"/>
        </w:rPr>
        <w:t>1</w:t>
      </w:r>
      <w:r w:rsidRPr="00BE42CC">
        <w:rPr>
          <w:rFonts w:ascii="CG Omega" w:hAnsi="CG Omega" w:cs="Arial"/>
          <w:sz w:val="22"/>
          <w:szCs w:val="22"/>
          <w:lang w:val="en-GB"/>
        </w:rPr>
        <w:t xml:space="preserve"> international scientific experts </w:t>
      </w:r>
      <w:r w:rsidR="003A76E1" w:rsidRPr="00BE42CC">
        <w:rPr>
          <w:rFonts w:ascii="CG Omega" w:hAnsi="CG Omega" w:cs="Arial"/>
          <w:sz w:val="22"/>
          <w:szCs w:val="22"/>
          <w:lang w:val="en-GB"/>
        </w:rPr>
        <w:t xml:space="preserve">and 1 African stakeholder </w:t>
      </w:r>
      <w:r w:rsidRPr="00BE42CC">
        <w:rPr>
          <w:rFonts w:ascii="CG Omega" w:hAnsi="CG Omega" w:cs="Arial"/>
          <w:sz w:val="22"/>
          <w:szCs w:val="22"/>
          <w:lang w:val="en-GB"/>
        </w:rPr>
        <w:t xml:space="preserve">will be </w:t>
      </w:r>
      <w:r w:rsidR="00712CFD" w:rsidRPr="00BE42CC">
        <w:rPr>
          <w:rFonts w:ascii="CG Omega" w:hAnsi="CG Omega" w:cs="Arial"/>
          <w:sz w:val="22"/>
          <w:szCs w:val="22"/>
          <w:lang w:val="en-GB"/>
        </w:rPr>
        <w:t xml:space="preserve">included in </w:t>
      </w:r>
      <w:r w:rsidRPr="00BE42CC">
        <w:rPr>
          <w:rFonts w:ascii="CG Omega" w:hAnsi="CG Omega" w:cs="Arial"/>
          <w:sz w:val="22"/>
          <w:szCs w:val="22"/>
          <w:lang w:val="en-GB"/>
        </w:rPr>
        <w:t>the project and reimbursed via the programme</w:t>
      </w:r>
      <w:r w:rsidR="003A76E1" w:rsidRPr="00BE42CC">
        <w:rPr>
          <w:rFonts w:ascii="CG Omega" w:hAnsi="CG Omega" w:cs="Arial"/>
          <w:sz w:val="22"/>
          <w:szCs w:val="22"/>
          <w:lang w:val="en-GB"/>
        </w:rPr>
        <w:t>.</w:t>
      </w:r>
    </w:p>
    <w:p w:rsidR="003A76E1" w:rsidRPr="007D1A05" w:rsidRDefault="003A76E1" w:rsidP="003A76E1">
      <w:pPr>
        <w:pStyle w:val="Heading2"/>
        <w:rPr>
          <w:sz w:val="22"/>
          <w:szCs w:val="22"/>
          <w:lang w:val="en-GB"/>
        </w:rPr>
      </w:pPr>
      <w:proofErr w:type="gramStart"/>
      <w:r w:rsidRPr="00BE42CC">
        <w:rPr>
          <w:lang w:val="en-GB"/>
        </w:rPr>
        <w:t>1.5  budget</w:t>
      </w:r>
      <w:proofErr w:type="gramEnd"/>
      <w:r w:rsidRPr="00BE42CC">
        <w:rPr>
          <w:lang w:val="en-GB"/>
        </w:rPr>
        <w:t xml:space="preserve"> of this</w:t>
      </w:r>
      <w:r>
        <w:rPr>
          <w:lang w:val="en-GB"/>
        </w:rPr>
        <w:t xml:space="preserve"> call</w:t>
      </w:r>
    </w:p>
    <w:p w:rsidR="003A76E1" w:rsidRDefault="003A76E1" w:rsidP="00712CFD">
      <w:pPr>
        <w:ind w:left="426"/>
        <w:jc w:val="both"/>
        <w:rPr>
          <w:rFonts w:ascii="CG Omega" w:hAnsi="CG Omega" w:cs="Arial"/>
          <w:spacing w:val="-3"/>
          <w:sz w:val="22"/>
          <w:szCs w:val="22"/>
          <w:lang w:val="en-GB"/>
        </w:rPr>
      </w:pPr>
    </w:p>
    <w:p w:rsidR="00F3570E" w:rsidRPr="00712CFD" w:rsidRDefault="009847B5" w:rsidP="00712CFD">
      <w:pPr>
        <w:ind w:left="426"/>
        <w:jc w:val="both"/>
        <w:rPr>
          <w:rFonts w:ascii="CG Omega" w:hAnsi="CG Omega" w:cs="Arial"/>
          <w:sz w:val="22"/>
          <w:szCs w:val="22"/>
          <w:lang w:val="en-GB"/>
        </w:rPr>
      </w:pPr>
      <w:r w:rsidRPr="007D1A05">
        <w:rPr>
          <w:rFonts w:ascii="CG Omega" w:hAnsi="CG Omega" w:cs="Arial"/>
          <w:spacing w:val="-3"/>
          <w:sz w:val="22"/>
          <w:szCs w:val="22"/>
          <w:lang w:val="en-GB"/>
        </w:rPr>
        <w:t xml:space="preserve">The maximum </w:t>
      </w:r>
      <w:r w:rsidR="00712CFD">
        <w:rPr>
          <w:rFonts w:ascii="CG Omega" w:hAnsi="CG Omega" w:cs="Arial"/>
          <w:spacing w:val="-3"/>
          <w:sz w:val="22"/>
          <w:szCs w:val="22"/>
          <w:lang w:val="en-GB"/>
        </w:rPr>
        <w:t xml:space="preserve">total </w:t>
      </w:r>
      <w:r w:rsidRPr="007D1A05">
        <w:rPr>
          <w:rFonts w:ascii="CG Omega" w:hAnsi="CG Omega" w:cs="Arial"/>
          <w:spacing w:val="-3"/>
          <w:sz w:val="22"/>
          <w:szCs w:val="22"/>
          <w:lang w:val="en-GB"/>
        </w:rPr>
        <w:t>budget to be granted (one single proposal wil</w:t>
      </w:r>
      <w:r w:rsidR="007D1A05">
        <w:rPr>
          <w:rFonts w:ascii="CG Omega" w:hAnsi="CG Omega" w:cs="Arial"/>
          <w:spacing w:val="-3"/>
          <w:sz w:val="22"/>
          <w:szCs w:val="22"/>
          <w:lang w:val="en-GB"/>
        </w:rPr>
        <w:t>l</w:t>
      </w:r>
      <w:r w:rsidRPr="007D1A05">
        <w:rPr>
          <w:rFonts w:ascii="CG Omega" w:hAnsi="CG Omega" w:cs="Arial"/>
          <w:spacing w:val="-3"/>
          <w:sz w:val="22"/>
          <w:szCs w:val="22"/>
          <w:lang w:val="en-GB"/>
        </w:rPr>
        <w:t xml:space="preserve"> be selected!) is </w:t>
      </w:r>
      <w:r w:rsidRPr="007D1A05">
        <w:rPr>
          <w:rFonts w:ascii="CG Omega" w:hAnsi="CG Omega" w:cs="Arial"/>
          <w:b/>
          <w:spacing w:val="-3"/>
          <w:sz w:val="22"/>
          <w:szCs w:val="22"/>
          <w:lang w:val="en-GB"/>
        </w:rPr>
        <w:t>250.000</w:t>
      </w:r>
      <w:r w:rsidRPr="007D1A05">
        <w:rPr>
          <w:rFonts w:ascii="CG Omega" w:hAnsi="CG Omega" w:cs="Arial"/>
          <w:b/>
          <w:color w:val="FF0000"/>
          <w:spacing w:val="-3"/>
          <w:sz w:val="22"/>
          <w:szCs w:val="22"/>
          <w:lang w:val="en-GB"/>
        </w:rPr>
        <w:t xml:space="preserve"> </w:t>
      </w:r>
      <w:r w:rsidRPr="007D1A05">
        <w:rPr>
          <w:rFonts w:ascii="CG Omega" w:hAnsi="CG Omega" w:cs="Arial"/>
          <w:sz w:val="22"/>
          <w:szCs w:val="22"/>
          <w:lang w:val="en-GB"/>
        </w:rPr>
        <w:t>€</w:t>
      </w:r>
      <w:r w:rsidRPr="007D1A05">
        <w:rPr>
          <w:rFonts w:ascii="CG Omega" w:hAnsi="CG Omega" w:cs="Arial"/>
          <w:b/>
          <w:color w:val="000000"/>
          <w:spacing w:val="-3"/>
          <w:sz w:val="22"/>
          <w:szCs w:val="22"/>
          <w:lang w:val="en-GB"/>
        </w:rPr>
        <w:t>.</w:t>
      </w:r>
      <w:r w:rsidRPr="007D1A05">
        <w:rPr>
          <w:rFonts w:ascii="CG Omega" w:hAnsi="CG Omega" w:cs="Arial"/>
          <w:color w:val="000000"/>
          <w:spacing w:val="-3"/>
          <w:sz w:val="22"/>
          <w:szCs w:val="22"/>
          <w:lang w:val="en-GB"/>
        </w:rPr>
        <w:t xml:space="preserve"> </w:t>
      </w:r>
      <w:r w:rsidRPr="007D1A05">
        <w:rPr>
          <w:rFonts w:ascii="CG Omega" w:hAnsi="CG Omega" w:cs="Arial"/>
          <w:sz w:val="22"/>
          <w:szCs w:val="22"/>
          <w:lang w:val="en-GB"/>
        </w:rPr>
        <w:t xml:space="preserve">The </w:t>
      </w:r>
      <w:r w:rsidRPr="007D1A05">
        <w:rPr>
          <w:rFonts w:ascii="CG Omega" w:hAnsi="CG Omega" w:cs="Arial"/>
          <w:b/>
          <w:sz w:val="22"/>
          <w:szCs w:val="22"/>
          <w:lang w:val="en-GB"/>
        </w:rPr>
        <w:t>duration</w:t>
      </w:r>
      <w:r w:rsidRPr="007D1A05">
        <w:rPr>
          <w:rFonts w:ascii="CG Omega" w:hAnsi="CG Omega" w:cs="Arial"/>
          <w:sz w:val="22"/>
          <w:szCs w:val="22"/>
          <w:lang w:val="en-GB"/>
        </w:rPr>
        <w:t xml:space="preserve"> of the project </w:t>
      </w:r>
      <w:r w:rsidR="00712CFD">
        <w:rPr>
          <w:rFonts w:ascii="CG Omega" w:hAnsi="CG Omega" w:cs="Arial"/>
          <w:sz w:val="22"/>
          <w:szCs w:val="22"/>
          <w:lang w:val="en-GB"/>
        </w:rPr>
        <w:t xml:space="preserve">must comprise </w:t>
      </w:r>
      <w:r w:rsidR="001A78F2" w:rsidRPr="00657846">
        <w:rPr>
          <w:rFonts w:ascii="CG Omega" w:hAnsi="CG Omega" w:cs="Arial"/>
          <w:sz w:val="22"/>
          <w:szCs w:val="22"/>
          <w:lang w:val="en-GB"/>
        </w:rPr>
        <w:t>2</w:t>
      </w:r>
      <w:proofErr w:type="gramStart"/>
      <w:r w:rsidR="001A78F2" w:rsidRPr="00657846">
        <w:rPr>
          <w:rFonts w:ascii="CG Omega" w:hAnsi="CG Omega" w:cs="Arial"/>
          <w:sz w:val="22"/>
          <w:szCs w:val="22"/>
          <w:lang w:val="en-GB"/>
        </w:rPr>
        <w:t>,5</w:t>
      </w:r>
      <w:proofErr w:type="gramEnd"/>
      <w:r w:rsidR="001A78F2" w:rsidRPr="00657846">
        <w:rPr>
          <w:rFonts w:ascii="CG Omega" w:hAnsi="CG Omega" w:cs="Arial"/>
          <w:sz w:val="22"/>
          <w:szCs w:val="22"/>
          <w:lang w:val="en-GB"/>
        </w:rPr>
        <w:t xml:space="preserve"> </w:t>
      </w:r>
      <w:r w:rsidR="00712CFD" w:rsidRPr="00F86196">
        <w:rPr>
          <w:rFonts w:ascii="CG Omega" w:hAnsi="CG Omega" w:cs="Arial"/>
          <w:color w:val="000000" w:themeColor="text1"/>
          <w:sz w:val="22"/>
          <w:szCs w:val="22"/>
          <w:lang w:val="en-GB"/>
        </w:rPr>
        <w:t xml:space="preserve">up to </w:t>
      </w:r>
      <w:r w:rsidR="001A78F2" w:rsidRPr="00F86196">
        <w:rPr>
          <w:rFonts w:ascii="CG Omega" w:hAnsi="CG Omega" w:cs="Arial"/>
          <w:color w:val="000000" w:themeColor="text1"/>
          <w:sz w:val="22"/>
          <w:szCs w:val="22"/>
          <w:lang w:val="en-GB"/>
        </w:rPr>
        <w:t xml:space="preserve">3 </w:t>
      </w:r>
      <w:r w:rsidR="001A78F2" w:rsidRPr="00657846">
        <w:rPr>
          <w:rFonts w:ascii="CG Omega" w:hAnsi="CG Omega" w:cs="Arial"/>
          <w:sz w:val="22"/>
          <w:szCs w:val="22"/>
          <w:lang w:val="en-GB"/>
        </w:rPr>
        <w:t>years maximum.</w:t>
      </w:r>
    </w:p>
    <w:p w:rsidR="00F3570E" w:rsidRPr="007D1A05" w:rsidRDefault="009847B5">
      <w:pPr>
        <w:pStyle w:val="Heading2"/>
        <w:rPr>
          <w:sz w:val="22"/>
          <w:szCs w:val="22"/>
          <w:lang w:val="en-GB"/>
        </w:rPr>
      </w:pPr>
      <w:bookmarkStart w:id="7" w:name="__RefHeading___Toc452557064"/>
      <w:bookmarkEnd w:id="7"/>
      <w:proofErr w:type="gramStart"/>
      <w:r w:rsidRPr="00657846">
        <w:rPr>
          <w:lang w:val="en-GB"/>
        </w:rPr>
        <w:t>1.6  Timetable</w:t>
      </w:r>
      <w:proofErr w:type="gramEnd"/>
    </w:p>
    <w:p w:rsidR="00F3570E" w:rsidRPr="007D1A05" w:rsidRDefault="00F3570E">
      <w:pPr>
        <w:jc w:val="both"/>
        <w:rPr>
          <w:rFonts w:ascii="CG Omega" w:hAnsi="CG Omega" w:cs="Arial"/>
          <w:sz w:val="22"/>
          <w:szCs w:val="22"/>
          <w:lang w:val="en-GB"/>
        </w:rPr>
      </w:pPr>
    </w:p>
    <w:p w:rsidR="00F3570E" w:rsidRPr="007D1A05" w:rsidRDefault="009847B5">
      <w:pPr>
        <w:widowControl/>
        <w:tabs>
          <w:tab w:val="left" w:pos="-720"/>
          <w:tab w:val="right" w:pos="9026"/>
        </w:tabs>
        <w:ind w:left="426"/>
        <w:jc w:val="both"/>
        <w:rPr>
          <w:rFonts w:ascii="CG Omega" w:hAnsi="CG Omega" w:cs="Arial"/>
          <w:sz w:val="22"/>
          <w:szCs w:val="22"/>
          <w:lang w:val="en-GB"/>
        </w:rPr>
      </w:pPr>
      <w:r w:rsidRPr="007D1A05">
        <w:rPr>
          <w:rFonts w:ascii="CG Omega" w:hAnsi="CG Omega" w:cs="Arial"/>
          <w:sz w:val="22"/>
          <w:szCs w:val="22"/>
          <w:lang w:val="en-GB"/>
        </w:rPr>
        <w:t>Submission of proposals</w:t>
      </w:r>
      <w:r w:rsidRPr="007D1A05">
        <w:rPr>
          <w:rFonts w:ascii="CG Omega" w:hAnsi="CG Omega" w:cs="Arial"/>
          <w:sz w:val="22"/>
          <w:szCs w:val="22"/>
          <w:lang w:val="en-GB"/>
        </w:rPr>
        <w:tab/>
        <w:t>12 September 2016</w:t>
      </w:r>
    </w:p>
    <w:p w:rsidR="00F3570E" w:rsidRPr="007D1A05" w:rsidRDefault="009847B5">
      <w:pPr>
        <w:widowControl/>
        <w:tabs>
          <w:tab w:val="left" w:pos="-720"/>
          <w:tab w:val="right" w:pos="9026"/>
        </w:tabs>
        <w:ind w:left="426"/>
        <w:jc w:val="both"/>
        <w:rPr>
          <w:rFonts w:ascii="CG Omega" w:hAnsi="CG Omega" w:cs="Arial"/>
          <w:sz w:val="22"/>
          <w:szCs w:val="22"/>
          <w:lang w:val="en-GB"/>
        </w:rPr>
      </w:pPr>
      <w:r w:rsidRPr="007D1A05">
        <w:rPr>
          <w:rFonts w:ascii="CG Omega" w:hAnsi="CG Omega" w:cs="Arial"/>
          <w:sz w:val="22"/>
          <w:szCs w:val="22"/>
          <w:lang w:val="en-GB"/>
        </w:rPr>
        <w:t>Selection of proposals (indicative date)</w:t>
      </w:r>
      <w:r w:rsidRPr="007D1A05">
        <w:rPr>
          <w:rFonts w:ascii="CG Omega" w:hAnsi="CG Omega" w:cs="Arial"/>
          <w:sz w:val="22"/>
          <w:szCs w:val="22"/>
          <w:lang w:val="en-GB"/>
        </w:rPr>
        <w:tab/>
        <w:t>30 October 2016</w:t>
      </w:r>
    </w:p>
    <w:p w:rsidR="00F3570E" w:rsidRPr="007D1A05" w:rsidRDefault="009847B5">
      <w:pPr>
        <w:widowControl/>
        <w:tabs>
          <w:tab w:val="left" w:pos="-720"/>
          <w:tab w:val="right" w:pos="9026"/>
        </w:tabs>
        <w:ind w:left="426"/>
        <w:jc w:val="both"/>
        <w:rPr>
          <w:rFonts w:ascii="CG Omega" w:hAnsi="CG Omega" w:cs="Arial"/>
          <w:sz w:val="22"/>
          <w:szCs w:val="22"/>
          <w:lang w:val="en-GB"/>
        </w:rPr>
      </w:pPr>
      <w:r w:rsidRPr="007D1A05">
        <w:rPr>
          <w:rFonts w:ascii="CG Omega" w:hAnsi="CG Omega" w:cs="Arial"/>
          <w:sz w:val="22"/>
          <w:szCs w:val="22"/>
          <w:lang w:val="en-GB"/>
        </w:rPr>
        <w:t>Start of contracts (indicative date)</w:t>
      </w:r>
      <w:r w:rsidRPr="007D1A05">
        <w:rPr>
          <w:rFonts w:ascii="CG Omega" w:hAnsi="CG Omega" w:cs="Arial"/>
          <w:sz w:val="22"/>
          <w:szCs w:val="22"/>
          <w:lang w:val="en-GB"/>
        </w:rPr>
        <w:tab/>
        <w:t>1 December 2016</w:t>
      </w:r>
    </w:p>
    <w:p w:rsidR="00F3570E" w:rsidRPr="007D1A05" w:rsidRDefault="00056E5E">
      <w:pPr>
        <w:pStyle w:val="Heading1"/>
        <w:pageBreakBefore/>
      </w:pPr>
      <w:bookmarkStart w:id="8" w:name="__RefHeading___Toc452557065"/>
      <w:r w:rsidRPr="007D1A05">
        <w:lastRenderedPageBreak/>
        <w:t xml:space="preserve">2. </w:t>
      </w:r>
      <w:r w:rsidR="009847B5" w:rsidRPr="007D1A05">
        <w:t>Profile of the proposals</w:t>
      </w:r>
      <w:bookmarkEnd w:id="8"/>
      <w:r w:rsidR="009E4CCB">
        <w:t xml:space="preserve"> and </w:t>
      </w:r>
      <w:proofErr w:type="spellStart"/>
      <w:r w:rsidR="009E4CCB">
        <w:t>respondants</w:t>
      </w:r>
      <w:proofErr w:type="spellEnd"/>
      <w:r w:rsidR="009847B5" w:rsidRPr="007D1A05">
        <w:t xml:space="preserve"> </w:t>
      </w:r>
    </w:p>
    <w:p w:rsidR="00F3570E" w:rsidRPr="007D1A05" w:rsidRDefault="009847B5" w:rsidP="00056E5E">
      <w:pPr>
        <w:pStyle w:val="Heading2"/>
        <w:ind w:left="0"/>
        <w:rPr>
          <w:sz w:val="22"/>
          <w:szCs w:val="22"/>
          <w:lang w:val="en-GB"/>
        </w:rPr>
      </w:pPr>
      <w:bookmarkStart w:id="9" w:name="__RefHeading___Toc452557066"/>
      <w:proofErr w:type="gramStart"/>
      <w:r w:rsidRPr="007D1A05">
        <w:rPr>
          <w:lang w:val="en-GB"/>
        </w:rPr>
        <w:t xml:space="preserve">2.1  </w:t>
      </w:r>
      <w:proofErr w:type="spellStart"/>
      <w:r w:rsidRPr="007D1A05">
        <w:rPr>
          <w:lang w:val="en-GB"/>
        </w:rPr>
        <w:t>Proposals's</w:t>
      </w:r>
      <w:proofErr w:type="spellEnd"/>
      <w:proofErr w:type="gramEnd"/>
      <w:r w:rsidRPr="007D1A05">
        <w:rPr>
          <w:lang w:val="en-GB"/>
        </w:rPr>
        <w:t xml:space="preserve"> network</w:t>
      </w:r>
      <w:bookmarkEnd w:id="9"/>
      <w:r w:rsidRPr="007D1A05">
        <w:rPr>
          <w:lang w:val="en-GB"/>
        </w:rPr>
        <w:t xml:space="preserve"> </w:t>
      </w:r>
    </w:p>
    <w:p w:rsidR="00712CFD" w:rsidRPr="007D1A05" w:rsidRDefault="00712CFD" w:rsidP="009E4CCB">
      <w:pPr>
        <w:jc w:val="both"/>
        <w:rPr>
          <w:rFonts w:ascii="CG Omega" w:hAnsi="CG Omega" w:cs="Arial"/>
          <w:sz w:val="22"/>
          <w:szCs w:val="22"/>
          <w:lang w:val="en-GB"/>
        </w:rPr>
      </w:pPr>
      <w:r w:rsidRPr="007D1A05">
        <w:rPr>
          <w:rFonts w:ascii="CG Omega" w:hAnsi="CG Omega" w:cs="Arial"/>
          <w:sz w:val="22"/>
          <w:szCs w:val="22"/>
          <w:lang w:val="en-GB"/>
        </w:rPr>
        <w:t xml:space="preserve">The present call is for network projects. Individual projects will not be considered for funding. </w:t>
      </w:r>
      <w:r w:rsidRPr="0019499B">
        <w:rPr>
          <w:rFonts w:ascii="CG Omega" w:hAnsi="CG Omega" w:cs="Arial"/>
          <w:sz w:val="22"/>
          <w:szCs w:val="22"/>
          <w:lang w:val="en-GB"/>
        </w:rPr>
        <w:t>Multi-</w:t>
      </w:r>
      <w:proofErr w:type="spellStart"/>
      <w:r w:rsidRPr="0019499B">
        <w:rPr>
          <w:rFonts w:ascii="CG Omega" w:hAnsi="CG Omega" w:cs="Arial"/>
          <w:sz w:val="22"/>
          <w:szCs w:val="22"/>
          <w:lang w:val="en-GB"/>
        </w:rPr>
        <w:t>disciplinarity</w:t>
      </w:r>
      <w:proofErr w:type="spellEnd"/>
      <w:r w:rsidRPr="0019499B">
        <w:rPr>
          <w:rFonts w:ascii="CG Omega" w:hAnsi="CG Omega" w:cs="Arial"/>
          <w:sz w:val="22"/>
          <w:szCs w:val="22"/>
          <w:lang w:val="en-GB"/>
        </w:rPr>
        <w:t xml:space="preserve"> and promotion of south-south cooperation is strongly encouraged.</w:t>
      </w:r>
    </w:p>
    <w:p w:rsidR="00F3570E" w:rsidRPr="007D1A05" w:rsidRDefault="00F3570E" w:rsidP="00056E5E">
      <w:pPr>
        <w:jc w:val="both"/>
        <w:rPr>
          <w:rFonts w:ascii="CG Omega" w:hAnsi="CG Omega" w:cs="Arial"/>
          <w:sz w:val="22"/>
          <w:szCs w:val="22"/>
          <w:lang w:val="en-GB"/>
        </w:rPr>
      </w:pPr>
    </w:p>
    <w:p w:rsidR="00F3570E" w:rsidRPr="007D1A05" w:rsidRDefault="009847B5" w:rsidP="00056E5E">
      <w:pPr>
        <w:jc w:val="both"/>
        <w:rPr>
          <w:rFonts w:ascii="CG Omega" w:hAnsi="CG Omega" w:cs="Arial"/>
          <w:sz w:val="22"/>
          <w:szCs w:val="22"/>
          <w:lang w:val="en-GB"/>
        </w:rPr>
      </w:pPr>
      <w:r w:rsidRPr="007D1A05">
        <w:rPr>
          <w:rFonts w:ascii="CG Omega" w:hAnsi="CG Omega" w:cs="Arial"/>
          <w:sz w:val="22"/>
          <w:szCs w:val="22"/>
          <w:lang w:val="en-GB"/>
        </w:rPr>
        <w:t>The following Belgian actors qualify for funding under the programme:</w:t>
      </w:r>
    </w:p>
    <w:p w:rsidR="00F3570E" w:rsidRPr="007D1A05" w:rsidRDefault="009847B5" w:rsidP="00056E5E">
      <w:pPr>
        <w:widowControl/>
        <w:numPr>
          <w:ilvl w:val="1"/>
          <w:numId w:val="5"/>
        </w:numPr>
        <w:tabs>
          <w:tab w:val="clear" w:pos="1647"/>
          <w:tab w:val="num" w:pos="426"/>
        </w:tabs>
        <w:autoSpaceDE w:val="0"/>
        <w:ind w:left="0" w:firstLine="0"/>
        <w:jc w:val="both"/>
        <w:rPr>
          <w:rFonts w:ascii="CG Omega" w:hAnsi="CG Omega" w:cs="Arial"/>
          <w:sz w:val="22"/>
          <w:szCs w:val="22"/>
          <w:lang w:val="en-GB"/>
        </w:rPr>
      </w:pPr>
      <w:r w:rsidRPr="007D1A05">
        <w:rPr>
          <w:rFonts w:ascii="CG Omega" w:hAnsi="CG Omega" w:cs="Arial"/>
          <w:sz w:val="22"/>
          <w:szCs w:val="22"/>
          <w:lang w:val="en-GB"/>
        </w:rPr>
        <w:t>Universities</w:t>
      </w:r>
    </w:p>
    <w:p w:rsidR="00F3570E" w:rsidRPr="007D1A05" w:rsidRDefault="009847B5" w:rsidP="00056E5E">
      <w:pPr>
        <w:widowControl/>
        <w:numPr>
          <w:ilvl w:val="1"/>
          <w:numId w:val="5"/>
        </w:numPr>
        <w:tabs>
          <w:tab w:val="clear" w:pos="1647"/>
          <w:tab w:val="num" w:pos="426"/>
        </w:tabs>
        <w:autoSpaceDE w:val="0"/>
        <w:ind w:left="0" w:firstLine="0"/>
        <w:jc w:val="both"/>
        <w:rPr>
          <w:rFonts w:ascii="CG Omega" w:hAnsi="CG Omega" w:cs="Arial"/>
          <w:sz w:val="22"/>
          <w:szCs w:val="22"/>
          <w:lang w:val="en-GB"/>
        </w:rPr>
      </w:pPr>
      <w:r w:rsidRPr="007D1A05">
        <w:rPr>
          <w:rFonts w:ascii="CG Omega" w:hAnsi="CG Omega" w:cs="Arial"/>
          <w:sz w:val="22"/>
          <w:szCs w:val="22"/>
          <w:lang w:val="en-GB"/>
        </w:rPr>
        <w:t>Public research institutions</w:t>
      </w:r>
    </w:p>
    <w:p w:rsidR="00F3570E" w:rsidRPr="007D1A05" w:rsidRDefault="009847B5" w:rsidP="00056E5E">
      <w:pPr>
        <w:widowControl/>
        <w:numPr>
          <w:ilvl w:val="1"/>
          <w:numId w:val="5"/>
        </w:numPr>
        <w:tabs>
          <w:tab w:val="clear" w:pos="1647"/>
          <w:tab w:val="num" w:pos="426"/>
        </w:tabs>
        <w:autoSpaceDE w:val="0"/>
        <w:ind w:left="0" w:firstLine="0"/>
        <w:jc w:val="both"/>
        <w:rPr>
          <w:rFonts w:ascii="CG Omega" w:hAnsi="CG Omega" w:cs="Arial"/>
          <w:sz w:val="22"/>
          <w:szCs w:val="22"/>
          <w:lang w:val="en-GB"/>
        </w:rPr>
      </w:pPr>
      <w:r w:rsidRPr="007D1A05">
        <w:rPr>
          <w:rFonts w:ascii="CG Omega" w:hAnsi="CG Omega" w:cs="Arial"/>
          <w:sz w:val="22"/>
          <w:szCs w:val="22"/>
          <w:lang w:val="en-GB"/>
        </w:rPr>
        <w:t>Non-profit research institutions</w:t>
      </w:r>
    </w:p>
    <w:p w:rsidR="00F3570E" w:rsidRPr="007D1A05" w:rsidRDefault="00F3570E" w:rsidP="00056E5E">
      <w:pPr>
        <w:widowControl/>
        <w:autoSpaceDE w:val="0"/>
        <w:jc w:val="both"/>
        <w:rPr>
          <w:rFonts w:ascii="CG Omega" w:hAnsi="CG Omega" w:cs="Arial"/>
          <w:sz w:val="22"/>
          <w:szCs w:val="22"/>
          <w:lang w:val="en-GB"/>
        </w:rPr>
      </w:pPr>
    </w:p>
    <w:p w:rsidR="00F3570E" w:rsidRPr="00BE42CC" w:rsidRDefault="009847B5" w:rsidP="00056E5E">
      <w:pPr>
        <w:widowControl/>
        <w:jc w:val="both"/>
        <w:rPr>
          <w:rFonts w:ascii="CG Omega" w:hAnsi="CG Omega" w:cs="Arial"/>
          <w:sz w:val="22"/>
          <w:szCs w:val="22"/>
          <w:lang w:val="en-GB"/>
        </w:rPr>
      </w:pPr>
      <w:r w:rsidRPr="00BE42CC">
        <w:rPr>
          <w:rFonts w:ascii="CG Omega" w:hAnsi="CG Omega" w:cs="Arial"/>
          <w:color w:val="000000"/>
          <w:spacing w:val="-3"/>
          <w:sz w:val="22"/>
          <w:szCs w:val="22"/>
          <w:lang w:val="en-GB"/>
        </w:rPr>
        <w:t xml:space="preserve">The proposal must include </w:t>
      </w:r>
      <w:r w:rsidR="00712CFD" w:rsidRPr="00BE42CC">
        <w:rPr>
          <w:rFonts w:ascii="CG Omega" w:hAnsi="CG Omega" w:cs="Arial"/>
          <w:color w:val="000000"/>
          <w:spacing w:val="-3"/>
          <w:sz w:val="22"/>
          <w:szCs w:val="22"/>
          <w:lang w:val="en-GB"/>
        </w:rPr>
        <w:t xml:space="preserve">at least </w:t>
      </w:r>
      <w:r w:rsidRPr="00BE42CC">
        <w:rPr>
          <w:rFonts w:ascii="CG Omega" w:hAnsi="CG Omega" w:cs="Arial"/>
          <w:color w:val="000000"/>
          <w:spacing w:val="-3"/>
          <w:sz w:val="22"/>
          <w:szCs w:val="22"/>
          <w:lang w:val="en-GB"/>
        </w:rPr>
        <w:t xml:space="preserve">two Belgian researchers from different Belgian institutions. </w:t>
      </w:r>
    </w:p>
    <w:p w:rsidR="00F3570E" w:rsidRPr="007D1A05" w:rsidRDefault="009847B5" w:rsidP="00056E5E">
      <w:pPr>
        <w:widowControl/>
        <w:spacing w:after="120"/>
        <w:jc w:val="both"/>
        <w:rPr>
          <w:lang w:val="en-GB"/>
        </w:rPr>
      </w:pPr>
      <w:r w:rsidRPr="00BE42CC">
        <w:rPr>
          <w:rFonts w:ascii="CG Omega" w:hAnsi="CG Omega" w:cs="Arial"/>
          <w:color w:val="000000"/>
          <w:spacing w:val="-3"/>
          <w:sz w:val="22"/>
          <w:szCs w:val="22"/>
          <w:lang w:val="en-GB"/>
        </w:rPr>
        <w:t xml:space="preserve">Participation of non-Belgian research </w:t>
      </w:r>
      <w:r w:rsidR="003A76E1" w:rsidRPr="00BE42CC">
        <w:rPr>
          <w:rFonts w:ascii="CG Omega" w:hAnsi="CG Omega" w:cs="Arial"/>
          <w:color w:val="000000"/>
          <w:spacing w:val="-3"/>
          <w:sz w:val="22"/>
          <w:szCs w:val="22"/>
          <w:lang w:val="en-GB"/>
        </w:rPr>
        <w:t>organisations</w:t>
      </w:r>
      <w:r w:rsidRPr="00BE42CC">
        <w:rPr>
          <w:rFonts w:ascii="CG Omega" w:hAnsi="CG Omega" w:cs="Arial"/>
          <w:color w:val="000000"/>
          <w:spacing w:val="-3"/>
          <w:sz w:val="22"/>
          <w:szCs w:val="22"/>
          <w:lang w:val="en-GB"/>
        </w:rPr>
        <w:t xml:space="preserve"> in the network is also possible</w:t>
      </w:r>
      <w:r w:rsidR="00712CFD" w:rsidRPr="00BE42CC">
        <w:rPr>
          <w:rFonts w:ascii="CG Omega" w:hAnsi="CG Omega" w:cs="Arial"/>
          <w:color w:val="000000"/>
          <w:spacing w:val="-3"/>
          <w:sz w:val="22"/>
          <w:szCs w:val="22"/>
          <w:lang w:val="en-GB"/>
        </w:rPr>
        <w:t xml:space="preserve"> and </w:t>
      </w:r>
      <w:proofErr w:type="gramStart"/>
      <w:r w:rsidR="00712CFD" w:rsidRPr="00BE42CC">
        <w:rPr>
          <w:rFonts w:ascii="CG Omega" w:hAnsi="CG Omega" w:cs="Arial"/>
          <w:color w:val="000000"/>
          <w:spacing w:val="-3"/>
          <w:sz w:val="22"/>
          <w:szCs w:val="22"/>
          <w:lang w:val="en-GB"/>
        </w:rPr>
        <w:t xml:space="preserve">encouraged </w:t>
      </w:r>
      <w:r w:rsidRPr="00BE42CC">
        <w:rPr>
          <w:rFonts w:ascii="CG Omega" w:hAnsi="CG Omega" w:cs="Arial"/>
          <w:color w:val="000000"/>
          <w:spacing w:val="-3"/>
          <w:sz w:val="22"/>
          <w:szCs w:val="22"/>
          <w:lang w:val="en-GB"/>
        </w:rPr>
        <w:t>,as</w:t>
      </w:r>
      <w:proofErr w:type="gramEnd"/>
      <w:r w:rsidRPr="00BE42CC">
        <w:rPr>
          <w:rFonts w:ascii="CG Omega" w:hAnsi="CG Omega" w:cs="Arial"/>
          <w:color w:val="000000"/>
          <w:spacing w:val="-3"/>
          <w:sz w:val="22"/>
          <w:szCs w:val="22"/>
          <w:lang w:val="en-GB"/>
        </w:rPr>
        <w:t xml:space="preserve"> well as,</w:t>
      </w:r>
      <w:r w:rsidR="007D1A05" w:rsidRPr="00BE42CC">
        <w:rPr>
          <w:rFonts w:ascii="CG Omega" w:hAnsi="CG Omega" w:cs="Arial"/>
          <w:color w:val="000000"/>
          <w:spacing w:val="-3"/>
          <w:sz w:val="22"/>
          <w:szCs w:val="22"/>
          <w:lang w:val="en-GB"/>
        </w:rPr>
        <w:t xml:space="preserve"> </w:t>
      </w:r>
      <w:r w:rsidRPr="00BE42CC">
        <w:rPr>
          <w:rFonts w:ascii="CG Omega" w:hAnsi="CG Omega" w:cs="Arial"/>
          <w:color w:val="000000"/>
          <w:spacing w:val="-3"/>
          <w:sz w:val="22"/>
          <w:szCs w:val="22"/>
          <w:lang w:val="en-GB"/>
        </w:rPr>
        <w:t xml:space="preserve">where appropriate, of a </w:t>
      </w:r>
      <w:r w:rsidR="00372412" w:rsidRPr="00BE42CC">
        <w:rPr>
          <w:rFonts w:ascii="CG Omega" w:hAnsi="CG Omega" w:cs="Arial"/>
          <w:color w:val="000000"/>
          <w:spacing w:val="-3"/>
          <w:sz w:val="22"/>
          <w:szCs w:val="22"/>
          <w:lang w:val="en-GB"/>
        </w:rPr>
        <w:t xml:space="preserve">NGO or a </w:t>
      </w:r>
      <w:r w:rsidRPr="00BE42CC">
        <w:rPr>
          <w:rFonts w:ascii="CG Omega" w:hAnsi="CG Omega" w:cs="Arial"/>
          <w:color w:val="000000"/>
          <w:spacing w:val="-3"/>
          <w:sz w:val="22"/>
          <w:szCs w:val="22"/>
          <w:lang w:val="en-GB"/>
        </w:rPr>
        <w:t xml:space="preserve">public </w:t>
      </w:r>
      <w:r w:rsidR="00372412" w:rsidRPr="00BE42CC">
        <w:rPr>
          <w:rFonts w:ascii="CG Omega" w:hAnsi="CG Omega" w:cs="Arial"/>
          <w:color w:val="000000"/>
          <w:spacing w:val="-3"/>
          <w:sz w:val="22"/>
          <w:szCs w:val="22"/>
          <w:lang w:val="en-GB"/>
        </w:rPr>
        <w:t xml:space="preserve">or a private </w:t>
      </w:r>
      <w:r w:rsidRPr="00BE42CC">
        <w:rPr>
          <w:rFonts w:ascii="CG Omega" w:hAnsi="CG Omega" w:cs="Arial"/>
          <w:color w:val="000000"/>
          <w:spacing w:val="-3"/>
          <w:sz w:val="22"/>
          <w:szCs w:val="22"/>
          <w:lang w:val="en-GB"/>
        </w:rPr>
        <w:t xml:space="preserve">partner </w:t>
      </w:r>
      <w:r w:rsidR="00372412" w:rsidRPr="00BE42CC">
        <w:rPr>
          <w:rFonts w:ascii="CG Omega" w:hAnsi="CG Omega" w:cs="Arial"/>
          <w:color w:val="000000"/>
          <w:spacing w:val="-3"/>
          <w:sz w:val="22"/>
          <w:szCs w:val="22"/>
          <w:lang w:val="en-GB"/>
        </w:rPr>
        <w:t>.</w:t>
      </w:r>
      <w:r w:rsidRPr="00BE42CC">
        <w:rPr>
          <w:rFonts w:ascii="CG Omega" w:hAnsi="CG Omega" w:cs="Arial"/>
          <w:color w:val="000000"/>
          <w:spacing w:val="-3"/>
          <w:sz w:val="22"/>
          <w:szCs w:val="22"/>
          <w:lang w:val="en-GB"/>
        </w:rPr>
        <w:t xml:space="preserve"> The participation of these </w:t>
      </w:r>
      <w:r w:rsidR="002B4FD3" w:rsidRPr="00BE42CC">
        <w:rPr>
          <w:rFonts w:ascii="CG Omega" w:hAnsi="CG Omega" w:cs="Arial"/>
          <w:color w:val="000000"/>
          <w:spacing w:val="-3"/>
          <w:sz w:val="22"/>
          <w:szCs w:val="22"/>
          <w:lang w:val="en-GB"/>
        </w:rPr>
        <w:t>organisations</w:t>
      </w:r>
      <w:r w:rsidRPr="00BE42CC">
        <w:rPr>
          <w:rFonts w:ascii="CG Omega" w:hAnsi="CG Omega" w:cs="Arial"/>
          <w:color w:val="000000"/>
          <w:spacing w:val="-3"/>
          <w:sz w:val="22"/>
          <w:szCs w:val="22"/>
          <w:lang w:val="en-GB"/>
        </w:rPr>
        <w:t xml:space="preserve"> will</w:t>
      </w:r>
      <w:r w:rsidR="00D44863" w:rsidRPr="00BE42CC">
        <w:rPr>
          <w:rFonts w:ascii="CG Omega" w:hAnsi="CG Omega" w:cs="CG Omega"/>
          <w:color w:val="000000"/>
          <w:spacing w:val="-3"/>
          <w:sz w:val="22"/>
          <w:szCs w:val="22"/>
          <w:lang w:val="en-GB"/>
        </w:rPr>
        <w:t xml:space="preserve"> not be funded by BELSPO. </w:t>
      </w:r>
      <w:r w:rsidRPr="00BE42CC">
        <w:rPr>
          <w:rFonts w:ascii="CG Omega" w:hAnsi="CG Omega" w:cs="CG Omega"/>
          <w:color w:val="000000"/>
          <w:spacing w:val="-3"/>
          <w:sz w:val="22"/>
          <w:szCs w:val="22"/>
          <w:lang w:val="en-GB"/>
        </w:rPr>
        <w:t xml:space="preserve">Such partners </w:t>
      </w:r>
      <w:r w:rsidRPr="00BE42CC">
        <w:rPr>
          <w:rFonts w:ascii="CG Omega" w:hAnsi="CG Omega" w:cs="CG Omega"/>
          <w:spacing w:val="-3"/>
          <w:sz w:val="22"/>
          <w:szCs w:val="22"/>
          <w:lang w:val="en-GB"/>
        </w:rPr>
        <w:t>should be</w:t>
      </w:r>
      <w:r w:rsidRPr="003F0C87">
        <w:rPr>
          <w:rFonts w:ascii="CG Omega" w:hAnsi="CG Omega" w:cs="CG Omega"/>
          <w:spacing w:val="-3"/>
          <w:sz w:val="22"/>
          <w:szCs w:val="22"/>
          <w:lang w:val="en-GB"/>
        </w:rPr>
        <w:t xml:space="preserve"> indicated as "optional partner" in the </w:t>
      </w:r>
      <w:r w:rsidR="002B4FD3">
        <w:rPr>
          <w:rFonts w:ascii="CG Omega" w:hAnsi="CG Omega" w:cs="CG Omega"/>
          <w:spacing w:val="-3"/>
          <w:sz w:val="22"/>
          <w:szCs w:val="22"/>
          <w:lang w:val="en-GB"/>
        </w:rPr>
        <w:t>submission</w:t>
      </w:r>
      <w:r w:rsidRPr="003F0C87">
        <w:rPr>
          <w:rFonts w:ascii="CG Omega" w:hAnsi="CG Omega" w:cs="CG Omega"/>
          <w:spacing w:val="-3"/>
          <w:sz w:val="22"/>
          <w:szCs w:val="22"/>
          <w:lang w:val="en-GB"/>
        </w:rPr>
        <w:t xml:space="preserve"> form. </w:t>
      </w:r>
      <w:r w:rsidRPr="003F0C87">
        <w:rPr>
          <w:rFonts w:ascii="CG Omega" w:hAnsi="CG Omega" w:cs="Calibri"/>
          <w:color w:val="000000"/>
          <w:kern w:val="1"/>
          <w:sz w:val="22"/>
          <w:szCs w:val="22"/>
          <w:lang w:val="en-GB"/>
        </w:rPr>
        <w:t>Self-financed partners should clearly demonstrate an added value to</w:t>
      </w:r>
      <w:r w:rsidRPr="007D1A05">
        <w:rPr>
          <w:rFonts w:ascii="CG Omega" w:hAnsi="CG Omega" w:cs="Calibri"/>
          <w:color w:val="000000"/>
          <w:kern w:val="1"/>
          <w:sz w:val="22"/>
          <w:szCs w:val="22"/>
          <w:lang w:val="en-GB"/>
        </w:rPr>
        <w:t xml:space="preserve"> the project and secure their own funding</w:t>
      </w:r>
      <w:r w:rsidR="001A78F2">
        <w:rPr>
          <w:rFonts w:ascii="CG Omega" w:hAnsi="CG Omega" w:cs="Calibri"/>
          <w:color w:val="000000"/>
          <w:kern w:val="1"/>
          <w:sz w:val="22"/>
          <w:szCs w:val="22"/>
          <w:lang w:val="en-GB"/>
        </w:rPr>
        <w:t xml:space="preserve"> while co-funding can be in kind</w:t>
      </w:r>
      <w:r w:rsidR="000579D3">
        <w:rPr>
          <w:rFonts w:ascii="CG Omega" w:hAnsi="CG Omega" w:cs="Calibri"/>
          <w:color w:val="000000"/>
          <w:kern w:val="1"/>
          <w:sz w:val="22"/>
          <w:szCs w:val="22"/>
          <w:lang w:val="en-GB"/>
        </w:rPr>
        <w:t xml:space="preserve">. </w:t>
      </w:r>
      <w:r w:rsidRPr="007D1A05">
        <w:rPr>
          <w:rFonts w:ascii="CG Omega" w:hAnsi="CG Omega" w:cs="Calibri"/>
          <w:color w:val="000000"/>
          <w:kern w:val="1"/>
          <w:sz w:val="22"/>
          <w:szCs w:val="22"/>
          <w:lang w:val="en-GB"/>
        </w:rPr>
        <w:t xml:space="preserve">They must provide </w:t>
      </w:r>
      <w:r w:rsidRPr="007D1A05">
        <w:rPr>
          <w:rFonts w:ascii="CG Omega" w:hAnsi="CG Omega" w:cs="CG Omega"/>
          <w:color w:val="000000"/>
          <w:sz w:val="22"/>
          <w:szCs w:val="22"/>
          <w:lang w:val="en-GB"/>
        </w:rPr>
        <w:t>a signed official</w:t>
      </w:r>
      <w:r w:rsidRPr="007D1A05">
        <w:rPr>
          <w:rFonts w:ascii="CG Omega" w:hAnsi="CG Omega" w:cs="CG Omega"/>
          <w:b/>
          <w:color w:val="000000"/>
          <w:sz w:val="22"/>
          <w:szCs w:val="22"/>
          <w:lang w:val="en-GB"/>
        </w:rPr>
        <w:t xml:space="preserve"> </w:t>
      </w:r>
      <w:r w:rsidRPr="007D1A05">
        <w:rPr>
          <w:rFonts w:ascii="CG Omega" w:hAnsi="CG Omega" w:cs="Calibri"/>
          <w:color w:val="000000"/>
          <w:kern w:val="1"/>
          <w:sz w:val="22"/>
          <w:szCs w:val="22"/>
          <w:lang w:val="en-GB"/>
        </w:rPr>
        <w:t>letter of support from their Head of Department, Financial Director, or equivalent position, stating the commitment of the organisation to provide its own funding. The letter is to be included as an appendix to the proposal submission form.</w:t>
      </w:r>
    </w:p>
    <w:p w:rsidR="00F3570E" w:rsidRPr="007D1A05" w:rsidRDefault="009847B5" w:rsidP="00056E5E">
      <w:pPr>
        <w:pStyle w:val="Heading2"/>
        <w:ind w:left="0"/>
        <w:rPr>
          <w:lang w:val="en-GB"/>
        </w:rPr>
      </w:pPr>
      <w:bookmarkStart w:id="10" w:name="__RefHeading___Toc452557067"/>
      <w:bookmarkEnd w:id="10"/>
      <w:proofErr w:type="gramStart"/>
      <w:r w:rsidRPr="007D1A05">
        <w:rPr>
          <w:lang w:val="en-GB"/>
        </w:rPr>
        <w:t>2.2  Budget</w:t>
      </w:r>
      <w:proofErr w:type="gramEnd"/>
      <w:r w:rsidRPr="007D1A05">
        <w:rPr>
          <w:lang w:val="en-GB"/>
        </w:rPr>
        <w:t xml:space="preserve"> breakdown</w:t>
      </w:r>
    </w:p>
    <w:p w:rsidR="00F3570E" w:rsidRPr="007D1A05" w:rsidRDefault="009847B5" w:rsidP="00056E5E">
      <w:pPr>
        <w:pStyle w:val="Heading3"/>
        <w:ind w:left="0"/>
        <w:rPr>
          <w:rFonts w:cs="Arial"/>
        </w:rPr>
      </w:pPr>
      <w:bookmarkStart w:id="11" w:name="__RefHeading___Toc452557068"/>
      <w:bookmarkEnd w:id="11"/>
      <w:r w:rsidRPr="007D1A05">
        <w:t>2.2.1 Staff</w:t>
      </w:r>
    </w:p>
    <w:p w:rsidR="00F3570E" w:rsidRPr="007D1A05" w:rsidRDefault="009847B5" w:rsidP="00712CFD">
      <w:pPr>
        <w:widowControl/>
        <w:tabs>
          <w:tab w:val="left" w:pos="-1276"/>
          <w:tab w:val="left" w:pos="-720"/>
        </w:tabs>
        <w:ind w:left="567"/>
        <w:jc w:val="both"/>
        <w:rPr>
          <w:rFonts w:ascii="CG Omega" w:hAnsi="CG Omega" w:cs="Arial"/>
          <w:sz w:val="22"/>
          <w:szCs w:val="22"/>
          <w:lang w:val="en-GB"/>
        </w:rPr>
      </w:pPr>
      <w:r w:rsidRPr="007D1A05">
        <w:rPr>
          <w:rFonts w:ascii="CG Omega" w:hAnsi="CG Omega" w:cs="Arial"/>
          <w:sz w:val="22"/>
          <w:szCs w:val="22"/>
          <w:lang w:val="en-GB"/>
        </w:rPr>
        <w:t xml:space="preserve">The staff costs cover: index-linked gross salaries, employer's social security contributions and statutory insurance charges, plus any other legally due compensation or payments as amounts added to the salary. </w:t>
      </w:r>
    </w:p>
    <w:p w:rsidR="00F3570E" w:rsidRPr="007D1A05" w:rsidRDefault="009847B5" w:rsidP="00712CFD">
      <w:pPr>
        <w:widowControl/>
        <w:tabs>
          <w:tab w:val="left" w:pos="-1276"/>
          <w:tab w:val="left" w:pos="-720"/>
        </w:tabs>
        <w:ind w:left="567"/>
        <w:jc w:val="both"/>
        <w:rPr>
          <w:lang w:val="en-GB"/>
        </w:rPr>
      </w:pPr>
      <w:r w:rsidRPr="007D1A05">
        <w:rPr>
          <w:rFonts w:ascii="CG Omega" w:hAnsi="CG Omega" w:cs="Arial"/>
          <w:sz w:val="22"/>
          <w:szCs w:val="22"/>
          <w:lang w:val="en-GB"/>
        </w:rPr>
        <w:t>Scholarship students and post-doctorate scholarship students who enjoy exemption from tax liability and are covered by the social security system in accordance with the Royal Decrees of 5 July 1996 and 26 March 2003 concerning employees' social security may be appointed only exceptionally subsequent to permission being granted by the President of the Belgian Science Policy Office.</w:t>
      </w:r>
    </w:p>
    <w:p w:rsidR="00F3570E" w:rsidRPr="007D1A05" w:rsidRDefault="009847B5" w:rsidP="00056E5E">
      <w:pPr>
        <w:pStyle w:val="Heading3"/>
        <w:ind w:left="0"/>
        <w:rPr>
          <w:rFonts w:cs="Arial"/>
        </w:rPr>
      </w:pPr>
      <w:bookmarkStart w:id="12" w:name="__RefHeading___Toc452557069"/>
      <w:bookmarkEnd w:id="12"/>
      <w:r w:rsidRPr="007D1A05">
        <w:t>2.2.2 Operating</w:t>
      </w:r>
    </w:p>
    <w:p w:rsidR="00F3570E" w:rsidRPr="007D1A05" w:rsidRDefault="009847B5" w:rsidP="00056E5E">
      <w:pPr>
        <w:ind w:left="567"/>
        <w:jc w:val="both"/>
        <w:rPr>
          <w:lang w:val="en-GB"/>
        </w:rPr>
      </w:pPr>
      <w:r w:rsidRPr="007D1A05">
        <w:rPr>
          <w:rFonts w:ascii="CG Omega" w:hAnsi="CG Omega" w:cs="Arial"/>
          <w:sz w:val="22"/>
          <w:szCs w:val="22"/>
          <w:lang w:val="en-GB"/>
        </w:rPr>
        <w:t>Lump sum limited to 10% of the staff item, pro</w:t>
      </w:r>
      <w:r w:rsidR="002B4FD3">
        <w:rPr>
          <w:rFonts w:ascii="CG Omega" w:hAnsi="CG Omega" w:cs="Arial"/>
          <w:sz w:val="22"/>
          <w:szCs w:val="22"/>
          <w:lang w:val="en-GB"/>
        </w:rPr>
        <w:t xml:space="preserve"> </w:t>
      </w:r>
      <w:r w:rsidRPr="007D1A05">
        <w:rPr>
          <w:rFonts w:ascii="CG Omega" w:hAnsi="CG Omega" w:cs="Arial"/>
          <w:sz w:val="22"/>
          <w:szCs w:val="22"/>
          <w:lang w:val="en-GB"/>
        </w:rPr>
        <w:t xml:space="preserve">rata distributed over the period covered by the project (evidences are not required). This part covers standard necessities and products for the laboratory, the workplace and office; documentation, travelling and accommodation (including allowances for guest researchers); use of  ciphering equipment; common software; machine and appliance maintenance and operation; data costs (costs for using large ciphering equipment, conversion of datasets for further analysis, buying data, surveys, …); exploitation costs (costs for planned exploitation activities, not including staff and operating costs) and, more generally, consumables. </w:t>
      </w:r>
    </w:p>
    <w:p w:rsidR="00F3570E" w:rsidRPr="007D1A05" w:rsidRDefault="009847B5" w:rsidP="00056E5E">
      <w:pPr>
        <w:pStyle w:val="Heading3"/>
        <w:ind w:left="0"/>
        <w:rPr>
          <w:rFonts w:cs="Arial"/>
        </w:rPr>
      </w:pPr>
      <w:bookmarkStart w:id="13" w:name="__RefHeading___Toc452557070"/>
      <w:r w:rsidRPr="007D1A05">
        <w:t>2.2.3 Subcontracting (only for the Belgian partners):</w:t>
      </w:r>
      <w:bookmarkEnd w:id="13"/>
      <w:r w:rsidRPr="007D1A05">
        <w:t xml:space="preserve"> </w:t>
      </w:r>
    </w:p>
    <w:p w:rsidR="00F3570E" w:rsidRPr="007D1A05" w:rsidRDefault="007D1A05" w:rsidP="00056E5E">
      <w:pPr>
        <w:ind w:left="567"/>
        <w:jc w:val="both"/>
        <w:rPr>
          <w:lang w:val="en-GB"/>
        </w:rPr>
      </w:pPr>
      <w:r w:rsidRPr="007D1A05">
        <w:rPr>
          <w:rFonts w:ascii="CG Omega" w:hAnsi="CG Omega" w:cs="Arial"/>
          <w:sz w:val="22"/>
          <w:szCs w:val="22"/>
          <w:lang w:val="en-GB"/>
        </w:rPr>
        <w:t>Expense</w:t>
      </w:r>
      <w:r w:rsidR="009847B5" w:rsidRPr="007D1A05">
        <w:rPr>
          <w:rFonts w:ascii="CG Omega" w:hAnsi="CG Omega" w:cs="Arial"/>
          <w:sz w:val="22"/>
          <w:szCs w:val="22"/>
          <w:lang w:val="en-GB"/>
        </w:rPr>
        <w:t xml:space="preserve"> incurred by a third party to carry out tasks or to provide services that require special scientific or technical competence outside the institution's normal area of activity. The amount may not exceed 25% of the total budget allocated to the Belgian partner concerned.</w:t>
      </w:r>
    </w:p>
    <w:p w:rsidR="00F3570E" w:rsidRPr="007D1A05" w:rsidRDefault="009847B5" w:rsidP="00056E5E">
      <w:pPr>
        <w:pStyle w:val="Heading3"/>
        <w:ind w:left="0"/>
        <w:rPr>
          <w:rFonts w:cs="Arial"/>
        </w:rPr>
      </w:pPr>
      <w:bookmarkStart w:id="14" w:name="__RefHeading___Toc452557071"/>
      <w:bookmarkEnd w:id="14"/>
      <w:r w:rsidRPr="007D1A05">
        <w:t>2.2.4 Overheads</w:t>
      </w:r>
    </w:p>
    <w:p w:rsidR="00F3570E" w:rsidRDefault="009847B5" w:rsidP="00056E5E">
      <w:pPr>
        <w:ind w:left="567"/>
        <w:jc w:val="both"/>
        <w:rPr>
          <w:rFonts w:ascii="CG Omega" w:hAnsi="CG Omega" w:cs="Arial"/>
          <w:sz w:val="22"/>
          <w:szCs w:val="22"/>
          <w:lang w:val="en-GB"/>
        </w:rPr>
      </w:pPr>
      <w:r w:rsidRPr="007D1A05">
        <w:rPr>
          <w:rFonts w:ascii="CG Omega" w:hAnsi="CG Omega" w:cs="Arial"/>
          <w:sz w:val="22"/>
          <w:szCs w:val="22"/>
          <w:lang w:val="en-GB"/>
        </w:rPr>
        <w:t>General expenses ("overheads") account for a maximum 5% of the total staff and operating costs.</w:t>
      </w:r>
    </w:p>
    <w:p w:rsidR="00F3570E" w:rsidRPr="007D1A05" w:rsidRDefault="00056E5E">
      <w:pPr>
        <w:pStyle w:val="Heading1"/>
        <w:pageBreakBefore/>
        <w:ind w:left="357" w:hanging="357"/>
      </w:pPr>
      <w:bookmarkStart w:id="15" w:name="__RefHeading___Toc452557072"/>
      <w:bookmarkEnd w:id="15"/>
      <w:r w:rsidRPr="007D1A05">
        <w:lastRenderedPageBreak/>
        <w:t xml:space="preserve">3. </w:t>
      </w:r>
      <w:r w:rsidR="009847B5" w:rsidRPr="007D1A05">
        <w:t>Procedures</w:t>
      </w:r>
    </w:p>
    <w:p w:rsidR="00F3570E" w:rsidRPr="007D1A05" w:rsidRDefault="009847B5" w:rsidP="00056E5E">
      <w:pPr>
        <w:pStyle w:val="Heading2"/>
        <w:ind w:left="0"/>
        <w:rPr>
          <w:sz w:val="22"/>
          <w:szCs w:val="22"/>
          <w:lang w:val="en-GB"/>
        </w:rPr>
      </w:pPr>
      <w:bookmarkStart w:id="16" w:name="__RefHeading___Toc452557073"/>
      <w:bookmarkEnd w:id="16"/>
      <w:proofErr w:type="gramStart"/>
      <w:r w:rsidRPr="007D1A05">
        <w:rPr>
          <w:lang w:val="en-GB"/>
        </w:rPr>
        <w:t>3.1  Submission</w:t>
      </w:r>
      <w:proofErr w:type="gramEnd"/>
    </w:p>
    <w:p w:rsidR="00F3570E" w:rsidRPr="007D1A05" w:rsidRDefault="00F3570E" w:rsidP="00056E5E">
      <w:pPr>
        <w:jc w:val="both"/>
        <w:rPr>
          <w:rFonts w:ascii="CG Omega" w:hAnsi="CG Omega" w:cs="Arial"/>
          <w:sz w:val="22"/>
          <w:szCs w:val="22"/>
          <w:lang w:val="en-GB"/>
        </w:rPr>
      </w:pPr>
    </w:p>
    <w:p w:rsidR="00F179E7" w:rsidRDefault="009847B5" w:rsidP="00A36DFE">
      <w:pPr>
        <w:rPr>
          <w:rFonts w:ascii="CG Omega" w:hAnsi="CG Omega" w:cs="Arial"/>
          <w:sz w:val="22"/>
          <w:szCs w:val="22"/>
          <w:lang w:val="en-GB"/>
        </w:rPr>
      </w:pPr>
      <w:r w:rsidRPr="007D1A05">
        <w:rPr>
          <w:rFonts w:ascii="CG Omega" w:hAnsi="CG Omega" w:cs="Arial"/>
          <w:sz w:val="22"/>
          <w:szCs w:val="22"/>
          <w:lang w:val="en-GB"/>
        </w:rPr>
        <w:t xml:space="preserve">Proposals should be submitted solely via the form intended for this purpose, which is available online, on the Internet site of </w:t>
      </w:r>
      <w:r w:rsidR="009E4CCB">
        <w:rPr>
          <w:rFonts w:ascii="CG Omega" w:hAnsi="CG Omega" w:cs="Arial"/>
          <w:sz w:val="22"/>
          <w:szCs w:val="22"/>
          <w:lang w:val="en-GB"/>
        </w:rPr>
        <w:t>BELSPO</w:t>
      </w:r>
      <w:r w:rsidRPr="007D1A05">
        <w:rPr>
          <w:rFonts w:ascii="CG Omega" w:hAnsi="CG Omega" w:cs="Arial"/>
          <w:sz w:val="22"/>
          <w:szCs w:val="22"/>
          <w:lang w:val="en-GB"/>
        </w:rPr>
        <w:t xml:space="preserve"> (</w:t>
      </w:r>
      <w:hyperlink r:id="rId20" w:history="1">
        <w:r w:rsidRPr="007D1A05">
          <w:rPr>
            <w:rStyle w:val="Hyperlink"/>
            <w:rFonts w:ascii="CG Omega" w:hAnsi="CG Omega" w:cs="Arial"/>
            <w:sz w:val="22"/>
            <w:szCs w:val="22"/>
            <w:lang w:val="en-GB"/>
          </w:rPr>
          <w:t>http://www.belspo.be/belspo/organisation/call_en.stm</w:t>
        </w:r>
      </w:hyperlink>
      <w:r w:rsidRPr="007D1A05">
        <w:rPr>
          <w:rFonts w:ascii="CG Omega" w:hAnsi="CG Omega" w:cs="Arial"/>
          <w:sz w:val="22"/>
          <w:szCs w:val="22"/>
          <w:lang w:val="en-GB"/>
        </w:rPr>
        <w:t>)</w:t>
      </w:r>
      <w:r w:rsidR="00F179E7">
        <w:rPr>
          <w:rFonts w:ascii="CG Omega" w:hAnsi="CG Omega" w:cs="Arial"/>
          <w:sz w:val="22"/>
          <w:szCs w:val="22"/>
          <w:lang w:val="en-GB"/>
        </w:rPr>
        <w:t xml:space="preserve">: </w:t>
      </w:r>
      <w:hyperlink r:id="rId21" w:history="1">
        <w:r w:rsidR="00BE42CC" w:rsidRPr="00AF5962">
          <w:rPr>
            <w:rStyle w:val="Hyperlink"/>
            <w:rFonts w:ascii="CG Omega" w:hAnsi="CG Omega" w:cs="Arial"/>
            <w:sz w:val="22"/>
            <w:szCs w:val="22"/>
            <w:lang w:val="en-GB"/>
          </w:rPr>
          <w:t>Submission Dossier</w:t>
        </w:r>
      </w:hyperlink>
      <w:r w:rsidR="00BE42CC" w:rsidRPr="00AF5962">
        <w:rPr>
          <w:rFonts w:ascii="CG Omega" w:hAnsi="CG Omega" w:cs="Arial"/>
          <w:sz w:val="22"/>
          <w:szCs w:val="22"/>
          <w:lang w:val="en-GB"/>
        </w:rPr>
        <w:t>.</w:t>
      </w:r>
    </w:p>
    <w:p w:rsidR="00A36DFE" w:rsidRPr="007D1A05" w:rsidRDefault="00A36DFE" w:rsidP="00A36DFE">
      <w:pPr>
        <w:jc w:val="both"/>
        <w:rPr>
          <w:rFonts w:ascii="CG Omega" w:hAnsi="CG Omega" w:cs="Arial"/>
          <w:sz w:val="22"/>
          <w:szCs w:val="22"/>
          <w:lang w:val="en-GB"/>
        </w:rPr>
      </w:pPr>
    </w:p>
    <w:p w:rsidR="00F3570E" w:rsidRPr="007D1A05" w:rsidRDefault="009847B5" w:rsidP="00F179E7">
      <w:pPr>
        <w:numPr>
          <w:ilvl w:val="0"/>
          <w:numId w:val="6"/>
        </w:numPr>
        <w:tabs>
          <w:tab w:val="clear" w:pos="644"/>
          <w:tab w:val="num" w:pos="284"/>
        </w:tabs>
        <w:ind w:left="284" w:hanging="284"/>
        <w:jc w:val="both"/>
        <w:rPr>
          <w:rFonts w:ascii="CG Omega" w:hAnsi="CG Omega" w:cs="Arial"/>
          <w:sz w:val="22"/>
          <w:szCs w:val="22"/>
          <w:lang w:val="en-GB"/>
        </w:rPr>
      </w:pPr>
      <w:r w:rsidRPr="007D1A05">
        <w:rPr>
          <w:rFonts w:ascii="CG Omega" w:hAnsi="CG Omega" w:cs="Arial"/>
          <w:sz w:val="22"/>
          <w:szCs w:val="22"/>
          <w:lang w:val="en-GB"/>
        </w:rPr>
        <w:t xml:space="preserve">Applicants are required to meet the conditions set forth in this document. </w:t>
      </w:r>
    </w:p>
    <w:p w:rsidR="00F3570E" w:rsidRPr="007D1A05" w:rsidRDefault="00F3570E" w:rsidP="00056E5E">
      <w:pPr>
        <w:tabs>
          <w:tab w:val="num" w:pos="284"/>
        </w:tabs>
        <w:ind w:left="284" w:hanging="284"/>
        <w:jc w:val="both"/>
        <w:rPr>
          <w:rFonts w:ascii="CG Omega" w:hAnsi="CG Omega" w:cs="Arial"/>
          <w:sz w:val="22"/>
          <w:szCs w:val="22"/>
          <w:lang w:val="en-GB"/>
        </w:rPr>
      </w:pPr>
    </w:p>
    <w:p w:rsidR="00F3570E" w:rsidRPr="006A2122" w:rsidRDefault="009847B5" w:rsidP="00F179E7">
      <w:pPr>
        <w:numPr>
          <w:ilvl w:val="0"/>
          <w:numId w:val="6"/>
        </w:numPr>
        <w:tabs>
          <w:tab w:val="clear" w:pos="644"/>
          <w:tab w:val="num" w:pos="284"/>
        </w:tabs>
        <w:ind w:left="284" w:hanging="284"/>
        <w:jc w:val="both"/>
        <w:rPr>
          <w:rFonts w:ascii="CG Omega" w:hAnsi="CG Omega" w:cs="Arial"/>
          <w:color w:val="000000" w:themeColor="text1"/>
          <w:sz w:val="22"/>
          <w:szCs w:val="22"/>
          <w:lang w:val="en-GB"/>
        </w:rPr>
      </w:pPr>
      <w:r w:rsidRPr="007D1A05">
        <w:rPr>
          <w:rFonts w:ascii="CG Omega" w:hAnsi="CG Omega" w:cs="Arial"/>
          <w:sz w:val="22"/>
          <w:szCs w:val="22"/>
          <w:lang w:val="en-GB"/>
        </w:rPr>
        <w:t>Enclosures with the submission f</w:t>
      </w:r>
      <w:r w:rsidR="006A2122">
        <w:rPr>
          <w:rFonts w:ascii="CG Omega" w:hAnsi="CG Omega" w:cs="Arial"/>
          <w:sz w:val="22"/>
          <w:szCs w:val="22"/>
          <w:lang w:val="en-GB"/>
        </w:rPr>
        <w:t>orm</w:t>
      </w:r>
      <w:r w:rsidRPr="007D1A05">
        <w:rPr>
          <w:rFonts w:ascii="CG Omega" w:hAnsi="CG Omega" w:cs="Arial"/>
          <w:sz w:val="22"/>
          <w:szCs w:val="22"/>
          <w:lang w:val="en-GB"/>
        </w:rPr>
        <w:t xml:space="preserve"> will be disregarded during the assessment and selection procedure. </w:t>
      </w:r>
      <w:r w:rsidR="000579D3" w:rsidRPr="006A2122">
        <w:rPr>
          <w:rFonts w:ascii="CG Omega" w:hAnsi="CG Omega" w:cs="Arial"/>
          <w:color w:val="000000" w:themeColor="text1"/>
          <w:sz w:val="22"/>
          <w:szCs w:val="22"/>
          <w:lang w:val="en-GB"/>
        </w:rPr>
        <w:t xml:space="preserve">The only accepted </w:t>
      </w:r>
      <w:r w:rsidR="0019499B">
        <w:rPr>
          <w:rFonts w:ascii="CG Omega" w:hAnsi="CG Omega" w:cs="Arial"/>
          <w:color w:val="000000" w:themeColor="text1"/>
          <w:sz w:val="22"/>
          <w:szCs w:val="22"/>
          <w:lang w:val="en-GB"/>
        </w:rPr>
        <w:t xml:space="preserve">enclosure </w:t>
      </w:r>
      <w:r w:rsidR="000579D3" w:rsidRPr="006A2122">
        <w:rPr>
          <w:rFonts w:ascii="CG Omega" w:hAnsi="CG Omega" w:cs="Arial"/>
          <w:color w:val="000000" w:themeColor="text1"/>
          <w:sz w:val="22"/>
          <w:szCs w:val="22"/>
          <w:lang w:val="en-GB"/>
        </w:rPr>
        <w:t>is</w:t>
      </w:r>
      <w:r w:rsidR="0019499B">
        <w:rPr>
          <w:rFonts w:ascii="CG Omega" w:hAnsi="CG Omega" w:cs="Arial"/>
          <w:color w:val="000000" w:themeColor="text1"/>
          <w:sz w:val="22"/>
          <w:szCs w:val="22"/>
          <w:lang w:val="en-GB"/>
        </w:rPr>
        <w:t xml:space="preserve"> (are)</w:t>
      </w:r>
      <w:r w:rsidR="000579D3" w:rsidRPr="006A2122">
        <w:rPr>
          <w:rFonts w:ascii="CG Omega" w:hAnsi="CG Omega" w:cs="Arial"/>
          <w:color w:val="000000" w:themeColor="text1"/>
          <w:sz w:val="22"/>
          <w:szCs w:val="22"/>
          <w:lang w:val="en-GB"/>
        </w:rPr>
        <w:t xml:space="preserve"> the letter</w:t>
      </w:r>
      <w:r w:rsidR="0019499B">
        <w:rPr>
          <w:rFonts w:ascii="CG Omega" w:hAnsi="CG Omega" w:cs="Arial"/>
          <w:color w:val="000000" w:themeColor="text1"/>
          <w:sz w:val="22"/>
          <w:szCs w:val="22"/>
          <w:lang w:val="en-GB"/>
        </w:rPr>
        <w:t>(s)</w:t>
      </w:r>
      <w:r w:rsidR="000579D3" w:rsidRPr="006A2122">
        <w:rPr>
          <w:rFonts w:ascii="CG Omega" w:hAnsi="CG Omega" w:cs="Arial"/>
          <w:color w:val="000000" w:themeColor="text1"/>
          <w:sz w:val="22"/>
          <w:szCs w:val="22"/>
          <w:lang w:val="en-GB"/>
        </w:rPr>
        <w:t xml:space="preserve"> of </w:t>
      </w:r>
      <w:r w:rsidR="006A2122" w:rsidRPr="006A2122">
        <w:rPr>
          <w:rFonts w:ascii="CG Omega" w:hAnsi="CG Omega" w:cs="Arial"/>
          <w:color w:val="000000" w:themeColor="text1"/>
          <w:sz w:val="22"/>
          <w:szCs w:val="22"/>
          <w:lang w:val="en-GB"/>
        </w:rPr>
        <w:t xml:space="preserve">optional partners with regard to their self-funding engagement </w:t>
      </w:r>
      <w:r w:rsidR="000579D3" w:rsidRPr="006A2122">
        <w:rPr>
          <w:rFonts w:ascii="CG Omega" w:hAnsi="CG Omega" w:cs="Arial"/>
          <w:color w:val="000000" w:themeColor="text1"/>
          <w:sz w:val="22"/>
          <w:szCs w:val="22"/>
          <w:lang w:val="en-GB"/>
        </w:rPr>
        <w:t xml:space="preserve"> (see 2.1) </w:t>
      </w:r>
    </w:p>
    <w:p w:rsidR="00F3570E" w:rsidRPr="000579D3" w:rsidRDefault="00F3570E" w:rsidP="00056E5E">
      <w:pPr>
        <w:tabs>
          <w:tab w:val="num" w:pos="284"/>
        </w:tabs>
        <w:ind w:left="284" w:hanging="284"/>
        <w:jc w:val="both"/>
        <w:rPr>
          <w:rFonts w:ascii="CG Omega" w:hAnsi="CG Omega" w:cs="Arial"/>
          <w:color w:val="000000" w:themeColor="text1"/>
          <w:sz w:val="22"/>
          <w:szCs w:val="22"/>
          <w:lang w:val="en-GB"/>
        </w:rPr>
      </w:pPr>
    </w:p>
    <w:p w:rsidR="00F3570E" w:rsidRPr="007D1A05" w:rsidRDefault="009847B5" w:rsidP="00056E5E">
      <w:pPr>
        <w:numPr>
          <w:ilvl w:val="0"/>
          <w:numId w:val="6"/>
        </w:numPr>
        <w:tabs>
          <w:tab w:val="clear" w:pos="644"/>
          <w:tab w:val="num" w:pos="284"/>
        </w:tabs>
        <w:ind w:left="284" w:hanging="284"/>
        <w:jc w:val="both"/>
        <w:rPr>
          <w:rFonts w:ascii="CG Omega" w:hAnsi="CG Omega" w:cs="Arial"/>
          <w:sz w:val="22"/>
          <w:szCs w:val="22"/>
          <w:lang w:val="en-GB"/>
        </w:rPr>
      </w:pPr>
      <w:r w:rsidRPr="007D1A05">
        <w:rPr>
          <w:rFonts w:ascii="CG Omega" w:hAnsi="CG Omega" w:cs="Arial"/>
          <w:sz w:val="22"/>
          <w:szCs w:val="22"/>
          <w:lang w:val="en-GB"/>
        </w:rPr>
        <w:t>Proposals should be submitted in English.</w:t>
      </w:r>
    </w:p>
    <w:p w:rsidR="00F3570E" w:rsidRPr="007D1A05" w:rsidRDefault="00F3570E" w:rsidP="00056E5E">
      <w:pPr>
        <w:tabs>
          <w:tab w:val="num" w:pos="284"/>
        </w:tabs>
        <w:ind w:left="284" w:hanging="284"/>
        <w:jc w:val="both"/>
        <w:rPr>
          <w:rFonts w:ascii="CG Omega" w:hAnsi="CG Omega" w:cs="Arial"/>
          <w:sz w:val="22"/>
          <w:szCs w:val="22"/>
          <w:lang w:val="en-GB"/>
        </w:rPr>
      </w:pPr>
    </w:p>
    <w:p w:rsidR="00F3570E" w:rsidRPr="007D1A05" w:rsidRDefault="009847B5" w:rsidP="00056E5E">
      <w:pPr>
        <w:numPr>
          <w:ilvl w:val="0"/>
          <w:numId w:val="6"/>
        </w:numPr>
        <w:tabs>
          <w:tab w:val="clear" w:pos="644"/>
          <w:tab w:val="num" w:pos="284"/>
        </w:tabs>
        <w:ind w:left="284" w:hanging="284"/>
        <w:jc w:val="both"/>
        <w:rPr>
          <w:rFonts w:ascii="CG Omega" w:hAnsi="CG Omega" w:cs="Arial"/>
          <w:b/>
          <w:sz w:val="22"/>
          <w:szCs w:val="22"/>
          <w:lang w:val="en-GB"/>
        </w:rPr>
      </w:pPr>
      <w:r w:rsidRPr="007D1A05">
        <w:rPr>
          <w:rFonts w:ascii="CG Omega" w:hAnsi="CG Omega" w:cs="Arial"/>
          <w:bCs/>
          <w:sz w:val="22"/>
          <w:szCs w:val="22"/>
          <w:lang w:val="en-GB"/>
        </w:rPr>
        <w:t xml:space="preserve">An </w:t>
      </w:r>
      <w:r w:rsidRPr="00C76C90">
        <w:rPr>
          <w:rFonts w:ascii="CG Omega" w:hAnsi="CG Omega" w:cs="Arial"/>
          <w:b/>
          <w:bCs/>
          <w:sz w:val="22"/>
          <w:szCs w:val="22"/>
          <w:lang w:val="en-GB"/>
        </w:rPr>
        <w:t>electronic copy</w:t>
      </w:r>
      <w:r w:rsidRPr="00C76C90">
        <w:rPr>
          <w:rStyle w:val="Caractresdenotedebasdepage"/>
          <w:rFonts w:ascii="CG Omega" w:hAnsi="CG Omega" w:cs="Arial"/>
          <w:b/>
          <w:bCs/>
          <w:sz w:val="22"/>
          <w:szCs w:val="22"/>
          <w:vertAlign w:val="superscript"/>
          <w:lang w:val="en-GB"/>
        </w:rPr>
        <w:footnoteReference w:id="1"/>
      </w:r>
      <w:r w:rsidRPr="00C76C90">
        <w:rPr>
          <w:rFonts w:ascii="CG Omega" w:hAnsi="CG Omega" w:cs="Arial"/>
          <w:sz w:val="22"/>
          <w:szCs w:val="22"/>
          <w:lang w:val="en-GB"/>
        </w:rPr>
        <w:t>of the proposal,</w:t>
      </w:r>
      <w:r w:rsidR="008E44AE">
        <w:rPr>
          <w:rFonts w:ascii="CG Omega" w:hAnsi="CG Omega" w:cs="Arial"/>
          <w:sz w:val="22"/>
          <w:szCs w:val="22"/>
          <w:lang w:val="en-GB"/>
        </w:rPr>
        <w:t xml:space="preserve"> in </w:t>
      </w:r>
      <w:r w:rsidRPr="00C76C90">
        <w:rPr>
          <w:rFonts w:ascii="CG Omega" w:hAnsi="CG Omega" w:cs="Arial"/>
          <w:sz w:val="22"/>
          <w:szCs w:val="22"/>
          <w:lang w:val="en-GB"/>
        </w:rPr>
        <w:t xml:space="preserve"> </w:t>
      </w:r>
      <w:r w:rsidRPr="00C76C90">
        <w:rPr>
          <w:rFonts w:ascii="CG Omega" w:hAnsi="CG Omega" w:cs="Arial"/>
          <w:b/>
          <w:bCs/>
          <w:sz w:val="22"/>
          <w:szCs w:val="22"/>
          <w:lang w:val="en-GB"/>
        </w:rPr>
        <w:t xml:space="preserve">Word-format, with  the page with signature </w:t>
      </w:r>
      <w:r w:rsidR="008E44AE">
        <w:rPr>
          <w:rFonts w:ascii="CG Omega" w:hAnsi="CG Omega" w:cs="Arial"/>
          <w:b/>
          <w:bCs/>
          <w:sz w:val="22"/>
          <w:szCs w:val="22"/>
          <w:lang w:val="en-GB"/>
        </w:rPr>
        <w:t xml:space="preserve">in </w:t>
      </w:r>
      <w:proofErr w:type="spellStart"/>
      <w:r w:rsidRPr="00C76C90">
        <w:rPr>
          <w:rFonts w:ascii="CG Omega" w:hAnsi="CG Omega" w:cs="Arial"/>
          <w:b/>
          <w:bCs/>
          <w:sz w:val="22"/>
          <w:szCs w:val="22"/>
          <w:lang w:val="en-GB"/>
        </w:rPr>
        <w:t>pdf</w:t>
      </w:r>
      <w:proofErr w:type="spellEnd"/>
      <w:r w:rsidRPr="007D1A05">
        <w:rPr>
          <w:rFonts w:ascii="CG Omega" w:hAnsi="CG Omega" w:cs="Arial"/>
          <w:b/>
          <w:bCs/>
          <w:sz w:val="22"/>
          <w:szCs w:val="22"/>
          <w:u w:val="single"/>
          <w:lang w:val="en-GB"/>
        </w:rPr>
        <w:t xml:space="preserve">, </w:t>
      </w:r>
      <w:r w:rsidR="009E4CCB">
        <w:rPr>
          <w:rFonts w:ascii="CG Omega" w:hAnsi="CG Omega" w:cs="Arial"/>
          <w:sz w:val="22"/>
          <w:szCs w:val="22"/>
          <w:lang w:val="en-GB"/>
        </w:rPr>
        <w:t xml:space="preserve"> should be submitted to BELSPO</w:t>
      </w:r>
      <w:r w:rsidRPr="007D1A05">
        <w:rPr>
          <w:rFonts w:ascii="CG Omega" w:hAnsi="CG Omega" w:cs="Arial"/>
          <w:sz w:val="22"/>
          <w:szCs w:val="22"/>
          <w:lang w:val="en-GB"/>
        </w:rPr>
        <w:t xml:space="preserve"> (</w:t>
      </w:r>
      <w:hyperlink r:id="rId22" w:history="1">
        <w:r w:rsidRPr="007D1A05">
          <w:rPr>
            <w:rStyle w:val="Hyperlink"/>
            <w:rFonts w:ascii="CG Omega" w:hAnsi="CG Omega" w:cs="Arial"/>
            <w:sz w:val="22"/>
            <w:szCs w:val="22"/>
            <w:lang w:val="en-GB"/>
          </w:rPr>
          <w:t>secr.coord@belspo.be</w:t>
        </w:r>
      </w:hyperlink>
      <w:r w:rsidRPr="007D1A05">
        <w:rPr>
          <w:rFonts w:ascii="CG Omega" w:hAnsi="CG Omega" w:cs="Arial"/>
          <w:sz w:val="22"/>
          <w:szCs w:val="22"/>
          <w:lang w:val="en-GB"/>
        </w:rPr>
        <w:t>) not later than:</w:t>
      </w:r>
    </w:p>
    <w:p w:rsidR="00EB30EB" w:rsidRDefault="00EB30EB" w:rsidP="00056E5E">
      <w:pPr>
        <w:tabs>
          <w:tab w:val="num" w:pos="284"/>
        </w:tabs>
        <w:ind w:left="284" w:hanging="284"/>
        <w:jc w:val="center"/>
        <w:rPr>
          <w:rFonts w:ascii="CG Omega" w:hAnsi="CG Omega" w:cs="Arial"/>
          <w:b/>
          <w:sz w:val="22"/>
          <w:szCs w:val="22"/>
          <w:lang w:val="en-GB"/>
        </w:rPr>
      </w:pPr>
    </w:p>
    <w:p w:rsidR="00F3570E" w:rsidRPr="007D1A05" w:rsidRDefault="009847B5" w:rsidP="00056E5E">
      <w:pPr>
        <w:tabs>
          <w:tab w:val="num" w:pos="284"/>
        </w:tabs>
        <w:ind w:left="284" w:hanging="284"/>
        <w:jc w:val="center"/>
        <w:rPr>
          <w:rFonts w:ascii="CG Omega" w:hAnsi="CG Omega" w:cs="Arial"/>
          <w:sz w:val="22"/>
          <w:szCs w:val="22"/>
          <w:lang w:val="en-GB"/>
        </w:rPr>
      </w:pPr>
      <w:proofErr w:type="gramStart"/>
      <w:r w:rsidRPr="007D1A05">
        <w:rPr>
          <w:rFonts w:ascii="CG Omega" w:hAnsi="CG Omega" w:cs="Arial"/>
          <w:b/>
          <w:sz w:val="22"/>
          <w:szCs w:val="22"/>
          <w:lang w:val="en-GB"/>
        </w:rPr>
        <w:t>12 September 2016 at 3 p.m.</w:t>
      </w:r>
      <w:proofErr w:type="gramEnd"/>
    </w:p>
    <w:p w:rsidR="00F3570E" w:rsidRPr="007D1A05" w:rsidRDefault="00F3570E" w:rsidP="00056E5E">
      <w:pPr>
        <w:tabs>
          <w:tab w:val="num" w:pos="284"/>
        </w:tabs>
        <w:ind w:left="284" w:hanging="284"/>
        <w:jc w:val="both"/>
        <w:rPr>
          <w:rFonts w:ascii="CG Omega" w:hAnsi="CG Omega" w:cs="Arial"/>
          <w:sz w:val="22"/>
          <w:szCs w:val="22"/>
          <w:lang w:val="en-GB"/>
        </w:rPr>
      </w:pPr>
    </w:p>
    <w:p w:rsidR="00F3570E" w:rsidRPr="007D1A05" w:rsidRDefault="009847B5" w:rsidP="00056E5E">
      <w:pPr>
        <w:numPr>
          <w:ilvl w:val="0"/>
          <w:numId w:val="2"/>
        </w:numPr>
        <w:tabs>
          <w:tab w:val="clear" w:pos="644"/>
          <w:tab w:val="num" w:pos="284"/>
        </w:tabs>
        <w:ind w:left="284" w:hanging="284"/>
        <w:jc w:val="both"/>
        <w:rPr>
          <w:lang w:val="en-GB"/>
        </w:rPr>
      </w:pPr>
      <w:r w:rsidRPr="007D1A05">
        <w:rPr>
          <w:rFonts w:ascii="CG Omega" w:hAnsi="CG Omega" w:cs="Arial"/>
          <w:sz w:val="22"/>
          <w:szCs w:val="22"/>
          <w:lang w:val="en-GB"/>
        </w:rPr>
        <w:t>The Belgian Federal Science Policy Office may disregard any proposals that are submitted after the closing time.</w:t>
      </w:r>
    </w:p>
    <w:p w:rsidR="00F3570E" w:rsidRPr="007D1A05" w:rsidRDefault="009847B5" w:rsidP="00056E5E">
      <w:pPr>
        <w:pStyle w:val="Heading2"/>
        <w:ind w:left="0"/>
        <w:rPr>
          <w:rFonts w:cs="CG Omega"/>
          <w:sz w:val="22"/>
          <w:szCs w:val="22"/>
          <w:lang w:val="en-GB"/>
        </w:rPr>
      </w:pPr>
      <w:bookmarkStart w:id="17" w:name="__RefHeading___Toc452557074"/>
      <w:bookmarkEnd w:id="17"/>
      <w:proofErr w:type="gramStart"/>
      <w:r w:rsidRPr="007D1A05">
        <w:rPr>
          <w:lang w:val="en-GB"/>
        </w:rPr>
        <w:t>3.2  Assessment</w:t>
      </w:r>
      <w:proofErr w:type="gramEnd"/>
      <w:r w:rsidRPr="007D1A05">
        <w:rPr>
          <w:lang w:val="en-GB"/>
        </w:rPr>
        <w:t xml:space="preserve"> and selection</w:t>
      </w:r>
    </w:p>
    <w:p w:rsidR="00F3570E" w:rsidRPr="007D1A05" w:rsidRDefault="00F3570E" w:rsidP="00056E5E">
      <w:pPr>
        <w:rPr>
          <w:rFonts w:ascii="CG Omega" w:hAnsi="CG Omega" w:cs="CG Omega"/>
          <w:sz w:val="22"/>
          <w:szCs w:val="22"/>
          <w:lang w:val="en-GB"/>
        </w:rPr>
      </w:pPr>
    </w:p>
    <w:p w:rsidR="00F3570E" w:rsidRPr="007D1A05" w:rsidRDefault="009E4CCB" w:rsidP="003F0C87">
      <w:pPr>
        <w:numPr>
          <w:ilvl w:val="0"/>
          <w:numId w:val="13"/>
        </w:numPr>
        <w:tabs>
          <w:tab w:val="clear" w:pos="644"/>
          <w:tab w:val="num" w:pos="284"/>
        </w:tabs>
        <w:spacing w:after="120"/>
        <w:ind w:left="0" w:firstLine="0"/>
        <w:rPr>
          <w:rFonts w:ascii="CG Omega" w:hAnsi="CG Omega" w:cs="Arial"/>
          <w:sz w:val="22"/>
          <w:szCs w:val="22"/>
          <w:lang w:val="en-GB"/>
        </w:rPr>
      </w:pPr>
      <w:r>
        <w:rPr>
          <w:rFonts w:ascii="CG Omega" w:hAnsi="CG Omega" w:cs="Arial"/>
          <w:sz w:val="22"/>
          <w:szCs w:val="22"/>
          <w:lang w:val="en-GB"/>
        </w:rPr>
        <w:t xml:space="preserve">Once the call is closed, all proposals are submitted </w:t>
      </w:r>
      <w:r w:rsidR="009847B5" w:rsidRPr="007D1A05">
        <w:rPr>
          <w:rFonts w:ascii="CG Omega" w:hAnsi="CG Omega" w:cs="Arial"/>
          <w:sz w:val="22"/>
          <w:szCs w:val="22"/>
          <w:lang w:val="en-GB"/>
        </w:rPr>
        <w:t>to a</w:t>
      </w:r>
      <w:r w:rsidR="00602246" w:rsidRPr="007D1A05">
        <w:rPr>
          <w:rFonts w:ascii="CG Omega" w:hAnsi="CG Omega" w:cs="Arial"/>
          <w:sz w:val="22"/>
          <w:szCs w:val="22"/>
          <w:lang w:val="en-GB"/>
        </w:rPr>
        <w:t>n</w:t>
      </w:r>
      <w:r w:rsidR="009847B5" w:rsidRPr="007D1A05">
        <w:rPr>
          <w:rFonts w:ascii="CG Omega" w:hAnsi="CG Omega" w:cs="Arial"/>
          <w:sz w:val="22"/>
          <w:szCs w:val="22"/>
          <w:lang w:val="en-GB"/>
        </w:rPr>
        <w:t xml:space="preserve"> </w:t>
      </w:r>
      <w:r w:rsidR="009847B5" w:rsidRPr="007D1A05">
        <w:rPr>
          <w:rFonts w:ascii="CG Omega" w:hAnsi="CG Omega" w:cs="Arial"/>
          <w:b/>
          <w:sz w:val="22"/>
          <w:szCs w:val="22"/>
          <w:lang w:val="en-GB"/>
        </w:rPr>
        <w:t>eligibility check</w:t>
      </w:r>
      <w:r w:rsidR="009847B5" w:rsidRPr="007D1A05">
        <w:rPr>
          <w:rFonts w:ascii="CG Omega" w:hAnsi="CG Omega" w:cs="Arial"/>
          <w:sz w:val="22"/>
          <w:szCs w:val="22"/>
          <w:lang w:val="en-GB"/>
        </w:rPr>
        <w:t xml:space="preserve"> comprises two steps:</w:t>
      </w:r>
    </w:p>
    <w:p w:rsidR="00F3570E" w:rsidRPr="003F0C87" w:rsidRDefault="009E4CCB" w:rsidP="003F0C87">
      <w:pPr>
        <w:pStyle w:val="ListParagraph"/>
        <w:widowControl/>
        <w:numPr>
          <w:ilvl w:val="0"/>
          <w:numId w:val="21"/>
        </w:numPr>
        <w:tabs>
          <w:tab w:val="left" w:pos="709"/>
        </w:tabs>
        <w:autoSpaceDE w:val="0"/>
        <w:ind w:left="709" w:hanging="425"/>
        <w:jc w:val="both"/>
        <w:rPr>
          <w:rFonts w:ascii="CG Omega" w:hAnsi="CG Omega" w:cs="Arial"/>
          <w:sz w:val="22"/>
          <w:szCs w:val="22"/>
          <w:lang w:val="en-GB"/>
        </w:rPr>
      </w:pPr>
      <w:r>
        <w:rPr>
          <w:rFonts w:ascii="CG Omega" w:hAnsi="CG Omega" w:cs="Arial"/>
          <w:sz w:val="22"/>
          <w:szCs w:val="22"/>
          <w:lang w:val="en-GB"/>
        </w:rPr>
        <w:t>C</w:t>
      </w:r>
      <w:r w:rsidR="009847B5" w:rsidRPr="003F0C87">
        <w:rPr>
          <w:rFonts w:ascii="CG Omega" w:hAnsi="CG Omega" w:cs="Arial"/>
          <w:sz w:val="22"/>
          <w:szCs w:val="22"/>
          <w:lang w:val="en-GB"/>
        </w:rPr>
        <w:t>heck if the proposal match</w:t>
      </w:r>
      <w:r w:rsidR="00602246" w:rsidRPr="003F0C87">
        <w:rPr>
          <w:rFonts w:ascii="CG Omega" w:hAnsi="CG Omega" w:cs="Arial"/>
          <w:sz w:val="22"/>
          <w:szCs w:val="22"/>
          <w:lang w:val="en-GB"/>
        </w:rPr>
        <w:t>e</w:t>
      </w:r>
      <w:r w:rsidR="009847B5" w:rsidRPr="003F0C87">
        <w:rPr>
          <w:rFonts w:ascii="CG Omega" w:hAnsi="CG Omega" w:cs="Arial"/>
          <w:sz w:val="22"/>
          <w:szCs w:val="22"/>
          <w:lang w:val="en-GB"/>
        </w:rPr>
        <w:t>s the theme of the call (in/out of scope)</w:t>
      </w:r>
    </w:p>
    <w:p w:rsidR="00F3570E" w:rsidRPr="003F0C87" w:rsidRDefault="009E4CCB" w:rsidP="009E4CCB">
      <w:pPr>
        <w:pStyle w:val="ListParagraph"/>
        <w:widowControl/>
        <w:tabs>
          <w:tab w:val="left" w:pos="709"/>
        </w:tabs>
        <w:autoSpaceDE w:val="0"/>
        <w:ind w:left="709"/>
        <w:jc w:val="both"/>
        <w:rPr>
          <w:rFonts w:ascii="CG Omega" w:hAnsi="CG Omega" w:cs="Arial"/>
          <w:sz w:val="22"/>
          <w:szCs w:val="22"/>
          <w:lang w:val="en-GB"/>
        </w:rPr>
      </w:pPr>
      <w:r>
        <w:rPr>
          <w:rFonts w:ascii="CG Omega" w:hAnsi="CG Omega" w:cs="Arial"/>
          <w:sz w:val="22"/>
          <w:szCs w:val="22"/>
          <w:lang w:val="en-GB"/>
        </w:rPr>
        <w:t>O</w:t>
      </w:r>
      <w:r w:rsidR="009847B5" w:rsidRPr="003F0C87">
        <w:rPr>
          <w:rFonts w:ascii="CG Omega" w:hAnsi="CG Omega" w:cs="Arial"/>
          <w:sz w:val="22"/>
          <w:szCs w:val="22"/>
          <w:lang w:val="en-GB"/>
        </w:rPr>
        <w:t xml:space="preserve">nly proposals 'in scope' will be further considered for eligibility. </w:t>
      </w:r>
    </w:p>
    <w:p w:rsidR="00F3570E" w:rsidRPr="00EB30EB" w:rsidRDefault="009E4CCB" w:rsidP="003F0C87">
      <w:pPr>
        <w:pStyle w:val="ListParagraph"/>
        <w:widowControl/>
        <w:numPr>
          <w:ilvl w:val="0"/>
          <w:numId w:val="21"/>
        </w:numPr>
        <w:tabs>
          <w:tab w:val="left" w:pos="709"/>
        </w:tabs>
        <w:autoSpaceDE w:val="0"/>
        <w:ind w:left="709" w:hanging="425"/>
        <w:jc w:val="both"/>
        <w:rPr>
          <w:rFonts w:ascii="CG Omega" w:hAnsi="CG Omega" w:cs="Arial"/>
          <w:color w:val="000000"/>
          <w:sz w:val="22"/>
          <w:szCs w:val="22"/>
          <w:shd w:val="clear" w:color="auto" w:fill="FFFF00"/>
          <w:lang w:val="en-GB"/>
        </w:rPr>
      </w:pPr>
      <w:r>
        <w:rPr>
          <w:rFonts w:ascii="CG Omega" w:hAnsi="CG Omega" w:cs="Arial"/>
          <w:sz w:val="22"/>
          <w:szCs w:val="22"/>
          <w:lang w:val="en-GB"/>
        </w:rPr>
        <w:t>C</w:t>
      </w:r>
      <w:r w:rsidR="009847B5" w:rsidRPr="003F0C87">
        <w:rPr>
          <w:rFonts w:ascii="CG Omega" w:hAnsi="CG Omega" w:cs="Arial"/>
          <w:sz w:val="22"/>
          <w:szCs w:val="22"/>
          <w:lang w:val="en-GB"/>
        </w:rPr>
        <w:t xml:space="preserve">heck if the proposal fulfils the requested administrative criteria provided in the check list (see </w:t>
      </w:r>
      <w:r w:rsidR="003F0C87">
        <w:rPr>
          <w:rFonts w:ascii="CG Omega" w:hAnsi="CG Omega" w:cs="Arial"/>
          <w:sz w:val="22"/>
          <w:szCs w:val="22"/>
          <w:u w:val="single"/>
          <w:lang w:val="en-GB"/>
        </w:rPr>
        <w:t>annex 1)</w:t>
      </w:r>
      <w:r w:rsidR="003F0C87">
        <w:rPr>
          <w:rFonts w:ascii="CG Omega" w:hAnsi="CG Omega" w:cs="Arial"/>
          <w:sz w:val="22"/>
          <w:szCs w:val="22"/>
          <w:lang w:val="en-GB"/>
        </w:rPr>
        <w:t>.</w:t>
      </w:r>
    </w:p>
    <w:p w:rsidR="00EB30EB" w:rsidRPr="003F0C87" w:rsidRDefault="00EB30EB" w:rsidP="003F0C87">
      <w:pPr>
        <w:pStyle w:val="ListParagraph"/>
        <w:widowControl/>
        <w:numPr>
          <w:ilvl w:val="0"/>
          <w:numId w:val="21"/>
        </w:numPr>
        <w:tabs>
          <w:tab w:val="left" w:pos="709"/>
        </w:tabs>
        <w:autoSpaceDE w:val="0"/>
        <w:ind w:left="709" w:hanging="425"/>
        <w:jc w:val="both"/>
        <w:rPr>
          <w:rFonts w:ascii="CG Omega" w:hAnsi="CG Omega" w:cs="Arial"/>
          <w:color w:val="000000"/>
          <w:sz w:val="22"/>
          <w:szCs w:val="22"/>
          <w:shd w:val="clear" w:color="auto" w:fill="FFFF00"/>
          <w:lang w:val="en-GB"/>
        </w:rPr>
      </w:pPr>
    </w:p>
    <w:p w:rsidR="00F3570E" w:rsidRDefault="009847B5" w:rsidP="00056E5E">
      <w:pPr>
        <w:numPr>
          <w:ilvl w:val="0"/>
          <w:numId w:val="13"/>
        </w:numPr>
        <w:tabs>
          <w:tab w:val="clear" w:pos="644"/>
          <w:tab w:val="num" w:pos="284"/>
        </w:tabs>
        <w:ind w:left="284" w:hanging="284"/>
        <w:jc w:val="both"/>
        <w:rPr>
          <w:rFonts w:ascii="CG Omega" w:hAnsi="CG Omega" w:cs="Arial"/>
          <w:b/>
          <w:sz w:val="22"/>
          <w:szCs w:val="22"/>
          <w:lang w:val="en-GB"/>
        </w:rPr>
      </w:pPr>
      <w:r w:rsidRPr="007D1A05">
        <w:rPr>
          <w:rFonts w:ascii="CG Omega" w:hAnsi="CG Omega" w:cs="Arial"/>
          <w:b/>
          <w:sz w:val="22"/>
          <w:szCs w:val="22"/>
          <w:lang w:val="en-GB"/>
        </w:rPr>
        <w:t>Only the proposals eligible for funding will be evaluated.</w:t>
      </w:r>
    </w:p>
    <w:p w:rsidR="009E4CCB" w:rsidRDefault="009E4CCB" w:rsidP="009E4CCB">
      <w:pPr>
        <w:ind w:left="284"/>
        <w:jc w:val="both"/>
        <w:rPr>
          <w:rFonts w:ascii="CG Omega" w:hAnsi="CG Omega" w:cs="Arial"/>
          <w:b/>
          <w:sz w:val="22"/>
          <w:szCs w:val="22"/>
          <w:lang w:val="en-GB"/>
        </w:rPr>
      </w:pPr>
    </w:p>
    <w:p w:rsidR="00F3570E" w:rsidRPr="009E4CCB" w:rsidRDefault="009847B5" w:rsidP="00056E5E">
      <w:pPr>
        <w:numPr>
          <w:ilvl w:val="0"/>
          <w:numId w:val="13"/>
        </w:numPr>
        <w:tabs>
          <w:tab w:val="clear" w:pos="644"/>
          <w:tab w:val="num" w:pos="284"/>
        </w:tabs>
        <w:ind w:left="284" w:hanging="284"/>
        <w:jc w:val="both"/>
        <w:rPr>
          <w:rFonts w:ascii="CG Omega" w:hAnsi="CG Omega" w:cs="Arial"/>
          <w:sz w:val="22"/>
          <w:szCs w:val="22"/>
          <w:lang w:val="en-GB"/>
        </w:rPr>
      </w:pPr>
      <w:r w:rsidRPr="009E4CCB">
        <w:rPr>
          <w:rFonts w:ascii="CG Omega" w:hAnsi="CG Omega" w:cs="Arial"/>
          <w:b/>
          <w:sz w:val="22"/>
          <w:szCs w:val="22"/>
          <w:lang w:val="en-GB"/>
        </w:rPr>
        <w:t>Evaluation will be done</w:t>
      </w:r>
      <w:r w:rsidRPr="009E4CCB">
        <w:rPr>
          <w:rFonts w:ascii="CG Omega" w:hAnsi="CG Omega" w:cs="Arial"/>
          <w:sz w:val="22"/>
          <w:szCs w:val="22"/>
          <w:lang w:val="en-GB"/>
        </w:rPr>
        <w:t xml:space="preserve"> by written procedure by </w:t>
      </w:r>
      <w:r w:rsidRPr="009E4CCB">
        <w:rPr>
          <w:rFonts w:ascii="CG Omega" w:hAnsi="CG Omega" w:cs="Arial"/>
          <w:b/>
          <w:sz w:val="22"/>
          <w:szCs w:val="22"/>
          <w:lang w:val="en-GB"/>
        </w:rPr>
        <w:t>3 international peer reviewers</w:t>
      </w:r>
      <w:r w:rsidRPr="009E4CCB">
        <w:rPr>
          <w:rFonts w:ascii="CG Omega" w:hAnsi="CG Omega" w:cs="Arial"/>
          <w:sz w:val="22"/>
          <w:szCs w:val="22"/>
          <w:lang w:val="en-GB"/>
        </w:rPr>
        <w:t xml:space="preserve"> on the basis of the submitted documents. </w:t>
      </w:r>
      <w:r w:rsidRPr="009E4CCB">
        <w:rPr>
          <w:rFonts w:ascii="CG Omega" w:hAnsi="CG Omega" w:cs="Arial"/>
          <w:color w:val="000000"/>
          <w:sz w:val="22"/>
          <w:szCs w:val="22"/>
          <w:lang w:val="en-GB"/>
        </w:rPr>
        <w:t>One of the peer reviewers is from the MAB Programme Secretariat.</w:t>
      </w:r>
    </w:p>
    <w:p w:rsidR="00F3570E" w:rsidRPr="007D1A05" w:rsidRDefault="00F3570E" w:rsidP="00056E5E">
      <w:pPr>
        <w:tabs>
          <w:tab w:val="num" w:pos="284"/>
        </w:tabs>
        <w:jc w:val="both"/>
        <w:rPr>
          <w:rFonts w:ascii="CG Omega" w:hAnsi="CG Omega" w:cs="Arial"/>
          <w:sz w:val="22"/>
          <w:szCs w:val="22"/>
          <w:lang w:val="en-GB"/>
        </w:rPr>
      </w:pPr>
    </w:p>
    <w:p w:rsidR="00F3570E" w:rsidRPr="007D1A05" w:rsidRDefault="009847B5" w:rsidP="00056E5E">
      <w:pPr>
        <w:tabs>
          <w:tab w:val="num" w:pos="284"/>
        </w:tabs>
        <w:jc w:val="both"/>
        <w:rPr>
          <w:rFonts w:ascii="CG Omega" w:hAnsi="CG Omega" w:cs="Arial"/>
          <w:sz w:val="22"/>
          <w:szCs w:val="22"/>
          <w:lang w:val="en-GB"/>
        </w:rPr>
      </w:pPr>
      <w:r w:rsidRPr="007D1A05">
        <w:rPr>
          <w:rFonts w:ascii="CG Omega" w:hAnsi="CG Omega" w:cs="Arial"/>
          <w:sz w:val="22"/>
          <w:szCs w:val="22"/>
          <w:lang w:val="en-GB"/>
        </w:rPr>
        <w:t>The assessment criteria are:</w:t>
      </w:r>
    </w:p>
    <w:p w:rsidR="00F3570E" w:rsidRPr="007D1A05" w:rsidRDefault="00F3570E" w:rsidP="00056E5E">
      <w:pPr>
        <w:ind w:hanging="283"/>
        <w:jc w:val="both"/>
        <w:rPr>
          <w:rFonts w:ascii="CG Omega" w:hAnsi="CG Omega" w:cs="Arial"/>
          <w:sz w:val="22"/>
          <w:szCs w:val="22"/>
          <w:lang w:val="en-GB"/>
        </w:rPr>
      </w:pPr>
    </w:p>
    <w:p w:rsidR="00F3570E" w:rsidRPr="007D1A05" w:rsidRDefault="009847B5">
      <w:pPr>
        <w:numPr>
          <w:ilvl w:val="0"/>
          <w:numId w:val="3"/>
        </w:numPr>
        <w:tabs>
          <w:tab w:val="left" w:pos="-1440"/>
          <w:tab w:val="left" w:pos="-720"/>
        </w:tabs>
        <w:ind w:left="709" w:hanging="283"/>
        <w:jc w:val="both"/>
        <w:rPr>
          <w:rFonts w:ascii="CG Omega" w:hAnsi="CG Omega" w:cs="Arial"/>
          <w:sz w:val="22"/>
          <w:szCs w:val="22"/>
          <w:lang w:val="en-GB"/>
        </w:rPr>
      </w:pPr>
      <w:r w:rsidRPr="007D1A05">
        <w:rPr>
          <w:rFonts w:ascii="CG Omega" w:hAnsi="CG Omega" w:cs="Arial"/>
          <w:sz w:val="22"/>
          <w:szCs w:val="22"/>
          <w:u w:val="single"/>
          <w:lang w:val="en-GB"/>
        </w:rPr>
        <w:t>Scientific quality of the proposal</w:t>
      </w:r>
    </w:p>
    <w:p w:rsidR="00F3570E" w:rsidRPr="007D1A05" w:rsidRDefault="00F3570E">
      <w:pPr>
        <w:tabs>
          <w:tab w:val="left" w:pos="-1440"/>
          <w:tab w:val="left" w:pos="-720"/>
        </w:tabs>
        <w:ind w:left="993" w:hanging="284"/>
        <w:jc w:val="both"/>
        <w:rPr>
          <w:rFonts w:ascii="CG Omega" w:hAnsi="CG Omega" w:cs="Arial"/>
          <w:sz w:val="22"/>
          <w:szCs w:val="22"/>
          <w:lang w:val="en-GB"/>
        </w:rPr>
      </w:pPr>
    </w:p>
    <w:p w:rsidR="00F3570E" w:rsidRPr="007D1A05" w:rsidRDefault="009847B5" w:rsidP="003F0C87">
      <w:pPr>
        <w:widowControl/>
        <w:numPr>
          <w:ilvl w:val="0"/>
          <w:numId w:val="22"/>
        </w:numPr>
        <w:tabs>
          <w:tab w:val="left" w:pos="993"/>
        </w:tabs>
        <w:autoSpaceDE w:val="0"/>
        <w:ind w:left="993" w:hanging="284"/>
        <w:jc w:val="both"/>
        <w:rPr>
          <w:rFonts w:ascii="CG Omega" w:hAnsi="CG Omega" w:cs="Arial"/>
          <w:sz w:val="22"/>
          <w:szCs w:val="22"/>
          <w:lang w:val="en-GB"/>
        </w:rPr>
      </w:pPr>
      <w:r w:rsidRPr="007D1A05">
        <w:rPr>
          <w:rFonts w:ascii="CG Omega" w:hAnsi="CG Omega" w:cs="Arial"/>
          <w:sz w:val="22"/>
          <w:szCs w:val="22"/>
          <w:lang w:val="en-GB"/>
        </w:rPr>
        <w:t xml:space="preserve">clarity of the objectives and of the tasks </w:t>
      </w:r>
    </w:p>
    <w:p w:rsidR="00F3570E" w:rsidRPr="007D1A05" w:rsidRDefault="009847B5" w:rsidP="003F0C87">
      <w:pPr>
        <w:widowControl/>
        <w:numPr>
          <w:ilvl w:val="0"/>
          <w:numId w:val="22"/>
        </w:numPr>
        <w:tabs>
          <w:tab w:val="left" w:pos="993"/>
        </w:tabs>
        <w:autoSpaceDE w:val="0"/>
        <w:ind w:left="993" w:hanging="284"/>
        <w:jc w:val="both"/>
        <w:rPr>
          <w:rFonts w:ascii="CG Omega" w:hAnsi="CG Omega" w:cs="Arial"/>
          <w:sz w:val="22"/>
          <w:szCs w:val="22"/>
          <w:lang w:val="en-GB"/>
        </w:rPr>
      </w:pPr>
      <w:r w:rsidRPr="007D1A05">
        <w:rPr>
          <w:rFonts w:ascii="CG Omega" w:hAnsi="CG Omega" w:cs="Arial"/>
          <w:sz w:val="22"/>
          <w:szCs w:val="22"/>
          <w:lang w:val="en-GB"/>
        </w:rPr>
        <w:t>relevance</w:t>
      </w:r>
      <w:r w:rsidR="009E4CCB">
        <w:rPr>
          <w:rFonts w:ascii="CG Omega" w:hAnsi="CG Omega" w:cs="Arial"/>
          <w:sz w:val="22"/>
          <w:szCs w:val="22"/>
          <w:lang w:val="en-GB"/>
        </w:rPr>
        <w:t xml:space="preserve">, </w:t>
      </w:r>
      <w:r w:rsidR="009E4CCB" w:rsidRPr="00034846">
        <w:rPr>
          <w:rFonts w:ascii="CG Omega" w:hAnsi="CG Omega" w:cs="Arial"/>
          <w:sz w:val="22"/>
          <w:szCs w:val="22"/>
          <w:lang w:val="en-GB"/>
        </w:rPr>
        <w:t>applicability</w:t>
      </w:r>
      <w:r w:rsidRPr="00034846">
        <w:rPr>
          <w:rFonts w:ascii="CG Omega" w:hAnsi="CG Omega" w:cs="Arial"/>
          <w:sz w:val="22"/>
          <w:szCs w:val="22"/>
          <w:lang w:val="en-GB"/>
        </w:rPr>
        <w:t xml:space="preserve"> </w:t>
      </w:r>
      <w:r w:rsidR="00C76C90" w:rsidRPr="00034846">
        <w:rPr>
          <w:rFonts w:ascii="CG Omega" w:hAnsi="CG Omega" w:cs="Arial"/>
          <w:sz w:val="22"/>
          <w:szCs w:val="22"/>
          <w:lang w:val="en-GB"/>
        </w:rPr>
        <w:t>a</w:t>
      </w:r>
      <w:r w:rsidR="00C76C90">
        <w:rPr>
          <w:rFonts w:ascii="CG Omega" w:hAnsi="CG Omega" w:cs="Arial"/>
          <w:sz w:val="22"/>
          <w:szCs w:val="22"/>
          <w:lang w:val="en-GB"/>
        </w:rPr>
        <w:t xml:space="preserve">nd </w:t>
      </w:r>
      <w:proofErr w:type="spellStart"/>
      <w:r w:rsidR="00C76C90">
        <w:rPr>
          <w:rFonts w:ascii="CG Omega" w:hAnsi="CG Omega" w:cs="Arial"/>
          <w:sz w:val="22"/>
          <w:szCs w:val="22"/>
          <w:lang w:val="en-GB"/>
        </w:rPr>
        <w:t>replicability</w:t>
      </w:r>
      <w:proofErr w:type="spellEnd"/>
      <w:r w:rsidR="00C76C90">
        <w:rPr>
          <w:rFonts w:ascii="CG Omega" w:hAnsi="CG Omega" w:cs="Arial"/>
          <w:sz w:val="22"/>
          <w:szCs w:val="22"/>
          <w:lang w:val="en-GB"/>
        </w:rPr>
        <w:t xml:space="preserve"> </w:t>
      </w:r>
      <w:r w:rsidRPr="007D1A05">
        <w:rPr>
          <w:rFonts w:ascii="CG Omega" w:hAnsi="CG Omega" w:cs="Arial"/>
          <w:sz w:val="22"/>
          <w:szCs w:val="22"/>
          <w:lang w:val="en-GB"/>
        </w:rPr>
        <w:t xml:space="preserve">of the methodological approach </w:t>
      </w:r>
    </w:p>
    <w:p w:rsidR="00F3570E" w:rsidRPr="007D1A05" w:rsidRDefault="009847B5" w:rsidP="003F0C87">
      <w:pPr>
        <w:widowControl/>
        <w:numPr>
          <w:ilvl w:val="0"/>
          <w:numId w:val="22"/>
        </w:numPr>
        <w:tabs>
          <w:tab w:val="left" w:pos="993"/>
        </w:tabs>
        <w:autoSpaceDE w:val="0"/>
        <w:ind w:left="993" w:hanging="284"/>
        <w:jc w:val="both"/>
        <w:rPr>
          <w:rFonts w:ascii="CG Omega" w:hAnsi="CG Omega" w:cs="Arial"/>
          <w:sz w:val="22"/>
          <w:szCs w:val="22"/>
          <w:lang w:val="en-GB"/>
        </w:rPr>
      </w:pPr>
      <w:r w:rsidRPr="007D1A05">
        <w:rPr>
          <w:rFonts w:ascii="CG Omega" w:hAnsi="CG Omega" w:cs="Arial"/>
          <w:sz w:val="22"/>
          <w:szCs w:val="22"/>
          <w:lang w:val="en-GB"/>
        </w:rPr>
        <w:t>scientific originality of the proposed research (incl. the innovative character of the potential results)</w:t>
      </w:r>
    </w:p>
    <w:p w:rsidR="00F3570E" w:rsidRPr="007D1A05" w:rsidRDefault="009847B5" w:rsidP="003F0C87">
      <w:pPr>
        <w:widowControl/>
        <w:numPr>
          <w:ilvl w:val="0"/>
          <w:numId w:val="22"/>
        </w:numPr>
        <w:tabs>
          <w:tab w:val="left" w:pos="993"/>
        </w:tabs>
        <w:autoSpaceDE w:val="0"/>
        <w:ind w:left="993" w:hanging="284"/>
        <w:jc w:val="both"/>
        <w:rPr>
          <w:rFonts w:ascii="CG Omega" w:hAnsi="CG Omega" w:cs="Arial"/>
          <w:sz w:val="22"/>
          <w:szCs w:val="22"/>
          <w:lang w:val="en-GB"/>
        </w:rPr>
      </w:pPr>
      <w:proofErr w:type="gramStart"/>
      <w:r w:rsidRPr="007D1A05">
        <w:rPr>
          <w:rFonts w:ascii="CG Omega" w:hAnsi="CG Omega" w:cs="Arial"/>
          <w:sz w:val="22"/>
          <w:szCs w:val="22"/>
          <w:lang w:val="en-GB"/>
        </w:rPr>
        <w:t>positioning</w:t>
      </w:r>
      <w:proofErr w:type="gramEnd"/>
      <w:r w:rsidRPr="007D1A05">
        <w:rPr>
          <w:rFonts w:ascii="CG Omega" w:hAnsi="CG Omega" w:cs="Arial"/>
          <w:sz w:val="22"/>
          <w:szCs w:val="22"/>
          <w:lang w:val="en-GB"/>
        </w:rPr>
        <w:t xml:space="preserve"> of the proposed research vis</w:t>
      </w:r>
      <w:r w:rsidR="00602246" w:rsidRPr="007D1A05">
        <w:rPr>
          <w:rFonts w:ascii="CG Omega" w:hAnsi="CG Omega" w:cs="Arial"/>
          <w:sz w:val="22"/>
          <w:szCs w:val="22"/>
          <w:lang w:val="en-GB"/>
        </w:rPr>
        <w:t>-</w:t>
      </w:r>
      <w:r w:rsidRPr="007D1A05">
        <w:rPr>
          <w:rFonts w:ascii="CG Omega" w:hAnsi="CG Omega" w:cs="Arial"/>
          <w:sz w:val="22"/>
          <w:szCs w:val="22"/>
          <w:lang w:val="en-GB"/>
        </w:rPr>
        <w:t>à</w:t>
      </w:r>
      <w:r w:rsidR="00602246" w:rsidRPr="007D1A05">
        <w:rPr>
          <w:rFonts w:ascii="CG Omega" w:hAnsi="CG Omega" w:cs="Arial"/>
          <w:sz w:val="22"/>
          <w:szCs w:val="22"/>
          <w:lang w:val="en-GB"/>
        </w:rPr>
        <w:t>-</w:t>
      </w:r>
      <w:r w:rsidRPr="007D1A05">
        <w:rPr>
          <w:rFonts w:ascii="CG Omega" w:hAnsi="CG Omega" w:cs="Arial"/>
          <w:sz w:val="22"/>
          <w:szCs w:val="22"/>
          <w:lang w:val="en-GB"/>
        </w:rPr>
        <w:t>vis on-going research in the field in question</w:t>
      </w:r>
      <w:r w:rsidR="00602246" w:rsidRPr="007D1A05">
        <w:rPr>
          <w:rFonts w:ascii="CG Omega" w:hAnsi="CG Omega" w:cs="Arial"/>
          <w:sz w:val="22"/>
          <w:szCs w:val="22"/>
          <w:lang w:val="en-GB"/>
        </w:rPr>
        <w:t>.</w:t>
      </w:r>
    </w:p>
    <w:p w:rsidR="00F3570E" w:rsidRPr="007D1A05" w:rsidRDefault="00F3570E">
      <w:pPr>
        <w:ind w:left="709"/>
        <w:jc w:val="both"/>
        <w:rPr>
          <w:rFonts w:ascii="CG Omega" w:hAnsi="CG Omega" w:cs="Arial"/>
          <w:sz w:val="22"/>
          <w:szCs w:val="22"/>
          <w:lang w:val="en-GB"/>
        </w:rPr>
      </w:pPr>
    </w:p>
    <w:p w:rsidR="00F3570E" w:rsidRDefault="00F3570E">
      <w:pPr>
        <w:ind w:left="709"/>
        <w:jc w:val="both"/>
        <w:rPr>
          <w:rFonts w:ascii="CG Omega" w:hAnsi="CG Omega" w:cs="Arial"/>
          <w:sz w:val="22"/>
          <w:szCs w:val="22"/>
          <w:lang w:val="en-GB"/>
        </w:rPr>
      </w:pPr>
    </w:p>
    <w:p w:rsidR="00F3570E" w:rsidRPr="007D1A05" w:rsidRDefault="009847B5">
      <w:pPr>
        <w:numPr>
          <w:ilvl w:val="0"/>
          <w:numId w:val="3"/>
        </w:numPr>
        <w:tabs>
          <w:tab w:val="left" w:pos="-1440"/>
          <w:tab w:val="left" w:pos="-720"/>
        </w:tabs>
        <w:ind w:left="709" w:hanging="283"/>
        <w:jc w:val="both"/>
        <w:rPr>
          <w:rFonts w:ascii="CG Omega" w:hAnsi="CG Omega" w:cs="Arial"/>
          <w:sz w:val="22"/>
          <w:szCs w:val="22"/>
          <w:lang w:val="en-GB"/>
        </w:rPr>
      </w:pPr>
      <w:r w:rsidRPr="007D1A05">
        <w:rPr>
          <w:rFonts w:ascii="CG Omega" w:hAnsi="CG Omega" w:cs="Arial"/>
          <w:sz w:val="22"/>
          <w:szCs w:val="22"/>
          <w:u w:val="single"/>
          <w:lang w:val="en-GB"/>
        </w:rPr>
        <w:t>Quality of the network</w:t>
      </w:r>
    </w:p>
    <w:p w:rsidR="00F3570E" w:rsidRPr="007D1A05" w:rsidRDefault="00F3570E">
      <w:pPr>
        <w:tabs>
          <w:tab w:val="left" w:pos="-720"/>
        </w:tabs>
        <w:ind w:left="709"/>
        <w:jc w:val="both"/>
        <w:rPr>
          <w:rFonts w:ascii="CG Omega" w:hAnsi="CG Omega" w:cs="Arial"/>
          <w:sz w:val="22"/>
          <w:szCs w:val="22"/>
          <w:lang w:val="en-GB"/>
        </w:rPr>
      </w:pPr>
    </w:p>
    <w:p w:rsidR="00F3570E" w:rsidRPr="007D1A05" w:rsidRDefault="009847B5" w:rsidP="00450675">
      <w:pPr>
        <w:widowControl/>
        <w:numPr>
          <w:ilvl w:val="0"/>
          <w:numId w:val="23"/>
        </w:numPr>
        <w:tabs>
          <w:tab w:val="left" w:pos="1418"/>
        </w:tabs>
        <w:autoSpaceDE w:val="0"/>
        <w:ind w:left="1134"/>
        <w:jc w:val="both"/>
        <w:rPr>
          <w:rFonts w:ascii="CG Omega" w:hAnsi="CG Omega" w:cs="Arial"/>
          <w:sz w:val="22"/>
          <w:szCs w:val="22"/>
          <w:lang w:val="en-GB"/>
        </w:rPr>
      </w:pPr>
      <w:r w:rsidRPr="007D1A05">
        <w:rPr>
          <w:rFonts w:ascii="CG Omega" w:hAnsi="CG Omega" w:cs="Arial"/>
          <w:sz w:val="22"/>
          <w:szCs w:val="22"/>
          <w:lang w:val="en-GB"/>
        </w:rPr>
        <w:t>level of scientific ex</w:t>
      </w:r>
      <w:r w:rsidR="00602246" w:rsidRPr="007D1A05">
        <w:rPr>
          <w:rFonts w:ascii="CG Omega" w:hAnsi="CG Omega" w:cs="Arial"/>
          <w:sz w:val="22"/>
          <w:szCs w:val="22"/>
          <w:lang w:val="en-GB"/>
        </w:rPr>
        <w:t>c</w:t>
      </w:r>
      <w:r w:rsidRPr="007D1A05">
        <w:rPr>
          <w:rFonts w:ascii="CG Omega" w:hAnsi="CG Omega" w:cs="Arial"/>
          <w:sz w:val="22"/>
          <w:szCs w:val="22"/>
          <w:lang w:val="en-GB"/>
        </w:rPr>
        <w:t xml:space="preserve">ellence </w:t>
      </w:r>
      <w:r w:rsidR="009E4CCB">
        <w:rPr>
          <w:rFonts w:ascii="CG Omega" w:hAnsi="CG Omega" w:cs="Arial"/>
          <w:sz w:val="22"/>
          <w:szCs w:val="22"/>
          <w:lang w:val="en-GB"/>
        </w:rPr>
        <w:t xml:space="preserve">and, </w:t>
      </w:r>
      <w:r w:rsidRPr="007D1A05">
        <w:rPr>
          <w:rFonts w:ascii="CG Omega" w:hAnsi="CG Omega" w:cs="Arial"/>
          <w:sz w:val="22"/>
          <w:szCs w:val="22"/>
          <w:lang w:val="en-GB"/>
        </w:rPr>
        <w:t>or expertise of the candidates</w:t>
      </w:r>
    </w:p>
    <w:p w:rsidR="00F3570E" w:rsidRPr="007D1A05" w:rsidRDefault="009847B5" w:rsidP="00450675">
      <w:pPr>
        <w:widowControl/>
        <w:numPr>
          <w:ilvl w:val="0"/>
          <w:numId w:val="23"/>
        </w:numPr>
        <w:tabs>
          <w:tab w:val="left" w:pos="1418"/>
        </w:tabs>
        <w:autoSpaceDE w:val="0"/>
        <w:ind w:left="1134"/>
        <w:jc w:val="both"/>
        <w:rPr>
          <w:rFonts w:ascii="CG Omega" w:hAnsi="CG Omega" w:cs="Arial"/>
          <w:sz w:val="22"/>
          <w:szCs w:val="22"/>
          <w:lang w:val="en-GB"/>
        </w:rPr>
      </w:pPr>
      <w:r w:rsidRPr="007D1A05">
        <w:rPr>
          <w:rFonts w:ascii="CG Omega" w:hAnsi="CG Omega" w:cs="Arial"/>
          <w:sz w:val="22"/>
          <w:szCs w:val="22"/>
          <w:lang w:val="en-GB"/>
        </w:rPr>
        <w:t>complementarity of the compe</w:t>
      </w:r>
      <w:r w:rsidR="00602246" w:rsidRPr="007D1A05">
        <w:rPr>
          <w:rFonts w:ascii="CG Omega" w:hAnsi="CG Omega" w:cs="Arial"/>
          <w:sz w:val="22"/>
          <w:szCs w:val="22"/>
          <w:lang w:val="en-GB"/>
        </w:rPr>
        <w:t>t</w:t>
      </w:r>
      <w:r w:rsidRPr="007D1A05">
        <w:rPr>
          <w:rFonts w:ascii="CG Omega" w:hAnsi="CG Omega" w:cs="Arial"/>
          <w:sz w:val="22"/>
          <w:szCs w:val="22"/>
          <w:lang w:val="en-GB"/>
        </w:rPr>
        <w:t>ences among proposed partners</w:t>
      </w:r>
    </w:p>
    <w:p w:rsidR="00F3570E" w:rsidRPr="007D1A05" w:rsidRDefault="009847B5" w:rsidP="00450675">
      <w:pPr>
        <w:widowControl/>
        <w:numPr>
          <w:ilvl w:val="0"/>
          <w:numId w:val="23"/>
        </w:numPr>
        <w:tabs>
          <w:tab w:val="left" w:pos="1418"/>
        </w:tabs>
        <w:autoSpaceDE w:val="0"/>
        <w:ind w:left="1134"/>
        <w:jc w:val="both"/>
        <w:rPr>
          <w:rFonts w:ascii="CG Omega" w:hAnsi="CG Omega" w:cs="Arial"/>
          <w:sz w:val="22"/>
          <w:szCs w:val="22"/>
          <w:lang w:val="en-GB"/>
        </w:rPr>
      </w:pPr>
      <w:r w:rsidRPr="007D1A05">
        <w:rPr>
          <w:rFonts w:ascii="CG Omega" w:hAnsi="CG Omega" w:cs="Arial"/>
          <w:sz w:val="22"/>
          <w:szCs w:val="22"/>
          <w:lang w:val="en-GB"/>
        </w:rPr>
        <w:t>interdisciplina</w:t>
      </w:r>
      <w:r w:rsidR="007D1A05">
        <w:rPr>
          <w:rFonts w:ascii="CG Omega" w:hAnsi="CG Omega" w:cs="Arial"/>
          <w:sz w:val="22"/>
          <w:szCs w:val="22"/>
          <w:lang w:val="en-GB"/>
        </w:rPr>
        <w:t>r</w:t>
      </w:r>
      <w:r w:rsidRPr="007D1A05">
        <w:rPr>
          <w:rFonts w:ascii="CG Omega" w:hAnsi="CG Omega" w:cs="Arial"/>
          <w:sz w:val="22"/>
          <w:szCs w:val="22"/>
          <w:lang w:val="en-GB"/>
        </w:rPr>
        <w:t>y nature of the network</w:t>
      </w:r>
    </w:p>
    <w:p w:rsidR="00F3570E" w:rsidRPr="007D1A05" w:rsidRDefault="009847B5" w:rsidP="00450675">
      <w:pPr>
        <w:widowControl/>
        <w:numPr>
          <w:ilvl w:val="0"/>
          <w:numId w:val="23"/>
        </w:numPr>
        <w:tabs>
          <w:tab w:val="left" w:pos="1418"/>
        </w:tabs>
        <w:autoSpaceDE w:val="0"/>
        <w:ind w:left="1134"/>
        <w:jc w:val="both"/>
        <w:rPr>
          <w:rFonts w:ascii="CG Omega" w:hAnsi="CG Omega" w:cs="Arial"/>
          <w:sz w:val="22"/>
          <w:szCs w:val="22"/>
          <w:lang w:val="en-GB"/>
        </w:rPr>
      </w:pPr>
      <w:r w:rsidRPr="007D1A05">
        <w:rPr>
          <w:rFonts w:ascii="CG Omega" w:hAnsi="CG Omega" w:cs="Arial"/>
          <w:sz w:val="22"/>
          <w:szCs w:val="22"/>
          <w:lang w:val="en-GB"/>
        </w:rPr>
        <w:t>distribution of tasks between the partners</w:t>
      </w:r>
    </w:p>
    <w:p w:rsidR="009E4CCB" w:rsidRPr="009E4CCB" w:rsidRDefault="009847B5" w:rsidP="00450675">
      <w:pPr>
        <w:widowControl/>
        <w:numPr>
          <w:ilvl w:val="0"/>
          <w:numId w:val="23"/>
        </w:numPr>
        <w:tabs>
          <w:tab w:val="left" w:pos="1418"/>
        </w:tabs>
        <w:autoSpaceDE w:val="0"/>
        <w:ind w:left="1134"/>
        <w:jc w:val="both"/>
        <w:rPr>
          <w:rFonts w:ascii="CG Omega" w:hAnsi="CG Omega" w:cs="CG Omega"/>
          <w:sz w:val="22"/>
          <w:szCs w:val="22"/>
          <w:lang w:val="en-GB"/>
        </w:rPr>
      </w:pPr>
      <w:r w:rsidRPr="009E4CCB">
        <w:rPr>
          <w:rFonts w:ascii="CG Omega" w:hAnsi="CG Omega" w:cs="Arial"/>
          <w:sz w:val="22"/>
          <w:szCs w:val="22"/>
          <w:lang w:val="en-GB"/>
        </w:rPr>
        <w:t>added value of foreign partner's contribution</w:t>
      </w:r>
      <w:r w:rsidR="00C76C90" w:rsidRPr="009E4CCB">
        <w:rPr>
          <w:rFonts w:ascii="CG Omega" w:hAnsi="CG Omega" w:cs="Arial"/>
          <w:sz w:val="22"/>
          <w:szCs w:val="22"/>
          <w:lang w:val="en-GB"/>
        </w:rPr>
        <w:t xml:space="preserve"> </w:t>
      </w:r>
    </w:p>
    <w:p w:rsidR="00F3570E" w:rsidRPr="009E4CCB" w:rsidRDefault="009847B5" w:rsidP="00450675">
      <w:pPr>
        <w:widowControl/>
        <w:numPr>
          <w:ilvl w:val="0"/>
          <w:numId w:val="23"/>
        </w:numPr>
        <w:tabs>
          <w:tab w:val="left" w:pos="1418"/>
        </w:tabs>
        <w:autoSpaceDE w:val="0"/>
        <w:ind w:left="1134"/>
        <w:jc w:val="both"/>
        <w:rPr>
          <w:rFonts w:ascii="CG Omega" w:hAnsi="CG Omega" w:cs="CG Omega"/>
          <w:sz w:val="22"/>
          <w:szCs w:val="22"/>
          <w:lang w:val="en-GB"/>
        </w:rPr>
      </w:pPr>
      <w:proofErr w:type="gramStart"/>
      <w:r w:rsidRPr="009E4CCB">
        <w:rPr>
          <w:rFonts w:ascii="CG Omega" w:hAnsi="CG Omega" w:cs="Arial"/>
          <w:sz w:val="22"/>
          <w:szCs w:val="22"/>
          <w:lang w:val="en-GB"/>
        </w:rPr>
        <w:t>scientific</w:t>
      </w:r>
      <w:proofErr w:type="gramEnd"/>
      <w:r w:rsidRPr="009E4CCB">
        <w:rPr>
          <w:rFonts w:ascii="CG Omega" w:hAnsi="CG Omega" w:cs="Arial"/>
          <w:sz w:val="22"/>
          <w:szCs w:val="22"/>
          <w:lang w:val="en-GB"/>
        </w:rPr>
        <w:t xml:space="preserve"> quality</w:t>
      </w:r>
      <w:r w:rsidR="00C76C90" w:rsidRPr="009E4CCB">
        <w:rPr>
          <w:rFonts w:ascii="CG Omega" w:hAnsi="CG Omega" w:cs="Arial"/>
          <w:sz w:val="22"/>
          <w:szCs w:val="22"/>
          <w:lang w:val="en-GB"/>
        </w:rPr>
        <w:t xml:space="preserve"> and recognition in the field</w:t>
      </w:r>
      <w:r w:rsidRPr="009E4CCB">
        <w:rPr>
          <w:rFonts w:ascii="CG Omega" w:hAnsi="CG Omega" w:cs="Arial"/>
          <w:sz w:val="22"/>
          <w:szCs w:val="22"/>
          <w:lang w:val="en-GB"/>
        </w:rPr>
        <w:t xml:space="preserve">, </w:t>
      </w:r>
      <w:r w:rsidR="00C76C90" w:rsidRPr="009E4CCB">
        <w:rPr>
          <w:rFonts w:ascii="CG Omega" w:hAnsi="CG Omega" w:cs="Arial"/>
          <w:sz w:val="22"/>
          <w:szCs w:val="22"/>
          <w:lang w:val="en-GB"/>
        </w:rPr>
        <w:t xml:space="preserve">coordination, </w:t>
      </w:r>
      <w:r w:rsidRPr="009E4CCB">
        <w:rPr>
          <w:rFonts w:ascii="CG Omega" w:hAnsi="CG Omega" w:cs="Arial"/>
          <w:sz w:val="22"/>
          <w:szCs w:val="22"/>
          <w:lang w:val="en-GB"/>
        </w:rPr>
        <w:t>management, synthesis and commun</w:t>
      </w:r>
      <w:r w:rsidR="00602246" w:rsidRPr="009E4CCB">
        <w:rPr>
          <w:rFonts w:ascii="CG Omega" w:hAnsi="CG Omega" w:cs="Arial"/>
          <w:sz w:val="22"/>
          <w:szCs w:val="22"/>
          <w:lang w:val="en-GB"/>
        </w:rPr>
        <w:t>i</w:t>
      </w:r>
      <w:r w:rsidRPr="009E4CCB">
        <w:rPr>
          <w:rFonts w:ascii="CG Omega" w:hAnsi="CG Omega" w:cs="Arial"/>
          <w:sz w:val="22"/>
          <w:szCs w:val="22"/>
          <w:lang w:val="en-GB"/>
        </w:rPr>
        <w:t>cation skills of the coordinator</w:t>
      </w:r>
      <w:r w:rsidR="00602246" w:rsidRPr="009E4CCB">
        <w:rPr>
          <w:rFonts w:ascii="CG Omega" w:hAnsi="CG Omega" w:cs="Arial"/>
          <w:sz w:val="22"/>
          <w:szCs w:val="22"/>
          <w:lang w:val="en-GB"/>
        </w:rPr>
        <w:t>.</w:t>
      </w:r>
    </w:p>
    <w:p w:rsidR="00F3570E" w:rsidRPr="007D1A05" w:rsidRDefault="00F3570E" w:rsidP="00450675">
      <w:pPr>
        <w:ind w:left="993"/>
        <w:jc w:val="both"/>
        <w:rPr>
          <w:rFonts w:ascii="CG Omega" w:hAnsi="CG Omega" w:cs="CG Omega"/>
          <w:sz w:val="22"/>
          <w:szCs w:val="22"/>
          <w:lang w:val="en-GB"/>
        </w:rPr>
      </w:pPr>
    </w:p>
    <w:p w:rsidR="00F3570E" w:rsidRPr="007D1A05" w:rsidRDefault="009847B5">
      <w:pPr>
        <w:numPr>
          <w:ilvl w:val="0"/>
          <w:numId w:val="3"/>
        </w:numPr>
        <w:tabs>
          <w:tab w:val="left" w:pos="-1440"/>
          <w:tab w:val="left" w:pos="-720"/>
        </w:tabs>
        <w:ind w:left="709" w:hanging="283"/>
        <w:jc w:val="both"/>
        <w:rPr>
          <w:rFonts w:ascii="CG Omega" w:hAnsi="CG Omega" w:cs="CG Omega"/>
          <w:sz w:val="22"/>
          <w:szCs w:val="22"/>
          <w:lang w:val="en-GB"/>
        </w:rPr>
      </w:pPr>
      <w:r w:rsidRPr="007D1A05">
        <w:rPr>
          <w:rFonts w:ascii="CG Omega" w:hAnsi="CG Omega" w:cs="Arial"/>
          <w:sz w:val="22"/>
          <w:szCs w:val="22"/>
          <w:u w:val="single"/>
          <w:lang w:val="en-GB"/>
        </w:rPr>
        <w:t xml:space="preserve">Potential impact for science, society and decision making </w:t>
      </w:r>
    </w:p>
    <w:p w:rsidR="00F3570E" w:rsidRPr="007D1A05" w:rsidRDefault="00F3570E">
      <w:pPr>
        <w:ind w:left="709"/>
        <w:jc w:val="both"/>
        <w:rPr>
          <w:rFonts w:ascii="CG Omega" w:hAnsi="CG Omega" w:cs="CG Omega"/>
          <w:sz w:val="22"/>
          <w:szCs w:val="22"/>
          <w:lang w:val="en-GB"/>
        </w:rPr>
      </w:pPr>
    </w:p>
    <w:p w:rsidR="00F3570E" w:rsidRPr="007D1A05" w:rsidRDefault="009847B5" w:rsidP="00450675">
      <w:pPr>
        <w:widowControl/>
        <w:numPr>
          <w:ilvl w:val="0"/>
          <w:numId w:val="24"/>
        </w:numPr>
        <w:tabs>
          <w:tab w:val="left" w:pos="1418"/>
        </w:tabs>
        <w:autoSpaceDE w:val="0"/>
        <w:ind w:left="1134"/>
        <w:jc w:val="both"/>
        <w:rPr>
          <w:rFonts w:ascii="CG Omega" w:hAnsi="CG Omega" w:cs="Arial"/>
          <w:sz w:val="22"/>
          <w:szCs w:val="22"/>
          <w:lang w:val="en-GB"/>
        </w:rPr>
      </w:pPr>
      <w:proofErr w:type="gramStart"/>
      <w:r w:rsidRPr="007D1A05">
        <w:rPr>
          <w:rFonts w:ascii="CG Omega" w:hAnsi="CG Omega" w:cs="Arial"/>
          <w:sz w:val="22"/>
          <w:szCs w:val="22"/>
          <w:lang w:val="en-GB"/>
        </w:rPr>
        <w:t>plan</w:t>
      </w:r>
      <w:proofErr w:type="gramEnd"/>
      <w:r w:rsidRPr="007D1A05">
        <w:rPr>
          <w:rFonts w:ascii="CG Omega" w:hAnsi="CG Omega" w:cs="Arial"/>
          <w:sz w:val="22"/>
          <w:szCs w:val="22"/>
          <w:lang w:val="en-GB"/>
        </w:rPr>
        <w:t xml:space="preserve"> for</w:t>
      </w:r>
      <w:r w:rsidR="009E4CCB">
        <w:rPr>
          <w:rFonts w:ascii="CG Omega" w:hAnsi="CG Omega" w:cs="Arial"/>
          <w:sz w:val="22"/>
          <w:szCs w:val="22"/>
          <w:lang w:val="en-GB"/>
        </w:rPr>
        <w:t xml:space="preserve"> disseminating project results,</w:t>
      </w:r>
      <w:r w:rsidRPr="007D1A05">
        <w:rPr>
          <w:rFonts w:ascii="CG Omega" w:hAnsi="CG Omega" w:cs="Arial"/>
          <w:sz w:val="22"/>
          <w:szCs w:val="22"/>
          <w:lang w:val="en-GB"/>
        </w:rPr>
        <w:t xml:space="preserve"> interaction with the (potential ) user </w:t>
      </w:r>
      <w:r w:rsidR="007D1A05" w:rsidRPr="007D1A05">
        <w:rPr>
          <w:rFonts w:ascii="CG Omega" w:hAnsi="CG Omega" w:cs="Arial"/>
          <w:sz w:val="22"/>
          <w:szCs w:val="22"/>
          <w:lang w:val="en-GB"/>
        </w:rPr>
        <w:t>co</w:t>
      </w:r>
      <w:r w:rsidR="007D1A05">
        <w:rPr>
          <w:rFonts w:ascii="CG Omega" w:hAnsi="CG Omega" w:cs="Arial"/>
          <w:sz w:val="22"/>
          <w:szCs w:val="22"/>
          <w:lang w:val="en-GB"/>
        </w:rPr>
        <w:t>m</w:t>
      </w:r>
      <w:r w:rsidR="00CF0853">
        <w:rPr>
          <w:rFonts w:ascii="CG Omega" w:hAnsi="CG Omega" w:cs="Arial"/>
          <w:sz w:val="22"/>
          <w:szCs w:val="22"/>
          <w:lang w:val="en-GB"/>
        </w:rPr>
        <w:t>mun</w:t>
      </w:r>
      <w:r w:rsidR="007D1A05" w:rsidRPr="007D1A05">
        <w:rPr>
          <w:rFonts w:ascii="CG Omega" w:hAnsi="CG Omega" w:cs="Arial"/>
          <w:sz w:val="22"/>
          <w:szCs w:val="22"/>
          <w:lang w:val="en-GB"/>
        </w:rPr>
        <w:t>ity</w:t>
      </w:r>
      <w:r w:rsidRPr="007D1A05">
        <w:rPr>
          <w:rFonts w:ascii="CG Omega" w:hAnsi="CG Omega" w:cs="Arial"/>
          <w:sz w:val="22"/>
          <w:szCs w:val="22"/>
          <w:lang w:val="en-GB"/>
        </w:rPr>
        <w:t>, visibility given to the project</w:t>
      </w:r>
      <w:r w:rsidR="00C76C90">
        <w:rPr>
          <w:rFonts w:ascii="CG Omega" w:hAnsi="CG Omega" w:cs="Arial"/>
          <w:sz w:val="22"/>
          <w:szCs w:val="22"/>
          <w:lang w:val="en-GB"/>
        </w:rPr>
        <w:t xml:space="preserve"> especially within the </w:t>
      </w:r>
      <w:hyperlink r:id="rId23" w:history="1">
        <w:r w:rsidR="008E44AE" w:rsidRPr="008E44AE">
          <w:rPr>
            <w:rFonts w:ascii="Arial" w:eastAsiaTheme="minorHAnsi" w:hAnsi="Arial" w:cs="Arial"/>
            <w:color w:val="0000FF" w:themeColor="hyperlink"/>
            <w:sz w:val="22"/>
            <w:szCs w:val="22"/>
            <w:u w:val="single"/>
            <w:lang w:val="nl-BE" w:eastAsia="en-US"/>
          </w:rPr>
          <w:t>WNBR</w:t>
        </w:r>
      </w:hyperlink>
      <w:r w:rsidR="008E44AE" w:rsidRPr="008E44AE">
        <w:rPr>
          <w:rFonts w:ascii="Arial" w:eastAsiaTheme="minorHAnsi" w:hAnsi="Arial" w:cs="Arial"/>
          <w:sz w:val="22"/>
          <w:szCs w:val="22"/>
          <w:lang w:val="nl-BE" w:eastAsia="en-US"/>
        </w:rPr>
        <w:t>.</w:t>
      </w:r>
    </w:p>
    <w:p w:rsidR="00F3570E" w:rsidRPr="007D1A05" w:rsidRDefault="009847B5">
      <w:pPr>
        <w:widowControl/>
        <w:autoSpaceDE w:val="0"/>
        <w:ind w:left="709"/>
        <w:jc w:val="both"/>
        <w:rPr>
          <w:rFonts w:ascii="CG Omega" w:hAnsi="CG Omega" w:cs="Arial"/>
          <w:sz w:val="22"/>
          <w:szCs w:val="22"/>
          <w:u w:val="single"/>
          <w:lang w:val="en-GB"/>
        </w:rPr>
      </w:pPr>
      <w:r w:rsidRPr="007D1A05">
        <w:rPr>
          <w:rFonts w:ascii="CG Omega" w:hAnsi="CG Omega" w:cs="Arial"/>
          <w:sz w:val="22"/>
          <w:szCs w:val="22"/>
          <w:lang w:val="en-GB"/>
        </w:rPr>
        <w:tab/>
      </w:r>
    </w:p>
    <w:p w:rsidR="00F3570E" w:rsidRPr="007D1A05" w:rsidRDefault="009847B5">
      <w:pPr>
        <w:numPr>
          <w:ilvl w:val="0"/>
          <w:numId w:val="3"/>
        </w:numPr>
        <w:tabs>
          <w:tab w:val="left" w:pos="-1440"/>
          <w:tab w:val="left" w:pos="-720"/>
        </w:tabs>
        <w:ind w:left="709" w:hanging="283"/>
        <w:jc w:val="both"/>
        <w:rPr>
          <w:rFonts w:ascii="CG Omega" w:hAnsi="CG Omega" w:cs="Arial"/>
          <w:sz w:val="22"/>
          <w:szCs w:val="22"/>
          <w:lang w:val="en-GB"/>
        </w:rPr>
      </w:pPr>
      <w:r w:rsidRPr="007D1A05">
        <w:rPr>
          <w:rFonts w:ascii="CG Omega" w:hAnsi="CG Omega" w:cs="Arial"/>
          <w:sz w:val="22"/>
          <w:szCs w:val="22"/>
          <w:u w:val="single"/>
          <w:lang w:val="en-GB"/>
        </w:rPr>
        <w:t>Adequacy of resources</w:t>
      </w:r>
    </w:p>
    <w:p w:rsidR="00F3570E" w:rsidRPr="007D1A05" w:rsidRDefault="00F3570E">
      <w:pPr>
        <w:tabs>
          <w:tab w:val="left" w:pos="-720"/>
        </w:tabs>
        <w:ind w:left="709"/>
        <w:jc w:val="both"/>
        <w:rPr>
          <w:rFonts w:ascii="CG Omega" w:hAnsi="CG Omega" w:cs="Arial"/>
          <w:sz w:val="22"/>
          <w:szCs w:val="22"/>
          <w:lang w:val="en-GB"/>
        </w:rPr>
      </w:pPr>
    </w:p>
    <w:p w:rsidR="00F3570E" w:rsidRPr="007D1A05" w:rsidRDefault="009847B5" w:rsidP="00450675">
      <w:pPr>
        <w:widowControl/>
        <w:numPr>
          <w:ilvl w:val="0"/>
          <w:numId w:val="25"/>
        </w:numPr>
        <w:autoSpaceDE w:val="0"/>
        <w:ind w:left="1134"/>
        <w:jc w:val="both"/>
        <w:rPr>
          <w:rFonts w:ascii="CG Omega" w:hAnsi="CG Omega" w:cs="Arial"/>
          <w:sz w:val="22"/>
          <w:szCs w:val="22"/>
          <w:lang w:val="en-GB"/>
        </w:rPr>
      </w:pPr>
      <w:r w:rsidRPr="007D1A05">
        <w:rPr>
          <w:rFonts w:ascii="CG Omega" w:hAnsi="CG Omega" w:cs="Arial"/>
          <w:sz w:val="22"/>
          <w:szCs w:val="22"/>
          <w:lang w:val="en-GB"/>
        </w:rPr>
        <w:t>balance of the distribution of resources between partners</w:t>
      </w:r>
    </w:p>
    <w:p w:rsidR="00F3570E" w:rsidRPr="007D1A05" w:rsidRDefault="009847B5" w:rsidP="00450675">
      <w:pPr>
        <w:widowControl/>
        <w:numPr>
          <w:ilvl w:val="0"/>
          <w:numId w:val="25"/>
        </w:numPr>
        <w:autoSpaceDE w:val="0"/>
        <w:ind w:left="1134"/>
        <w:jc w:val="both"/>
        <w:rPr>
          <w:rFonts w:ascii="CG Omega" w:hAnsi="CG Omega" w:cs="Arial"/>
          <w:sz w:val="22"/>
          <w:szCs w:val="22"/>
          <w:lang w:val="en-GB"/>
        </w:rPr>
      </w:pPr>
      <w:r w:rsidRPr="007D1A05">
        <w:rPr>
          <w:rFonts w:ascii="CG Omega" w:hAnsi="CG Omega" w:cs="Arial"/>
          <w:sz w:val="22"/>
          <w:szCs w:val="22"/>
          <w:lang w:val="en-GB"/>
        </w:rPr>
        <w:t>realism of means deployed (duration, budget, personnel)</w:t>
      </w:r>
    </w:p>
    <w:p w:rsidR="00F3570E" w:rsidRPr="007D1A05" w:rsidRDefault="009847B5" w:rsidP="00450675">
      <w:pPr>
        <w:widowControl/>
        <w:numPr>
          <w:ilvl w:val="0"/>
          <w:numId w:val="25"/>
        </w:numPr>
        <w:autoSpaceDE w:val="0"/>
        <w:ind w:left="1134"/>
        <w:jc w:val="both"/>
        <w:rPr>
          <w:rFonts w:ascii="CG Omega" w:hAnsi="CG Omega" w:cs="Arial"/>
          <w:sz w:val="22"/>
          <w:szCs w:val="22"/>
          <w:lang w:val="en-GB"/>
        </w:rPr>
      </w:pPr>
      <w:r w:rsidRPr="007D1A05">
        <w:rPr>
          <w:rFonts w:ascii="CG Omega" w:hAnsi="CG Omega" w:cs="Arial"/>
          <w:sz w:val="22"/>
          <w:szCs w:val="22"/>
          <w:lang w:val="en-GB"/>
        </w:rPr>
        <w:t>gathering, use and accessibility of data necessary for the project</w:t>
      </w:r>
    </w:p>
    <w:p w:rsidR="00F3570E" w:rsidRPr="007D1A05" w:rsidRDefault="00F3570E">
      <w:pPr>
        <w:widowControl/>
        <w:autoSpaceDE w:val="0"/>
        <w:ind w:left="1276"/>
        <w:jc w:val="both"/>
        <w:rPr>
          <w:rFonts w:ascii="CG Omega" w:hAnsi="CG Omega" w:cs="Arial"/>
          <w:sz w:val="22"/>
          <w:szCs w:val="22"/>
          <w:lang w:val="en-GB"/>
        </w:rPr>
      </w:pPr>
    </w:p>
    <w:p w:rsidR="00F3570E" w:rsidRPr="007D1A05" w:rsidRDefault="009847B5">
      <w:pPr>
        <w:numPr>
          <w:ilvl w:val="0"/>
          <w:numId w:val="3"/>
        </w:numPr>
        <w:tabs>
          <w:tab w:val="left" w:pos="-1440"/>
          <w:tab w:val="left" w:pos="-720"/>
        </w:tabs>
        <w:ind w:left="709" w:hanging="283"/>
        <w:jc w:val="both"/>
        <w:rPr>
          <w:rFonts w:ascii="CG Omega" w:hAnsi="CG Omega" w:cs="Arial"/>
          <w:sz w:val="22"/>
          <w:szCs w:val="22"/>
          <w:lang w:val="en-GB"/>
        </w:rPr>
      </w:pPr>
      <w:r w:rsidRPr="007D1A05">
        <w:rPr>
          <w:rFonts w:ascii="CG Omega" w:hAnsi="CG Omega" w:cs="Arial"/>
          <w:sz w:val="22"/>
          <w:szCs w:val="22"/>
          <w:u w:val="single"/>
          <w:lang w:val="en-GB"/>
        </w:rPr>
        <w:t>International</w:t>
      </w:r>
      <w:r w:rsidRPr="007D1A05">
        <w:rPr>
          <w:rFonts w:ascii="CG Omega" w:hAnsi="CG Omega" w:cs="CG Omega"/>
          <w:sz w:val="22"/>
          <w:szCs w:val="22"/>
          <w:u w:val="single"/>
          <w:lang w:val="en-GB"/>
        </w:rPr>
        <w:t xml:space="preserve"> dimension</w:t>
      </w:r>
      <w:r w:rsidRPr="007D1A05">
        <w:rPr>
          <w:rFonts w:ascii="CG Omega" w:hAnsi="CG Omega" w:cs="Arial"/>
          <w:sz w:val="22"/>
          <w:szCs w:val="22"/>
          <w:u w:val="single"/>
          <w:lang w:val="en-GB"/>
        </w:rPr>
        <w:t xml:space="preserve"> </w:t>
      </w:r>
    </w:p>
    <w:p w:rsidR="00F3570E" w:rsidRPr="007D1A05" w:rsidRDefault="00F3570E">
      <w:pPr>
        <w:ind w:left="709"/>
        <w:jc w:val="both"/>
        <w:rPr>
          <w:rFonts w:ascii="CG Omega" w:hAnsi="CG Omega" w:cs="Arial"/>
          <w:sz w:val="22"/>
          <w:szCs w:val="22"/>
          <w:lang w:val="en-GB"/>
        </w:rPr>
      </w:pPr>
    </w:p>
    <w:p w:rsidR="00F3570E" w:rsidRPr="00CF0853" w:rsidRDefault="009847B5" w:rsidP="00450675">
      <w:pPr>
        <w:widowControl/>
        <w:numPr>
          <w:ilvl w:val="0"/>
          <w:numId w:val="26"/>
        </w:numPr>
        <w:tabs>
          <w:tab w:val="left" w:pos="1276"/>
        </w:tabs>
        <w:autoSpaceDE w:val="0"/>
        <w:ind w:left="1134"/>
        <w:jc w:val="both"/>
        <w:rPr>
          <w:rFonts w:ascii="CG Omega" w:hAnsi="CG Omega" w:cs="CG Omega"/>
          <w:sz w:val="22"/>
          <w:szCs w:val="22"/>
          <w:lang w:val="en-GB"/>
        </w:rPr>
      </w:pPr>
      <w:r w:rsidRPr="007D1A05">
        <w:rPr>
          <w:rFonts w:ascii="CG Omega" w:hAnsi="CG Omega" w:cs="Arial"/>
          <w:sz w:val="22"/>
          <w:szCs w:val="22"/>
          <w:lang w:val="en-GB"/>
        </w:rPr>
        <w:t xml:space="preserve">position </w:t>
      </w:r>
      <w:r w:rsidR="00CF0853">
        <w:rPr>
          <w:rFonts w:ascii="CG Omega" w:hAnsi="CG Omega" w:cs="Arial"/>
          <w:sz w:val="22"/>
          <w:szCs w:val="22"/>
          <w:lang w:val="en-GB"/>
        </w:rPr>
        <w:t>of</w:t>
      </w:r>
      <w:r w:rsidRPr="007D1A05">
        <w:rPr>
          <w:rFonts w:ascii="CG Omega" w:hAnsi="CG Omega" w:cs="Arial"/>
          <w:sz w:val="22"/>
          <w:szCs w:val="22"/>
          <w:lang w:val="en-GB"/>
        </w:rPr>
        <w:t xml:space="preserve"> the project in relation to international activities (existing or in preparation)</w:t>
      </w:r>
    </w:p>
    <w:p w:rsidR="00F3570E" w:rsidRDefault="00F3570E">
      <w:pPr>
        <w:ind w:left="709"/>
        <w:jc w:val="both"/>
        <w:rPr>
          <w:rFonts w:ascii="CG Omega" w:hAnsi="CG Omega" w:cs="CG Omega"/>
          <w:sz w:val="22"/>
          <w:szCs w:val="22"/>
          <w:lang w:val="en-GB"/>
        </w:rPr>
      </w:pPr>
    </w:p>
    <w:p w:rsidR="00181FBA" w:rsidRPr="007D1A05" w:rsidRDefault="00181FBA">
      <w:pPr>
        <w:ind w:left="709"/>
        <w:jc w:val="both"/>
        <w:rPr>
          <w:rFonts w:ascii="CG Omega" w:hAnsi="CG Omega" w:cs="CG Omega"/>
          <w:sz w:val="22"/>
          <w:szCs w:val="22"/>
          <w:lang w:val="en-GB"/>
        </w:rPr>
      </w:pPr>
    </w:p>
    <w:p w:rsidR="00F3570E" w:rsidRPr="007D1A05" w:rsidRDefault="009847B5">
      <w:pPr>
        <w:ind w:left="709"/>
        <w:jc w:val="both"/>
        <w:rPr>
          <w:lang w:val="en-GB"/>
        </w:rPr>
      </w:pPr>
      <w:r w:rsidRPr="007D1A05">
        <w:rPr>
          <w:rFonts w:ascii="CG Omega" w:hAnsi="CG Omega" w:cs="CG Omega"/>
          <w:sz w:val="22"/>
          <w:szCs w:val="22"/>
          <w:lang w:val="en-GB"/>
        </w:rPr>
        <w:tab/>
      </w:r>
    </w:p>
    <w:p w:rsidR="00F3570E" w:rsidRPr="007D1A05" w:rsidRDefault="007D1A05">
      <w:pPr>
        <w:pStyle w:val="Heading1"/>
      </w:pPr>
      <w:bookmarkStart w:id="18" w:name="__RefHeading___Toc452557075"/>
      <w:bookmarkEnd w:id="18"/>
      <w:r w:rsidRPr="007D1A05">
        <w:t xml:space="preserve">4. </w:t>
      </w:r>
      <w:r w:rsidR="009847B5" w:rsidRPr="007D1A05">
        <w:t>Compliant policy</w:t>
      </w:r>
    </w:p>
    <w:p w:rsidR="00F3570E" w:rsidRPr="007D1A05" w:rsidRDefault="00F3570E">
      <w:pPr>
        <w:rPr>
          <w:lang w:val="en-GB"/>
        </w:rPr>
      </w:pPr>
    </w:p>
    <w:p w:rsidR="007D1A05" w:rsidRPr="007D1A05" w:rsidRDefault="009847B5">
      <w:pPr>
        <w:jc w:val="both"/>
        <w:rPr>
          <w:rFonts w:ascii="CG Omega" w:hAnsi="CG Omega" w:cs="CG Omega"/>
          <w:sz w:val="22"/>
          <w:szCs w:val="22"/>
          <w:lang w:val="en-GB"/>
        </w:rPr>
      </w:pPr>
      <w:r w:rsidRPr="007D1A05">
        <w:rPr>
          <w:rFonts w:ascii="CG Omega" w:hAnsi="CG Omega" w:cs="CG Omega"/>
          <w:sz w:val="22"/>
          <w:szCs w:val="22"/>
          <w:lang w:val="en-GB"/>
        </w:rPr>
        <w:t>BELSPO has a global procedure to handle complaints. If, at any time, in the course of the Call, you have the feeling that your application is not handled properly, please fill in the complaint form that you will find on this webpage:</w:t>
      </w:r>
    </w:p>
    <w:p w:rsidR="00F3570E" w:rsidRPr="007D1A05" w:rsidRDefault="00BE42CC">
      <w:pPr>
        <w:jc w:val="both"/>
        <w:rPr>
          <w:rFonts w:ascii="CG Omega" w:hAnsi="CG Omega" w:cs="CG Omega"/>
          <w:sz w:val="22"/>
          <w:szCs w:val="22"/>
          <w:lang w:val="en-GB"/>
        </w:rPr>
      </w:pPr>
      <w:hyperlink r:id="rId24" w:history="1">
        <w:r w:rsidR="009847B5" w:rsidRPr="007D1A05">
          <w:rPr>
            <w:rStyle w:val="Hyperlink"/>
            <w:rFonts w:ascii="CG Omega" w:hAnsi="CG Omega" w:cs="CG Omega"/>
            <w:sz w:val="22"/>
            <w:szCs w:val="22"/>
            <w:lang w:val="en-GB"/>
          </w:rPr>
          <w:t>http://www.belspo.be/belspo/organisation/complaints_en.stm</w:t>
        </w:r>
      </w:hyperlink>
      <w:r w:rsidR="009847B5" w:rsidRPr="007D1A05">
        <w:rPr>
          <w:rFonts w:ascii="CG Omega" w:hAnsi="CG Omega" w:cs="CG Omega"/>
          <w:sz w:val="22"/>
          <w:szCs w:val="22"/>
          <w:lang w:val="en-GB"/>
        </w:rPr>
        <w:t>.</w:t>
      </w:r>
    </w:p>
    <w:p w:rsidR="00F3570E" w:rsidRPr="007D1A05" w:rsidRDefault="009847B5">
      <w:pPr>
        <w:jc w:val="both"/>
        <w:rPr>
          <w:rFonts w:ascii="CG Omega" w:hAnsi="CG Omega" w:cs="CG Omega"/>
          <w:sz w:val="22"/>
          <w:szCs w:val="22"/>
          <w:lang w:val="en-GB"/>
        </w:rPr>
      </w:pPr>
      <w:r w:rsidRPr="007D1A05">
        <w:rPr>
          <w:rFonts w:ascii="CG Omega" w:hAnsi="CG Omega" w:cs="CG Omega"/>
          <w:sz w:val="22"/>
          <w:szCs w:val="22"/>
          <w:lang w:val="en-GB"/>
        </w:rPr>
        <w:t>Your complaint will be treated independently, and with strict confidentiality.</w:t>
      </w:r>
    </w:p>
    <w:p w:rsidR="00F3570E" w:rsidRPr="007D1A05" w:rsidRDefault="00F3570E">
      <w:pPr>
        <w:jc w:val="both"/>
        <w:rPr>
          <w:rFonts w:ascii="CG Omega" w:hAnsi="CG Omega" w:cs="CG Omega"/>
          <w:sz w:val="22"/>
          <w:szCs w:val="22"/>
          <w:lang w:val="en-GB"/>
        </w:rPr>
      </w:pPr>
    </w:p>
    <w:p w:rsidR="00F3570E" w:rsidRPr="007D1A05" w:rsidRDefault="00F3570E">
      <w:pPr>
        <w:jc w:val="both"/>
        <w:rPr>
          <w:rFonts w:ascii="CG Omega" w:hAnsi="CG Omega" w:cs="CG Omega"/>
          <w:sz w:val="22"/>
          <w:szCs w:val="22"/>
          <w:lang w:val="en-GB"/>
        </w:rPr>
      </w:pPr>
    </w:p>
    <w:p w:rsidR="00F3570E" w:rsidRDefault="009847B5">
      <w:pPr>
        <w:jc w:val="center"/>
        <w:rPr>
          <w:rFonts w:ascii="CG Omega" w:hAnsi="CG Omega" w:cs="CG Omega"/>
          <w:sz w:val="22"/>
          <w:szCs w:val="22"/>
          <w:lang w:val="en-GB"/>
        </w:rPr>
      </w:pPr>
      <w:r w:rsidRPr="007D1A05">
        <w:rPr>
          <w:rFonts w:ascii="CG Omega" w:hAnsi="CG Omega" w:cs="CG Omega"/>
          <w:sz w:val="22"/>
          <w:szCs w:val="22"/>
          <w:lang w:val="en-GB"/>
        </w:rPr>
        <w:t>*    *    *</w:t>
      </w:r>
    </w:p>
    <w:p w:rsidR="008E44AE" w:rsidRDefault="008E44AE">
      <w:pPr>
        <w:jc w:val="center"/>
        <w:rPr>
          <w:rFonts w:ascii="CG Omega" w:hAnsi="CG Omega" w:cs="CG Omega"/>
          <w:sz w:val="22"/>
          <w:szCs w:val="22"/>
          <w:lang w:val="en-GB"/>
        </w:rPr>
      </w:pPr>
    </w:p>
    <w:p w:rsidR="00F3570E" w:rsidRPr="007D1A05" w:rsidRDefault="009847B5">
      <w:pPr>
        <w:pageBreakBefore/>
        <w:jc w:val="center"/>
        <w:rPr>
          <w:rFonts w:ascii="Arial" w:hAnsi="Arial" w:cs="Arial"/>
          <w:b/>
          <w:sz w:val="28"/>
          <w:szCs w:val="28"/>
          <w:lang w:val="en-GB"/>
        </w:rPr>
      </w:pPr>
      <w:r w:rsidRPr="007D1A05">
        <w:rPr>
          <w:rFonts w:ascii="CG Omega" w:hAnsi="CG Omega" w:cs="CG Omega"/>
          <w:sz w:val="22"/>
          <w:szCs w:val="22"/>
          <w:lang w:val="en-GB"/>
        </w:rPr>
        <w:lastRenderedPageBreak/>
        <w:tab/>
      </w:r>
      <w:r w:rsidRPr="007D1A05">
        <w:rPr>
          <w:rFonts w:ascii="CG Omega" w:hAnsi="CG Omega" w:cs="CG Omega"/>
          <w:sz w:val="22"/>
          <w:szCs w:val="22"/>
          <w:lang w:val="en-GB"/>
        </w:rPr>
        <w:tab/>
      </w:r>
      <w:r w:rsidRPr="007D1A05">
        <w:rPr>
          <w:rFonts w:ascii="CG Omega" w:hAnsi="CG Omega" w:cs="CG Omega"/>
          <w:sz w:val="22"/>
          <w:szCs w:val="22"/>
          <w:lang w:val="en-GB"/>
        </w:rPr>
        <w:tab/>
      </w:r>
      <w:r w:rsidRPr="007D1A05">
        <w:rPr>
          <w:rFonts w:ascii="CG Omega" w:hAnsi="CG Omega" w:cs="CG Omega"/>
          <w:sz w:val="22"/>
          <w:szCs w:val="22"/>
          <w:lang w:val="en-GB"/>
        </w:rPr>
        <w:tab/>
      </w:r>
      <w:r w:rsidRPr="007D1A05">
        <w:rPr>
          <w:rFonts w:ascii="CG Omega" w:hAnsi="CG Omega" w:cs="CG Omega"/>
          <w:sz w:val="22"/>
          <w:szCs w:val="22"/>
          <w:lang w:val="en-GB"/>
        </w:rPr>
        <w:tab/>
      </w:r>
      <w:r w:rsidRPr="007D1A05">
        <w:rPr>
          <w:rFonts w:ascii="CG Omega" w:hAnsi="CG Omega" w:cs="CG Omega"/>
          <w:sz w:val="22"/>
          <w:szCs w:val="22"/>
          <w:lang w:val="en-GB"/>
        </w:rPr>
        <w:tab/>
      </w:r>
      <w:r w:rsidRPr="007D1A05">
        <w:rPr>
          <w:rFonts w:ascii="CG Omega" w:hAnsi="CG Omega" w:cs="CG Omega"/>
          <w:sz w:val="22"/>
          <w:szCs w:val="22"/>
          <w:lang w:val="en-GB"/>
        </w:rPr>
        <w:tab/>
      </w:r>
      <w:r w:rsidRPr="007D1A05">
        <w:rPr>
          <w:rFonts w:ascii="CG Omega" w:hAnsi="CG Omega" w:cs="CG Omega"/>
          <w:sz w:val="22"/>
          <w:szCs w:val="22"/>
          <w:lang w:val="en-GB"/>
        </w:rPr>
        <w:tab/>
      </w:r>
      <w:r w:rsidRPr="007D1A05">
        <w:rPr>
          <w:rFonts w:ascii="CG Omega" w:hAnsi="CG Omega" w:cs="CG Omega"/>
          <w:sz w:val="22"/>
          <w:szCs w:val="22"/>
          <w:lang w:val="en-GB"/>
        </w:rPr>
        <w:tab/>
      </w:r>
      <w:r w:rsidRPr="007D1A05">
        <w:rPr>
          <w:rFonts w:ascii="CG Omega" w:hAnsi="CG Omega" w:cs="CG Omega"/>
          <w:b/>
          <w:sz w:val="22"/>
          <w:szCs w:val="22"/>
          <w:u w:val="single"/>
          <w:lang w:val="en-GB"/>
        </w:rPr>
        <w:t xml:space="preserve">Annex 1 </w:t>
      </w:r>
    </w:p>
    <w:p w:rsidR="00F3570E" w:rsidRPr="007D1A05" w:rsidRDefault="00F3570E">
      <w:pPr>
        <w:jc w:val="center"/>
        <w:rPr>
          <w:rFonts w:ascii="Arial" w:hAnsi="Arial" w:cs="Arial"/>
          <w:b/>
          <w:sz w:val="28"/>
          <w:szCs w:val="28"/>
          <w:lang w:val="en-GB"/>
        </w:rPr>
      </w:pPr>
    </w:p>
    <w:p w:rsidR="00F3570E" w:rsidRPr="007D1A05" w:rsidRDefault="00F3570E">
      <w:pPr>
        <w:jc w:val="center"/>
        <w:rPr>
          <w:rFonts w:ascii="Arial" w:hAnsi="Arial" w:cs="Arial"/>
          <w:b/>
          <w:sz w:val="28"/>
          <w:szCs w:val="28"/>
          <w:lang w:val="en-GB"/>
        </w:rPr>
      </w:pPr>
    </w:p>
    <w:p w:rsidR="00F3570E" w:rsidRPr="007D1A05" w:rsidRDefault="009847B5">
      <w:pPr>
        <w:jc w:val="center"/>
        <w:rPr>
          <w:rFonts w:ascii="Arial" w:hAnsi="Arial" w:cs="Arial"/>
          <w:b/>
          <w:sz w:val="28"/>
          <w:szCs w:val="28"/>
          <w:u w:val="single"/>
          <w:lang w:val="en-GB"/>
        </w:rPr>
      </w:pPr>
      <w:r w:rsidRPr="007D1A05">
        <w:rPr>
          <w:rFonts w:ascii="Arial" w:hAnsi="Arial" w:cs="Arial"/>
          <w:b/>
          <w:sz w:val="28"/>
          <w:szCs w:val="28"/>
          <w:lang w:val="en-GB"/>
        </w:rPr>
        <w:t xml:space="preserve">UNESCO-MAB Cooperation </w:t>
      </w:r>
    </w:p>
    <w:p w:rsidR="00F3570E" w:rsidRPr="007D1A05" w:rsidRDefault="009847B5">
      <w:pPr>
        <w:spacing w:before="120"/>
        <w:jc w:val="center"/>
        <w:rPr>
          <w:lang w:val="en-GB"/>
        </w:rPr>
      </w:pPr>
      <w:r w:rsidRPr="007D1A05">
        <w:rPr>
          <w:rFonts w:ascii="Arial" w:hAnsi="Arial" w:cs="Arial"/>
          <w:b/>
          <w:sz w:val="28"/>
          <w:szCs w:val="28"/>
          <w:u w:val="single"/>
          <w:lang w:val="en-GB"/>
        </w:rPr>
        <w:t>Call for Proposals 2016</w:t>
      </w:r>
    </w:p>
    <w:p w:rsidR="00F3570E" w:rsidRPr="007D1A05" w:rsidRDefault="009847B5">
      <w:pPr>
        <w:widowControl/>
        <w:spacing w:before="120"/>
        <w:jc w:val="center"/>
        <w:rPr>
          <w:rFonts w:ascii="Arial" w:hAnsi="Arial" w:cs="Arial"/>
          <w:b/>
          <w:sz w:val="22"/>
          <w:szCs w:val="22"/>
          <w:lang w:val="en-GB"/>
        </w:rPr>
      </w:pPr>
      <w:r w:rsidRPr="007D1A05">
        <w:rPr>
          <w:noProof/>
          <w:lang w:val="en-GB" w:eastAsia="en-GB"/>
        </w:rPr>
        <w:drawing>
          <wp:anchor distT="0" distB="0" distL="114935" distR="114935" simplePos="0" relativeHeight="251660800" behindDoc="0" locked="0" layoutInCell="1" allowOverlap="1" wp14:anchorId="4050925E" wp14:editId="6E0BED19">
            <wp:simplePos x="0" y="0"/>
            <wp:positionH relativeFrom="page">
              <wp:posOffset>504190</wp:posOffset>
            </wp:positionH>
            <wp:positionV relativeFrom="page">
              <wp:posOffset>396240</wp:posOffset>
            </wp:positionV>
            <wp:extent cx="1113790" cy="93281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3790" cy="932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D1A05">
        <w:rPr>
          <w:rFonts w:ascii="Arial" w:hAnsi="Arial" w:cs="Arial"/>
          <w:b/>
          <w:sz w:val="28"/>
          <w:szCs w:val="28"/>
          <w:lang w:val="en-GB"/>
        </w:rPr>
        <w:t xml:space="preserve">Check list </w:t>
      </w:r>
      <w:r w:rsidR="00EB30EB">
        <w:rPr>
          <w:rFonts w:ascii="Arial" w:hAnsi="Arial" w:cs="Arial"/>
          <w:b/>
          <w:sz w:val="28"/>
          <w:szCs w:val="28"/>
          <w:lang w:val="en-GB"/>
        </w:rPr>
        <w:t>'</w:t>
      </w:r>
      <w:r w:rsidRPr="007D1A05">
        <w:rPr>
          <w:rFonts w:ascii="Arial" w:hAnsi="Arial" w:cs="Arial"/>
          <w:b/>
          <w:sz w:val="28"/>
          <w:szCs w:val="28"/>
          <w:lang w:val="en-GB"/>
        </w:rPr>
        <w:t>Eligibility of Proposals</w:t>
      </w:r>
      <w:r w:rsidR="00EB30EB">
        <w:rPr>
          <w:rFonts w:ascii="Arial" w:hAnsi="Arial" w:cs="Arial"/>
          <w:b/>
          <w:sz w:val="28"/>
          <w:szCs w:val="28"/>
          <w:lang w:val="en-GB"/>
        </w:rPr>
        <w:t>'</w:t>
      </w:r>
      <w:r w:rsidRPr="007D1A05">
        <w:rPr>
          <w:rFonts w:ascii="Arial" w:hAnsi="Arial" w:cs="Arial"/>
          <w:b/>
          <w:sz w:val="28"/>
          <w:szCs w:val="28"/>
          <w:lang w:val="en-GB"/>
        </w:rPr>
        <w:t xml:space="preserve"> </w:t>
      </w:r>
    </w:p>
    <w:p w:rsidR="00F3570E" w:rsidRPr="007D1A05" w:rsidRDefault="00F3570E">
      <w:pPr>
        <w:widowControl/>
        <w:jc w:val="both"/>
        <w:rPr>
          <w:rFonts w:ascii="Arial" w:hAnsi="Arial" w:cs="Arial"/>
          <w:b/>
          <w:sz w:val="22"/>
          <w:szCs w:val="22"/>
          <w:lang w:val="en-GB"/>
        </w:rPr>
      </w:pPr>
    </w:p>
    <w:p w:rsidR="00F3570E" w:rsidRPr="007D1A05" w:rsidRDefault="00F3570E">
      <w:pPr>
        <w:widowControl/>
        <w:jc w:val="both"/>
        <w:rPr>
          <w:rFonts w:ascii="Arial" w:hAnsi="Arial" w:cs="Arial"/>
          <w:b/>
          <w:sz w:val="22"/>
          <w:szCs w:val="22"/>
          <w:lang w:val="en-GB"/>
        </w:rPr>
      </w:pPr>
    </w:p>
    <w:p w:rsidR="00F3570E" w:rsidRPr="007D1A05" w:rsidRDefault="00F3570E">
      <w:pPr>
        <w:widowControl/>
        <w:spacing w:after="120"/>
        <w:jc w:val="both"/>
        <w:rPr>
          <w:rFonts w:ascii="Arial" w:hAnsi="Arial" w:cs="Arial"/>
          <w:color w:val="000000"/>
          <w:sz w:val="22"/>
          <w:szCs w:val="22"/>
          <w:lang w:val="en-GB"/>
        </w:rPr>
      </w:pPr>
    </w:p>
    <w:p w:rsidR="00F3570E" w:rsidRPr="007D1A05" w:rsidRDefault="009847B5">
      <w:pPr>
        <w:widowControl/>
        <w:spacing w:after="120"/>
        <w:jc w:val="both"/>
        <w:rPr>
          <w:rFonts w:ascii="Arial" w:hAnsi="Arial" w:cs="Arial"/>
          <w:color w:val="000000"/>
          <w:sz w:val="22"/>
          <w:szCs w:val="22"/>
          <w:lang w:val="en-GB"/>
        </w:rPr>
      </w:pPr>
      <w:r w:rsidRPr="007D1A05">
        <w:rPr>
          <w:rFonts w:ascii="Arial" w:hAnsi="Arial" w:cs="Arial"/>
          <w:color w:val="000000"/>
          <w:sz w:val="22"/>
          <w:szCs w:val="22"/>
          <w:lang w:val="en-GB"/>
        </w:rPr>
        <w:t xml:space="preserve">The Belgian Science Policy Office (BELSPO) ensures that proposals meet all the eligibility criteria listed below. Proposals that do not meet one or more eligibility criteria will not be evaluated. </w:t>
      </w:r>
    </w:p>
    <w:p w:rsidR="00F3570E" w:rsidRPr="007D1A05" w:rsidRDefault="009847B5">
      <w:pPr>
        <w:widowControl/>
        <w:spacing w:after="120"/>
        <w:jc w:val="both"/>
        <w:rPr>
          <w:rFonts w:ascii="Arial" w:hAnsi="Arial" w:cs="Arial"/>
          <w:color w:val="000000"/>
          <w:sz w:val="22"/>
          <w:szCs w:val="22"/>
          <w:lang w:val="en-GB"/>
        </w:rPr>
      </w:pPr>
      <w:r w:rsidRPr="007D1A05">
        <w:rPr>
          <w:rFonts w:ascii="Arial" w:hAnsi="Arial" w:cs="Arial"/>
          <w:color w:val="000000"/>
          <w:sz w:val="22"/>
          <w:szCs w:val="22"/>
          <w:lang w:val="en-GB"/>
        </w:rPr>
        <w:t xml:space="preserve">Coordinators of ineligible proposals will be informed by BELSPO. </w:t>
      </w:r>
    </w:p>
    <w:p w:rsidR="00F3570E" w:rsidRPr="007D1A05" w:rsidRDefault="009847B5">
      <w:pPr>
        <w:widowControl/>
        <w:spacing w:after="120"/>
        <w:jc w:val="both"/>
        <w:rPr>
          <w:rFonts w:ascii="Arial" w:hAnsi="Arial" w:cs="Arial"/>
          <w:b/>
          <w:color w:val="000000"/>
          <w:sz w:val="22"/>
          <w:szCs w:val="22"/>
          <w:lang w:val="en-GB"/>
        </w:rPr>
      </w:pPr>
      <w:r w:rsidRPr="007D1A05">
        <w:rPr>
          <w:rFonts w:ascii="Arial" w:hAnsi="Arial" w:cs="Arial"/>
          <w:color w:val="000000"/>
          <w:sz w:val="22"/>
          <w:szCs w:val="22"/>
          <w:lang w:val="en-GB"/>
        </w:rPr>
        <w:t>The eligibility of each proposal is verified on the basis of information provided by the submitters in the submission file.</w:t>
      </w:r>
    </w:p>
    <w:p w:rsidR="00F3570E" w:rsidRPr="007D1A05" w:rsidRDefault="00F3570E">
      <w:pPr>
        <w:widowControl/>
        <w:jc w:val="both"/>
        <w:rPr>
          <w:rFonts w:ascii="Arial" w:hAnsi="Arial" w:cs="Arial"/>
          <w:b/>
          <w:color w:val="000000"/>
          <w:sz w:val="22"/>
          <w:szCs w:val="22"/>
          <w:lang w:val="en-GB"/>
        </w:rPr>
      </w:pPr>
    </w:p>
    <w:p w:rsidR="00F3570E" w:rsidRPr="007D1A05" w:rsidRDefault="00F3570E">
      <w:pPr>
        <w:widowControl/>
        <w:jc w:val="both"/>
        <w:rPr>
          <w:rFonts w:ascii="Arial" w:hAnsi="Arial" w:cs="Arial"/>
          <w:b/>
          <w:color w:val="000000"/>
          <w:sz w:val="22"/>
          <w:szCs w:val="22"/>
          <w:lang w:val="en-GB"/>
        </w:rPr>
      </w:pPr>
    </w:p>
    <w:p w:rsidR="00F3570E" w:rsidRPr="007D1A05" w:rsidRDefault="009847B5">
      <w:pPr>
        <w:widowControl/>
        <w:spacing w:after="120"/>
        <w:jc w:val="both"/>
        <w:rPr>
          <w:rFonts w:ascii="Arial" w:hAnsi="Arial" w:cs="Arial"/>
          <w:color w:val="000000"/>
          <w:sz w:val="22"/>
          <w:szCs w:val="22"/>
          <w:lang w:val="en-GB"/>
        </w:rPr>
      </w:pPr>
      <w:r w:rsidRPr="007D1A05">
        <w:rPr>
          <w:rFonts w:ascii="Arial" w:hAnsi="Arial" w:cs="Arial"/>
          <w:b/>
          <w:color w:val="000000"/>
          <w:sz w:val="22"/>
          <w:szCs w:val="22"/>
          <w:lang w:val="en-GB"/>
        </w:rPr>
        <w:t xml:space="preserve">List of criteria </w:t>
      </w:r>
    </w:p>
    <w:p w:rsidR="00F3570E" w:rsidRPr="007D1A05" w:rsidRDefault="009847B5">
      <w:pPr>
        <w:widowControl/>
        <w:jc w:val="both"/>
        <w:rPr>
          <w:rFonts w:ascii="Arial" w:hAnsi="Arial" w:cs="Arial"/>
          <w:color w:val="000000"/>
          <w:sz w:val="20"/>
          <w:lang w:val="en-GB"/>
        </w:rPr>
      </w:pPr>
      <w:r w:rsidRPr="007D1A05">
        <w:rPr>
          <w:rFonts w:ascii="Arial" w:hAnsi="Arial" w:cs="Arial"/>
          <w:color w:val="000000"/>
          <w:sz w:val="22"/>
          <w:szCs w:val="22"/>
          <w:lang w:val="en-GB"/>
        </w:rPr>
        <w:t>Each proposal is checked (up</w:t>
      </w:r>
      <w:r w:rsidR="007D1A05" w:rsidRPr="007D1A05">
        <w:rPr>
          <w:rFonts w:ascii="Arial" w:hAnsi="Arial" w:cs="Arial"/>
          <w:color w:val="000000"/>
          <w:sz w:val="22"/>
          <w:szCs w:val="22"/>
          <w:lang w:val="en-GB"/>
        </w:rPr>
        <w:t>) on</w:t>
      </w:r>
      <w:r w:rsidRPr="007D1A05">
        <w:rPr>
          <w:rFonts w:ascii="Arial" w:hAnsi="Arial" w:cs="Arial"/>
          <w:color w:val="000000"/>
          <w:sz w:val="22"/>
          <w:szCs w:val="22"/>
          <w:lang w:val="en-GB"/>
        </w:rPr>
        <w:t xml:space="preserve"> the following criteria. Only proposals fulf</w:t>
      </w:r>
      <w:r w:rsidR="007D1A05">
        <w:rPr>
          <w:rFonts w:ascii="Arial" w:hAnsi="Arial" w:cs="Arial"/>
          <w:color w:val="000000"/>
          <w:sz w:val="22"/>
          <w:szCs w:val="22"/>
          <w:lang w:val="en-GB"/>
        </w:rPr>
        <w:t>il</w:t>
      </w:r>
      <w:r w:rsidRPr="007D1A05">
        <w:rPr>
          <w:rFonts w:ascii="Arial" w:hAnsi="Arial" w:cs="Arial"/>
          <w:color w:val="000000"/>
          <w:sz w:val="22"/>
          <w:szCs w:val="22"/>
          <w:lang w:val="en-GB"/>
        </w:rPr>
        <w:t xml:space="preserve">ling ALL criteria will be evaluated. </w:t>
      </w:r>
    </w:p>
    <w:p w:rsidR="00F3570E" w:rsidRPr="007D1A05" w:rsidRDefault="00F3570E">
      <w:pPr>
        <w:widowControl/>
        <w:spacing w:after="120"/>
        <w:jc w:val="both"/>
        <w:rPr>
          <w:rFonts w:ascii="Arial" w:hAnsi="Arial" w:cs="Arial"/>
          <w:color w:val="000000"/>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352"/>
        <w:gridCol w:w="504"/>
      </w:tblGrid>
      <w:tr w:rsidR="00F3570E" w:rsidRPr="007D1A05" w:rsidTr="007D1A05">
        <w:tc>
          <w:tcPr>
            <w:tcW w:w="8352" w:type="dxa"/>
            <w:shd w:val="clear" w:color="auto" w:fill="auto"/>
          </w:tcPr>
          <w:p w:rsidR="00F3570E" w:rsidRPr="007D1A05" w:rsidRDefault="009847B5" w:rsidP="00EB30EB">
            <w:pPr>
              <w:widowControl/>
              <w:numPr>
                <w:ilvl w:val="0"/>
                <w:numId w:val="14"/>
              </w:numPr>
              <w:spacing w:before="80" w:after="60"/>
              <w:ind w:left="357" w:hanging="357"/>
              <w:jc w:val="both"/>
              <w:rPr>
                <w:lang w:val="en-GB"/>
              </w:rPr>
            </w:pPr>
            <w:r w:rsidRPr="007D1A05">
              <w:rPr>
                <w:rFonts w:ascii="Arial" w:hAnsi="Arial" w:cs="Arial"/>
                <w:color w:val="000000"/>
                <w:sz w:val="20"/>
                <w:lang w:val="en-GB"/>
              </w:rPr>
              <w:t>The s</w:t>
            </w:r>
            <w:r w:rsidR="004D659F">
              <w:rPr>
                <w:rFonts w:ascii="Arial" w:hAnsi="Arial" w:cs="Arial"/>
                <w:color w:val="000000"/>
                <w:sz w:val="20"/>
                <w:lang w:val="en-GB"/>
              </w:rPr>
              <w:t xml:space="preserve">ubmission dossier is submitted </w:t>
            </w:r>
            <w:r w:rsidRPr="007D1A05">
              <w:rPr>
                <w:rFonts w:ascii="Arial" w:hAnsi="Arial" w:cs="Arial"/>
                <w:color w:val="000000"/>
                <w:sz w:val="20"/>
                <w:lang w:val="en-GB"/>
              </w:rPr>
              <w:t xml:space="preserve">to BELSPO </w:t>
            </w:r>
            <w:r w:rsidR="00F4631C">
              <w:rPr>
                <w:rFonts w:ascii="Arial" w:hAnsi="Arial" w:cs="Arial"/>
                <w:color w:val="000000"/>
                <w:sz w:val="20"/>
                <w:lang w:val="en-GB"/>
              </w:rPr>
              <w:t xml:space="preserve">the </w:t>
            </w:r>
            <w:r w:rsidR="004D659F">
              <w:rPr>
                <w:rFonts w:ascii="Arial" w:hAnsi="Arial" w:cs="Arial"/>
                <w:color w:val="000000"/>
                <w:sz w:val="20"/>
                <w:lang w:val="en-GB"/>
              </w:rPr>
              <w:t xml:space="preserve">latest on 12 September </w:t>
            </w:r>
            <w:r w:rsidRPr="007D1A05">
              <w:rPr>
                <w:rFonts w:ascii="Arial" w:hAnsi="Arial" w:cs="Arial"/>
                <w:color w:val="000000"/>
                <w:sz w:val="20"/>
                <w:lang w:val="en-GB"/>
              </w:rPr>
              <w:t xml:space="preserve">2016, at </w:t>
            </w:r>
            <w:r w:rsidR="00EB30EB">
              <w:rPr>
                <w:rFonts w:ascii="Arial" w:hAnsi="Arial" w:cs="Arial"/>
                <w:color w:val="000000"/>
                <w:sz w:val="20"/>
                <w:lang w:val="en-GB"/>
              </w:rPr>
              <w:t xml:space="preserve">           </w:t>
            </w:r>
            <w:r w:rsidR="00EB30EB" w:rsidRPr="00EB30EB">
              <w:rPr>
                <w:rFonts w:ascii="CG Omega" w:hAnsi="CG Omega" w:cs="Arial"/>
                <w:sz w:val="22"/>
                <w:szCs w:val="22"/>
                <w:lang w:val="en-GB"/>
              </w:rPr>
              <w:t>3 p.m.</w:t>
            </w:r>
          </w:p>
        </w:tc>
        <w:bookmarkStart w:id="19" w:name="Check3"/>
        <w:tc>
          <w:tcPr>
            <w:tcW w:w="504" w:type="dxa"/>
            <w:shd w:val="clear" w:color="auto" w:fill="auto"/>
          </w:tcPr>
          <w:p w:rsidR="00F3570E" w:rsidRPr="007D1A05" w:rsidRDefault="009847B5">
            <w:pPr>
              <w:widowControl/>
              <w:spacing w:before="120" w:after="100"/>
              <w:jc w:val="both"/>
              <w:rPr>
                <w:lang w:val="en-GB"/>
              </w:rPr>
            </w:pPr>
            <w:r w:rsidRPr="007D1A05">
              <w:rPr>
                <w:rFonts w:cs="Arial"/>
                <w:color w:val="000000"/>
                <w:sz w:val="22"/>
                <w:szCs w:val="22"/>
                <w:lang w:val="en-GB"/>
              </w:rPr>
              <w:fldChar w:fldCharType="begin">
                <w:ffData>
                  <w:name w:val="Check3"/>
                  <w:enabled/>
                  <w:calcOnExit w:val="0"/>
                  <w:checkBox>
                    <w:sizeAuto/>
                    <w:default w:val="0"/>
                    <w:checked w:val="0"/>
                  </w:checkBox>
                </w:ffData>
              </w:fldChar>
            </w:r>
            <w:r w:rsidRPr="007D1A05">
              <w:rPr>
                <w:lang w:val="en-GB"/>
              </w:rPr>
              <w:instrText xml:space="preserve"> FORMCHECKBOX </w:instrText>
            </w:r>
            <w:r w:rsidRPr="007D1A05">
              <w:rPr>
                <w:rFonts w:cs="Arial"/>
                <w:color w:val="000000"/>
                <w:sz w:val="22"/>
                <w:szCs w:val="22"/>
                <w:lang w:val="en-GB"/>
              </w:rPr>
            </w:r>
            <w:r w:rsidRPr="007D1A05">
              <w:rPr>
                <w:rFonts w:cs="Arial"/>
                <w:color w:val="000000"/>
                <w:sz w:val="22"/>
                <w:szCs w:val="22"/>
                <w:lang w:val="en-GB"/>
              </w:rPr>
              <w:fldChar w:fldCharType="end"/>
            </w:r>
            <w:bookmarkEnd w:id="19"/>
          </w:p>
        </w:tc>
      </w:tr>
      <w:tr w:rsidR="00F3570E" w:rsidRPr="007D1A05" w:rsidTr="007D1A05">
        <w:tc>
          <w:tcPr>
            <w:tcW w:w="8352" w:type="dxa"/>
            <w:shd w:val="clear" w:color="auto" w:fill="auto"/>
          </w:tcPr>
          <w:p w:rsidR="00F3570E" w:rsidRPr="007D1A05" w:rsidRDefault="009847B5">
            <w:pPr>
              <w:widowControl/>
              <w:numPr>
                <w:ilvl w:val="0"/>
                <w:numId w:val="14"/>
              </w:numPr>
              <w:spacing w:before="80" w:after="60"/>
              <w:ind w:left="357" w:hanging="357"/>
              <w:rPr>
                <w:lang w:val="en-GB"/>
              </w:rPr>
            </w:pPr>
            <w:r w:rsidRPr="007D1A05">
              <w:rPr>
                <w:rFonts w:ascii="Arial" w:hAnsi="Arial" w:cs="Arial"/>
                <w:color w:val="000000"/>
                <w:sz w:val="20"/>
                <w:lang w:val="en-GB"/>
              </w:rPr>
              <w:t>The submitted dossier fits  to the content of the call (in/out of scope)</w:t>
            </w:r>
          </w:p>
        </w:tc>
        <w:bookmarkStart w:id="20" w:name="Check2"/>
        <w:tc>
          <w:tcPr>
            <w:tcW w:w="504" w:type="dxa"/>
            <w:shd w:val="clear" w:color="auto" w:fill="auto"/>
          </w:tcPr>
          <w:p w:rsidR="00F3570E" w:rsidRPr="007D1A05" w:rsidRDefault="009847B5">
            <w:pPr>
              <w:widowControl/>
              <w:spacing w:before="120" w:after="100"/>
              <w:jc w:val="both"/>
              <w:rPr>
                <w:lang w:val="en-GB"/>
              </w:rPr>
            </w:pPr>
            <w:r w:rsidRPr="007D1A05">
              <w:rPr>
                <w:rFonts w:cs="Arial"/>
                <w:color w:val="000000"/>
                <w:sz w:val="22"/>
                <w:szCs w:val="22"/>
                <w:lang w:val="en-GB"/>
              </w:rPr>
              <w:fldChar w:fldCharType="begin">
                <w:ffData>
                  <w:name w:val="Check2"/>
                  <w:enabled/>
                  <w:calcOnExit w:val="0"/>
                  <w:checkBox>
                    <w:sizeAuto/>
                    <w:default w:val="0"/>
                    <w:checked w:val="0"/>
                  </w:checkBox>
                </w:ffData>
              </w:fldChar>
            </w:r>
            <w:r w:rsidRPr="007D1A05">
              <w:rPr>
                <w:lang w:val="en-GB"/>
              </w:rPr>
              <w:instrText xml:space="preserve"> FORMCHECKBOX </w:instrText>
            </w:r>
            <w:r w:rsidRPr="007D1A05">
              <w:rPr>
                <w:rFonts w:cs="Arial"/>
                <w:color w:val="000000"/>
                <w:sz w:val="22"/>
                <w:szCs w:val="22"/>
                <w:lang w:val="en-GB"/>
              </w:rPr>
            </w:r>
            <w:r w:rsidRPr="007D1A05">
              <w:rPr>
                <w:rFonts w:cs="Arial"/>
                <w:color w:val="000000"/>
                <w:sz w:val="22"/>
                <w:szCs w:val="22"/>
                <w:lang w:val="en-GB"/>
              </w:rPr>
              <w:fldChar w:fldCharType="end"/>
            </w:r>
            <w:bookmarkEnd w:id="20"/>
          </w:p>
        </w:tc>
      </w:tr>
      <w:tr w:rsidR="00F3570E" w:rsidRPr="007D1A05" w:rsidTr="007D1A05">
        <w:tc>
          <w:tcPr>
            <w:tcW w:w="8352" w:type="dxa"/>
            <w:shd w:val="clear" w:color="auto" w:fill="auto"/>
          </w:tcPr>
          <w:p w:rsidR="00F3570E" w:rsidRPr="007D1A05" w:rsidRDefault="009847B5">
            <w:pPr>
              <w:widowControl/>
              <w:numPr>
                <w:ilvl w:val="0"/>
                <w:numId w:val="14"/>
              </w:numPr>
              <w:spacing w:before="80" w:after="60"/>
              <w:ind w:left="357" w:hanging="357"/>
              <w:jc w:val="both"/>
              <w:rPr>
                <w:lang w:val="en-GB"/>
              </w:rPr>
            </w:pPr>
            <w:r w:rsidRPr="007D1A05">
              <w:rPr>
                <w:rFonts w:ascii="Arial" w:hAnsi="Arial" w:cs="Arial"/>
                <w:color w:val="000000"/>
                <w:sz w:val="20"/>
                <w:lang w:val="en-GB"/>
              </w:rPr>
              <w:t xml:space="preserve">The submission dossier is provided  in electronic version, in </w:t>
            </w:r>
            <w:proofErr w:type="spellStart"/>
            <w:r w:rsidRPr="007D1A05">
              <w:rPr>
                <w:rFonts w:ascii="Arial" w:hAnsi="Arial" w:cs="Arial"/>
                <w:color w:val="000000"/>
                <w:sz w:val="20"/>
                <w:lang w:val="en-GB"/>
              </w:rPr>
              <w:t>Pdf</w:t>
            </w:r>
            <w:proofErr w:type="spellEnd"/>
            <w:r w:rsidRPr="007D1A05">
              <w:rPr>
                <w:rFonts w:ascii="Arial" w:hAnsi="Arial" w:cs="Arial"/>
                <w:color w:val="000000"/>
                <w:sz w:val="20"/>
                <w:lang w:val="en-GB"/>
              </w:rPr>
              <w:t xml:space="preserve"> a</w:t>
            </w:r>
            <w:r w:rsidR="004D659F">
              <w:rPr>
                <w:rFonts w:ascii="Arial" w:hAnsi="Arial" w:cs="Arial"/>
                <w:color w:val="000000"/>
                <w:sz w:val="20"/>
                <w:lang w:val="en-GB"/>
              </w:rPr>
              <w:t xml:space="preserve">nd in Word format at signed by the </w:t>
            </w:r>
            <w:r w:rsidRPr="007D1A05">
              <w:rPr>
                <w:rFonts w:ascii="Arial" w:hAnsi="Arial" w:cs="Arial"/>
                <w:color w:val="000000"/>
                <w:sz w:val="20"/>
                <w:lang w:val="en-GB"/>
              </w:rPr>
              <w:t xml:space="preserve">coordinator </w:t>
            </w:r>
          </w:p>
        </w:tc>
        <w:tc>
          <w:tcPr>
            <w:tcW w:w="504" w:type="dxa"/>
            <w:shd w:val="clear" w:color="auto" w:fill="auto"/>
          </w:tcPr>
          <w:p w:rsidR="00F3570E" w:rsidRPr="007D1A05" w:rsidRDefault="009847B5">
            <w:pPr>
              <w:widowControl/>
              <w:spacing w:before="120" w:after="100"/>
              <w:jc w:val="both"/>
              <w:rPr>
                <w:lang w:val="en-GB"/>
              </w:rPr>
            </w:pPr>
            <w:r w:rsidRPr="007D1A05">
              <w:rPr>
                <w:rFonts w:cs="Arial"/>
                <w:color w:val="000000"/>
                <w:sz w:val="22"/>
                <w:szCs w:val="22"/>
                <w:lang w:val="en-GB"/>
              </w:rPr>
              <w:fldChar w:fldCharType="begin">
                <w:ffData>
                  <w:name w:val="Check2"/>
                  <w:enabled/>
                  <w:calcOnExit w:val="0"/>
                  <w:checkBox>
                    <w:sizeAuto/>
                    <w:default w:val="0"/>
                    <w:checked w:val="0"/>
                  </w:checkBox>
                </w:ffData>
              </w:fldChar>
            </w:r>
            <w:r w:rsidRPr="007D1A05">
              <w:rPr>
                <w:lang w:val="en-GB"/>
              </w:rPr>
              <w:instrText xml:space="preserve"> FORMCHECKBOX </w:instrText>
            </w:r>
            <w:r w:rsidRPr="007D1A05">
              <w:rPr>
                <w:rFonts w:cs="Arial"/>
                <w:color w:val="000000"/>
                <w:sz w:val="22"/>
                <w:szCs w:val="22"/>
                <w:lang w:val="en-GB"/>
              </w:rPr>
            </w:r>
            <w:r w:rsidRPr="007D1A05">
              <w:rPr>
                <w:rFonts w:cs="Arial"/>
                <w:color w:val="000000"/>
                <w:sz w:val="22"/>
                <w:szCs w:val="22"/>
                <w:lang w:val="en-GB"/>
              </w:rPr>
              <w:fldChar w:fldCharType="end"/>
            </w:r>
          </w:p>
        </w:tc>
      </w:tr>
      <w:tr w:rsidR="00F3570E" w:rsidRPr="007D1A05" w:rsidTr="007D1A05">
        <w:tc>
          <w:tcPr>
            <w:tcW w:w="8352" w:type="dxa"/>
            <w:shd w:val="clear" w:color="auto" w:fill="auto"/>
          </w:tcPr>
          <w:p w:rsidR="00F3570E" w:rsidRPr="007D1A05" w:rsidRDefault="009847B5" w:rsidP="00EB30EB">
            <w:pPr>
              <w:widowControl/>
              <w:numPr>
                <w:ilvl w:val="0"/>
                <w:numId w:val="14"/>
              </w:numPr>
              <w:spacing w:before="80" w:after="60"/>
              <w:ind w:left="426" w:hanging="426"/>
              <w:rPr>
                <w:lang w:val="en-GB"/>
              </w:rPr>
            </w:pPr>
            <w:r w:rsidRPr="00BE42CC">
              <w:rPr>
                <w:rFonts w:ascii="Arial" w:hAnsi="Arial" w:cs="Arial"/>
                <w:color w:val="000000"/>
                <w:sz w:val="20"/>
                <w:lang w:val="en-GB"/>
              </w:rPr>
              <w:t xml:space="preserve">The </w:t>
            </w:r>
            <w:r w:rsidR="00EB30EB" w:rsidRPr="00BE42CC">
              <w:rPr>
                <w:rFonts w:ascii="Arial" w:hAnsi="Arial" w:cs="Arial"/>
                <w:color w:val="000000"/>
                <w:sz w:val="20"/>
                <w:lang w:val="en-GB"/>
              </w:rPr>
              <w:t>requested funding is for</w:t>
            </w:r>
            <w:r w:rsidR="00EB30EB">
              <w:rPr>
                <w:rFonts w:ascii="Arial" w:hAnsi="Arial" w:cs="Arial"/>
                <w:color w:val="000000"/>
                <w:sz w:val="20"/>
                <w:lang w:val="en-GB"/>
              </w:rPr>
              <w:t xml:space="preserve"> </w:t>
            </w:r>
            <w:r w:rsidRPr="007D1A05">
              <w:rPr>
                <w:rFonts w:ascii="Arial" w:hAnsi="Arial" w:cs="Arial"/>
                <w:color w:val="000000"/>
                <w:sz w:val="20"/>
                <w:lang w:val="en-GB"/>
              </w:rPr>
              <w:t xml:space="preserve">participants from universities and/or public scientific institutions, and/or non-profit research </w:t>
            </w:r>
            <w:r w:rsidR="007D1A05" w:rsidRPr="007D1A05">
              <w:rPr>
                <w:rFonts w:ascii="Arial" w:hAnsi="Arial" w:cs="Arial"/>
                <w:color w:val="000000"/>
                <w:sz w:val="20"/>
                <w:lang w:val="en-GB"/>
              </w:rPr>
              <w:t>centres</w:t>
            </w:r>
          </w:p>
        </w:tc>
        <w:tc>
          <w:tcPr>
            <w:tcW w:w="504" w:type="dxa"/>
            <w:shd w:val="clear" w:color="auto" w:fill="auto"/>
          </w:tcPr>
          <w:p w:rsidR="00F3570E" w:rsidRPr="007D1A05" w:rsidRDefault="009847B5">
            <w:pPr>
              <w:widowControl/>
              <w:spacing w:before="120" w:after="100"/>
              <w:jc w:val="both"/>
              <w:rPr>
                <w:lang w:val="en-GB"/>
              </w:rPr>
            </w:pPr>
            <w:r w:rsidRPr="007D1A05">
              <w:rPr>
                <w:rFonts w:cs="Arial"/>
                <w:color w:val="000000"/>
                <w:sz w:val="22"/>
                <w:szCs w:val="22"/>
                <w:lang w:val="en-GB"/>
              </w:rPr>
              <w:fldChar w:fldCharType="begin">
                <w:ffData>
                  <w:name w:val="Check2"/>
                  <w:enabled/>
                  <w:calcOnExit w:val="0"/>
                  <w:checkBox>
                    <w:sizeAuto/>
                    <w:default w:val="0"/>
                    <w:checked w:val="0"/>
                  </w:checkBox>
                </w:ffData>
              </w:fldChar>
            </w:r>
            <w:r w:rsidRPr="007D1A05">
              <w:rPr>
                <w:lang w:val="en-GB"/>
              </w:rPr>
              <w:instrText xml:space="preserve"> FORMCHECKBOX </w:instrText>
            </w:r>
            <w:r w:rsidRPr="007D1A05">
              <w:rPr>
                <w:rFonts w:cs="Arial"/>
                <w:color w:val="000000"/>
                <w:sz w:val="22"/>
                <w:szCs w:val="22"/>
                <w:lang w:val="en-GB"/>
              </w:rPr>
            </w:r>
            <w:r w:rsidRPr="007D1A05">
              <w:rPr>
                <w:rFonts w:cs="Arial"/>
                <w:color w:val="000000"/>
                <w:sz w:val="22"/>
                <w:szCs w:val="22"/>
                <w:lang w:val="en-GB"/>
              </w:rPr>
              <w:fldChar w:fldCharType="end"/>
            </w:r>
          </w:p>
        </w:tc>
      </w:tr>
      <w:tr w:rsidR="00F3570E" w:rsidRPr="007D1A05" w:rsidTr="007D1A05">
        <w:tc>
          <w:tcPr>
            <w:tcW w:w="8352" w:type="dxa"/>
            <w:shd w:val="clear" w:color="auto" w:fill="auto"/>
          </w:tcPr>
          <w:p w:rsidR="00F3570E" w:rsidRPr="007D1A05" w:rsidRDefault="009847B5">
            <w:pPr>
              <w:widowControl/>
              <w:numPr>
                <w:ilvl w:val="0"/>
                <w:numId w:val="14"/>
              </w:numPr>
              <w:spacing w:before="80" w:after="60"/>
              <w:ind w:left="357" w:hanging="357"/>
              <w:jc w:val="both"/>
              <w:rPr>
                <w:lang w:val="en-GB"/>
              </w:rPr>
            </w:pPr>
            <w:r w:rsidRPr="007D1A05">
              <w:rPr>
                <w:rFonts w:ascii="Arial" w:hAnsi="Arial" w:cs="Arial"/>
                <w:color w:val="000000"/>
                <w:sz w:val="20"/>
                <w:lang w:val="en-GB"/>
              </w:rPr>
              <w:t>The proposal concerns a research p</w:t>
            </w:r>
            <w:r w:rsidR="008E44AE">
              <w:rPr>
                <w:rFonts w:ascii="Arial" w:hAnsi="Arial" w:cs="Arial"/>
                <w:color w:val="000000"/>
                <w:sz w:val="20"/>
                <w:lang w:val="en-GB"/>
              </w:rPr>
              <w:t xml:space="preserve">roject with at least 2 Belgian </w:t>
            </w:r>
            <w:r w:rsidRPr="007D1A05">
              <w:rPr>
                <w:rFonts w:ascii="Arial" w:hAnsi="Arial" w:cs="Arial"/>
                <w:color w:val="000000"/>
                <w:sz w:val="20"/>
                <w:lang w:val="en-GB"/>
              </w:rPr>
              <w:t>partners</w:t>
            </w:r>
          </w:p>
        </w:tc>
        <w:bookmarkStart w:id="21" w:name="Check9"/>
        <w:tc>
          <w:tcPr>
            <w:tcW w:w="504" w:type="dxa"/>
            <w:shd w:val="clear" w:color="auto" w:fill="auto"/>
          </w:tcPr>
          <w:p w:rsidR="00F3570E" w:rsidRPr="007D1A05" w:rsidRDefault="009847B5">
            <w:pPr>
              <w:widowControl/>
              <w:spacing w:before="120" w:after="100"/>
              <w:jc w:val="both"/>
              <w:rPr>
                <w:lang w:val="en-GB"/>
              </w:rPr>
            </w:pPr>
            <w:r w:rsidRPr="007D1A05">
              <w:rPr>
                <w:rFonts w:cs="Arial"/>
                <w:color w:val="000000"/>
                <w:sz w:val="22"/>
                <w:szCs w:val="22"/>
                <w:lang w:val="en-GB"/>
              </w:rPr>
              <w:fldChar w:fldCharType="begin">
                <w:ffData>
                  <w:name w:val="Check9"/>
                  <w:enabled/>
                  <w:calcOnExit w:val="0"/>
                  <w:checkBox>
                    <w:sizeAuto/>
                    <w:default w:val="0"/>
                    <w:checked w:val="0"/>
                  </w:checkBox>
                </w:ffData>
              </w:fldChar>
            </w:r>
            <w:r w:rsidRPr="007D1A05">
              <w:rPr>
                <w:lang w:val="en-GB"/>
              </w:rPr>
              <w:instrText xml:space="preserve"> FORMCHECKBOX </w:instrText>
            </w:r>
            <w:r w:rsidRPr="007D1A05">
              <w:rPr>
                <w:rFonts w:cs="Arial"/>
                <w:color w:val="000000"/>
                <w:sz w:val="22"/>
                <w:szCs w:val="22"/>
                <w:lang w:val="en-GB"/>
              </w:rPr>
            </w:r>
            <w:r w:rsidRPr="007D1A05">
              <w:rPr>
                <w:rFonts w:cs="Arial"/>
                <w:color w:val="000000"/>
                <w:sz w:val="22"/>
                <w:szCs w:val="22"/>
                <w:lang w:val="en-GB"/>
              </w:rPr>
              <w:fldChar w:fldCharType="end"/>
            </w:r>
            <w:bookmarkEnd w:id="21"/>
          </w:p>
        </w:tc>
      </w:tr>
      <w:tr w:rsidR="00F3570E" w:rsidRPr="007D1A05" w:rsidTr="007D1A05">
        <w:tc>
          <w:tcPr>
            <w:tcW w:w="8352" w:type="dxa"/>
            <w:shd w:val="clear" w:color="auto" w:fill="auto"/>
          </w:tcPr>
          <w:p w:rsidR="00F3570E" w:rsidRPr="007D1A05" w:rsidRDefault="009847B5" w:rsidP="00EB30EB">
            <w:pPr>
              <w:widowControl/>
              <w:numPr>
                <w:ilvl w:val="0"/>
                <w:numId w:val="4"/>
              </w:numPr>
              <w:spacing w:before="80" w:after="60"/>
              <w:ind w:left="426" w:hanging="426"/>
              <w:jc w:val="both"/>
              <w:rPr>
                <w:lang w:val="en-GB"/>
              </w:rPr>
            </w:pPr>
            <w:r w:rsidRPr="007D1A05">
              <w:rPr>
                <w:rFonts w:ascii="Arial" w:hAnsi="Arial" w:cs="Arial"/>
                <w:color w:val="000000"/>
                <w:sz w:val="20"/>
                <w:lang w:val="en-GB"/>
              </w:rPr>
              <w:t xml:space="preserve">In case that an optional partner participates in the project, the letter mentioning </w:t>
            </w:r>
            <w:r w:rsidR="00F4631C">
              <w:rPr>
                <w:rFonts w:ascii="Arial" w:hAnsi="Arial" w:cs="Arial"/>
                <w:color w:val="000000"/>
                <w:sz w:val="20"/>
                <w:lang w:val="en-GB"/>
              </w:rPr>
              <w:t xml:space="preserve">its </w:t>
            </w:r>
            <w:r w:rsidR="00EB30EB">
              <w:rPr>
                <w:rFonts w:ascii="Arial" w:hAnsi="Arial" w:cs="Arial"/>
                <w:color w:val="000000"/>
                <w:sz w:val="20"/>
                <w:lang w:val="en-GB"/>
              </w:rPr>
              <w:t xml:space="preserve">own </w:t>
            </w:r>
            <w:r w:rsidRPr="007D1A05">
              <w:rPr>
                <w:rFonts w:ascii="Arial" w:hAnsi="Arial" w:cs="Arial"/>
                <w:color w:val="000000"/>
                <w:sz w:val="20"/>
                <w:lang w:val="en-GB"/>
              </w:rPr>
              <w:t xml:space="preserve">funding is included in the submission </w:t>
            </w:r>
            <w:r w:rsidR="00EB30EB">
              <w:rPr>
                <w:rFonts w:ascii="Arial" w:hAnsi="Arial" w:cs="Arial"/>
                <w:color w:val="000000"/>
                <w:sz w:val="20"/>
                <w:lang w:val="en-GB"/>
              </w:rPr>
              <w:t>form</w:t>
            </w:r>
          </w:p>
        </w:tc>
        <w:tc>
          <w:tcPr>
            <w:tcW w:w="504" w:type="dxa"/>
            <w:shd w:val="clear" w:color="auto" w:fill="auto"/>
          </w:tcPr>
          <w:p w:rsidR="00F3570E" w:rsidRPr="007D1A05" w:rsidRDefault="009847B5">
            <w:pPr>
              <w:widowControl/>
              <w:spacing w:before="120" w:after="60"/>
              <w:jc w:val="both"/>
              <w:rPr>
                <w:lang w:val="en-GB"/>
              </w:rPr>
            </w:pPr>
            <w:r w:rsidRPr="007D1A05">
              <w:rPr>
                <w:rFonts w:cs="Arial"/>
                <w:color w:val="000000"/>
                <w:sz w:val="22"/>
                <w:szCs w:val="22"/>
                <w:lang w:val="en-GB"/>
              </w:rPr>
              <w:fldChar w:fldCharType="begin">
                <w:ffData>
                  <w:name w:val="Check9"/>
                  <w:enabled/>
                  <w:calcOnExit w:val="0"/>
                  <w:checkBox>
                    <w:sizeAuto/>
                    <w:default w:val="0"/>
                    <w:checked w:val="0"/>
                  </w:checkBox>
                </w:ffData>
              </w:fldChar>
            </w:r>
            <w:r w:rsidRPr="007D1A05">
              <w:rPr>
                <w:lang w:val="en-GB"/>
              </w:rPr>
              <w:instrText xml:space="preserve"> FORMCHECKBOX </w:instrText>
            </w:r>
            <w:r w:rsidRPr="007D1A05">
              <w:rPr>
                <w:rFonts w:cs="Arial"/>
                <w:color w:val="000000"/>
                <w:sz w:val="22"/>
                <w:szCs w:val="22"/>
                <w:lang w:val="en-GB"/>
              </w:rPr>
            </w:r>
            <w:r w:rsidRPr="007D1A05">
              <w:rPr>
                <w:rFonts w:cs="Arial"/>
                <w:color w:val="000000"/>
                <w:sz w:val="22"/>
                <w:szCs w:val="22"/>
                <w:lang w:val="en-GB"/>
              </w:rPr>
              <w:fldChar w:fldCharType="end"/>
            </w:r>
          </w:p>
        </w:tc>
      </w:tr>
      <w:tr w:rsidR="00F3570E" w:rsidRPr="007D1A05" w:rsidTr="007D1A05">
        <w:tc>
          <w:tcPr>
            <w:tcW w:w="8352" w:type="dxa"/>
            <w:shd w:val="clear" w:color="auto" w:fill="auto"/>
          </w:tcPr>
          <w:p w:rsidR="00F3570E" w:rsidRPr="007D1A05" w:rsidRDefault="009847B5" w:rsidP="00EB30EB">
            <w:pPr>
              <w:widowControl/>
              <w:numPr>
                <w:ilvl w:val="0"/>
                <w:numId w:val="4"/>
              </w:numPr>
              <w:spacing w:before="80" w:after="60"/>
              <w:ind w:left="426" w:hanging="426"/>
              <w:jc w:val="both"/>
              <w:rPr>
                <w:lang w:val="en-GB"/>
              </w:rPr>
            </w:pPr>
            <w:r w:rsidRPr="007D1A05">
              <w:rPr>
                <w:rFonts w:ascii="Arial" w:hAnsi="Arial" w:cs="Arial"/>
                <w:color w:val="000000"/>
                <w:sz w:val="20"/>
                <w:lang w:val="en-GB"/>
              </w:rPr>
              <w:t>The proposal complies with the rules written in the rubri</w:t>
            </w:r>
            <w:r w:rsidR="00F4631C">
              <w:rPr>
                <w:rFonts w:ascii="Arial" w:hAnsi="Arial" w:cs="Arial"/>
                <w:color w:val="000000"/>
                <w:sz w:val="20"/>
                <w:lang w:val="en-GB"/>
              </w:rPr>
              <w:t>c</w:t>
            </w:r>
            <w:r w:rsidRPr="007D1A05">
              <w:rPr>
                <w:rFonts w:ascii="Arial" w:hAnsi="Arial" w:cs="Arial"/>
                <w:color w:val="000000"/>
                <w:sz w:val="20"/>
                <w:lang w:val="en-GB"/>
              </w:rPr>
              <w:t xml:space="preserve"> 'budget' of t</w:t>
            </w:r>
            <w:r w:rsidRPr="007D1A05">
              <w:rPr>
                <w:rFonts w:ascii="Arial" w:hAnsi="Arial" w:cs="Arial"/>
                <w:sz w:val="20"/>
                <w:lang w:val="en-GB"/>
              </w:rPr>
              <w:t xml:space="preserve">he </w:t>
            </w:r>
            <w:r w:rsidR="00EB30EB">
              <w:rPr>
                <w:rFonts w:ascii="Arial" w:hAnsi="Arial" w:cs="Arial"/>
                <w:sz w:val="20"/>
                <w:lang w:val="en-GB"/>
              </w:rPr>
              <w:t>information file</w:t>
            </w:r>
          </w:p>
        </w:tc>
        <w:tc>
          <w:tcPr>
            <w:tcW w:w="504" w:type="dxa"/>
            <w:shd w:val="clear" w:color="auto" w:fill="auto"/>
          </w:tcPr>
          <w:p w:rsidR="00F3570E" w:rsidRPr="007D1A05" w:rsidRDefault="009847B5">
            <w:pPr>
              <w:widowControl/>
              <w:spacing w:before="120" w:after="60"/>
              <w:jc w:val="both"/>
              <w:rPr>
                <w:lang w:val="en-GB"/>
              </w:rPr>
            </w:pPr>
            <w:r w:rsidRPr="007D1A05">
              <w:rPr>
                <w:rFonts w:cs="Arial"/>
                <w:sz w:val="22"/>
                <w:szCs w:val="22"/>
                <w:lang w:val="en-GB"/>
              </w:rPr>
              <w:fldChar w:fldCharType="begin">
                <w:ffData>
                  <w:name w:val="Check9"/>
                  <w:enabled/>
                  <w:calcOnExit w:val="0"/>
                  <w:checkBox>
                    <w:sizeAuto/>
                    <w:default w:val="0"/>
                    <w:checked w:val="0"/>
                  </w:checkBox>
                </w:ffData>
              </w:fldChar>
            </w:r>
            <w:r w:rsidRPr="007D1A05">
              <w:rPr>
                <w:lang w:val="en-GB"/>
              </w:rPr>
              <w:instrText xml:space="preserve"> FORMCHECKBOX </w:instrText>
            </w:r>
            <w:r w:rsidRPr="007D1A05">
              <w:rPr>
                <w:rFonts w:cs="Arial"/>
                <w:sz w:val="22"/>
                <w:szCs w:val="22"/>
                <w:lang w:val="en-GB"/>
              </w:rPr>
            </w:r>
            <w:r w:rsidRPr="007D1A05">
              <w:rPr>
                <w:rFonts w:cs="Arial"/>
                <w:sz w:val="22"/>
                <w:szCs w:val="22"/>
                <w:lang w:val="en-GB"/>
              </w:rPr>
              <w:fldChar w:fldCharType="end"/>
            </w:r>
          </w:p>
        </w:tc>
      </w:tr>
      <w:tr w:rsidR="00F3570E" w:rsidRPr="007D1A05" w:rsidTr="007D1A05">
        <w:tc>
          <w:tcPr>
            <w:tcW w:w="8352" w:type="dxa"/>
            <w:shd w:val="clear" w:color="auto" w:fill="auto"/>
          </w:tcPr>
          <w:p w:rsidR="00F3570E" w:rsidRPr="007D1A05" w:rsidRDefault="009847B5">
            <w:pPr>
              <w:widowControl/>
              <w:numPr>
                <w:ilvl w:val="0"/>
                <w:numId w:val="4"/>
              </w:numPr>
              <w:spacing w:before="80" w:after="60"/>
              <w:ind w:left="426" w:hanging="426"/>
              <w:jc w:val="both"/>
              <w:rPr>
                <w:lang w:val="en-GB"/>
              </w:rPr>
            </w:pPr>
            <w:r w:rsidRPr="007D1A05">
              <w:rPr>
                <w:rFonts w:ascii="Arial" w:hAnsi="Arial" w:cs="Arial"/>
                <w:color w:val="000000"/>
                <w:sz w:val="20"/>
                <w:lang w:val="en-GB"/>
              </w:rPr>
              <w:t>The demanded BELSPO budget contribution does not exceed  250.000</w:t>
            </w:r>
            <w:r w:rsidRPr="007D1A05">
              <w:rPr>
                <w:rFonts w:ascii="Arial" w:hAnsi="Arial" w:cs="Arial"/>
                <w:color w:val="FF0000"/>
                <w:sz w:val="20"/>
                <w:lang w:val="en-GB"/>
              </w:rPr>
              <w:t xml:space="preserve"> </w:t>
            </w:r>
            <w:r w:rsidRPr="007D1A05">
              <w:rPr>
                <w:rFonts w:ascii="Arial" w:hAnsi="Arial" w:cs="Arial"/>
                <w:color w:val="000000"/>
                <w:sz w:val="20"/>
                <w:lang w:val="en-GB"/>
              </w:rPr>
              <w:t>EUR</w:t>
            </w:r>
          </w:p>
        </w:tc>
        <w:tc>
          <w:tcPr>
            <w:tcW w:w="504" w:type="dxa"/>
            <w:shd w:val="clear" w:color="auto" w:fill="auto"/>
          </w:tcPr>
          <w:p w:rsidR="00F3570E" w:rsidRPr="007D1A05" w:rsidRDefault="009847B5">
            <w:pPr>
              <w:widowControl/>
              <w:spacing w:before="120" w:after="60"/>
              <w:jc w:val="both"/>
              <w:rPr>
                <w:lang w:val="en-GB"/>
              </w:rPr>
            </w:pPr>
            <w:r w:rsidRPr="007D1A05">
              <w:rPr>
                <w:rFonts w:cs="Arial"/>
                <w:sz w:val="22"/>
                <w:szCs w:val="22"/>
                <w:lang w:val="en-GB"/>
              </w:rPr>
              <w:fldChar w:fldCharType="begin">
                <w:ffData>
                  <w:name w:val="Check9"/>
                  <w:enabled/>
                  <w:calcOnExit w:val="0"/>
                  <w:checkBox>
                    <w:sizeAuto/>
                    <w:default w:val="0"/>
                    <w:checked w:val="0"/>
                  </w:checkBox>
                </w:ffData>
              </w:fldChar>
            </w:r>
            <w:r w:rsidRPr="007D1A05">
              <w:rPr>
                <w:lang w:val="en-GB"/>
              </w:rPr>
              <w:instrText xml:space="preserve"> FORMCHECKBOX </w:instrText>
            </w:r>
            <w:r w:rsidRPr="007D1A05">
              <w:rPr>
                <w:rFonts w:cs="Arial"/>
                <w:sz w:val="22"/>
                <w:szCs w:val="22"/>
                <w:lang w:val="en-GB"/>
              </w:rPr>
            </w:r>
            <w:r w:rsidRPr="007D1A05">
              <w:rPr>
                <w:rFonts w:cs="Arial"/>
                <w:sz w:val="22"/>
                <w:szCs w:val="22"/>
                <w:lang w:val="en-GB"/>
              </w:rPr>
              <w:fldChar w:fldCharType="end"/>
            </w:r>
          </w:p>
        </w:tc>
      </w:tr>
      <w:tr w:rsidR="00F3570E" w:rsidRPr="007D1A05" w:rsidTr="007D1A05">
        <w:tc>
          <w:tcPr>
            <w:tcW w:w="8352" w:type="dxa"/>
            <w:shd w:val="clear" w:color="auto" w:fill="auto"/>
          </w:tcPr>
          <w:p w:rsidR="00F3570E" w:rsidRPr="007D1A05" w:rsidRDefault="009847B5" w:rsidP="008E44AE">
            <w:pPr>
              <w:widowControl/>
              <w:numPr>
                <w:ilvl w:val="0"/>
                <w:numId w:val="4"/>
              </w:numPr>
              <w:spacing w:before="80" w:after="60"/>
              <w:ind w:left="426" w:hanging="426"/>
              <w:jc w:val="both"/>
              <w:rPr>
                <w:lang w:val="en-GB"/>
              </w:rPr>
            </w:pPr>
            <w:r w:rsidRPr="007D1A05">
              <w:rPr>
                <w:rFonts w:ascii="Arial" w:hAnsi="Arial" w:cs="Arial"/>
                <w:color w:val="000000"/>
                <w:sz w:val="20"/>
                <w:lang w:val="en-GB"/>
              </w:rPr>
              <w:t>De duration of the proposed project is minimum 2,5 years and maximum 3 years</w:t>
            </w:r>
          </w:p>
        </w:tc>
        <w:tc>
          <w:tcPr>
            <w:tcW w:w="504" w:type="dxa"/>
            <w:shd w:val="clear" w:color="auto" w:fill="auto"/>
          </w:tcPr>
          <w:p w:rsidR="00F3570E" w:rsidRPr="007D1A05" w:rsidRDefault="009847B5">
            <w:pPr>
              <w:widowControl/>
              <w:spacing w:before="120" w:after="60"/>
              <w:jc w:val="both"/>
              <w:rPr>
                <w:lang w:val="en-GB"/>
              </w:rPr>
            </w:pPr>
            <w:r w:rsidRPr="007D1A05">
              <w:rPr>
                <w:rFonts w:cs="Arial"/>
                <w:sz w:val="22"/>
                <w:szCs w:val="22"/>
                <w:lang w:val="en-GB"/>
              </w:rPr>
              <w:fldChar w:fldCharType="begin">
                <w:ffData>
                  <w:name w:val="Check9"/>
                  <w:enabled/>
                  <w:calcOnExit w:val="0"/>
                  <w:checkBox>
                    <w:sizeAuto/>
                    <w:default w:val="0"/>
                    <w:checked w:val="0"/>
                  </w:checkBox>
                </w:ffData>
              </w:fldChar>
            </w:r>
            <w:r w:rsidRPr="007D1A05">
              <w:rPr>
                <w:lang w:val="en-GB"/>
              </w:rPr>
              <w:instrText xml:space="preserve"> FORMCHECKBOX </w:instrText>
            </w:r>
            <w:r w:rsidRPr="007D1A05">
              <w:rPr>
                <w:rFonts w:cs="Arial"/>
                <w:sz w:val="22"/>
                <w:szCs w:val="22"/>
                <w:lang w:val="en-GB"/>
              </w:rPr>
            </w:r>
            <w:r w:rsidRPr="007D1A05">
              <w:rPr>
                <w:rFonts w:cs="Arial"/>
                <w:sz w:val="22"/>
                <w:szCs w:val="22"/>
                <w:lang w:val="en-GB"/>
              </w:rPr>
              <w:fldChar w:fldCharType="end"/>
            </w:r>
          </w:p>
        </w:tc>
      </w:tr>
    </w:tbl>
    <w:p w:rsidR="00F3570E" w:rsidRPr="007D1A05" w:rsidRDefault="00F3570E">
      <w:pPr>
        <w:widowControl/>
        <w:rPr>
          <w:rFonts w:ascii="Times New Roman" w:hAnsi="Times New Roman" w:cs="Times New Roman"/>
          <w:color w:val="FF0000"/>
          <w:szCs w:val="24"/>
          <w:lang w:val="en-GB"/>
        </w:rPr>
      </w:pPr>
    </w:p>
    <w:p w:rsidR="00F3570E" w:rsidRPr="007D1A05" w:rsidRDefault="009847B5">
      <w:pPr>
        <w:jc w:val="both"/>
        <w:rPr>
          <w:lang w:val="en-GB"/>
        </w:rPr>
      </w:pPr>
      <w:r w:rsidRPr="007D1A05">
        <w:rPr>
          <w:rFonts w:ascii="CG Omega" w:hAnsi="CG Omega" w:cs="CG Omega"/>
          <w:sz w:val="22"/>
          <w:szCs w:val="22"/>
          <w:lang w:val="en-GB"/>
        </w:rPr>
        <w:t xml:space="preserve">                  </w:t>
      </w:r>
      <w:bookmarkStart w:id="22" w:name="_PictureBullets"/>
      <w:bookmarkEnd w:id="22"/>
    </w:p>
    <w:sectPr w:rsidR="00F3570E" w:rsidRPr="007D1A05">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372" w:left="1440" w:header="720" w:footer="31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85" w:rsidRDefault="00DE3185">
      <w:r>
        <w:separator/>
      </w:r>
    </w:p>
  </w:endnote>
  <w:endnote w:type="continuationSeparator" w:id="0">
    <w:p w:rsidR="00DE3185" w:rsidRDefault="00DE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auto"/>
    <w:pitch w:val="default"/>
    <w:sig w:usb0="00000007" w:usb1="00000000" w:usb2="00000000" w:usb3="00000000" w:csb0="00000093"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pPr>
      <w:pStyle w:val="Footer"/>
      <w:jc w:val="center"/>
    </w:pPr>
    <w:r>
      <w:rPr>
        <w:noProof/>
        <w:lang w:val="en-GB" w:eastAsia="en-GB"/>
      </w:rPr>
      <mc:AlternateContent>
        <mc:Choice Requires="wps">
          <w:drawing>
            <wp:anchor distT="0" distB="0" distL="114300" distR="114300" simplePos="0" relativeHeight="251656704" behindDoc="1" locked="0" layoutInCell="1" allowOverlap="1" wp14:anchorId="14798677" wp14:editId="15283CC7">
              <wp:simplePos x="0" y="0"/>
              <wp:positionH relativeFrom="column">
                <wp:posOffset>-31750</wp:posOffset>
              </wp:positionH>
              <wp:positionV relativeFrom="paragraph">
                <wp:posOffset>-41275</wp:posOffset>
              </wp:positionV>
              <wp:extent cx="578421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F28B2F"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5pt" to="45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" strokeweight=".26mm">
              <v:stroke joinstyle="miter" endcap="square"/>
            </v:line>
          </w:pict>
        </mc:Fallback>
      </mc:AlternateContent>
    </w:r>
    <w:proofErr w:type="spellStart"/>
    <w:r>
      <w:rPr>
        <w:rFonts w:ascii="Arial" w:hAnsi="Arial" w:cs="Arial"/>
        <w:b/>
        <w:sz w:val="14"/>
        <w:lang w:val="fr-BE"/>
      </w:rPr>
      <w:t>Louizalaan</w:t>
    </w:r>
    <w:proofErr w:type="spellEnd"/>
    <w:r>
      <w:rPr>
        <w:rFonts w:ascii="Arial" w:hAnsi="Arial" w:cs="Arial"/>
        <w:b/>
        <w:sz w:val="14"/>
        <w:lang w:val="fr-BE"/>
      </w:rPr>
      <w:t>, 231, avenue Louise</w:t>
    </w:r>
    <w:r w:rsidRPr="00CC1A99">
      <w:rPr>
        <w:rFonts w:ascii="Arial" w:hAnsi="Arial" w:cs="Arial"/>
        <w:sz w:val="14"/>
        <w:lang w:val="fr-FR"/>
      </w:rPr>
      <w:t xml:space="preserve">  B-1050 BRUSSEL - TEL. </w:t>
    </w:r>
    <w:r>
      <w:rPr>
        <w:rFonts w:ascii="Arial" w:hAnsi="Arial" w:cs="Arial"/>
        <w:sz w:val="14"/>
        <w:lang w:val="nl-NL"/>
      </w:rPr>
      <w:t xml:space="preserve">(02) 238 34 11 - FAX (02) 230 59 12 – www.belspo.be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cs="CG Times"/>
        <w:sz w:val="16"/>
        <w:lang w:val="nl-BE"/>
      </w:rPr>
    </w:pPr>
    <w:r>
      <w:rPr>
        <w:noProof/>
        <w:lang w:val="en-GB" w:eastAsia="en-GB"/>
      </w:rPr>
      <mc:AlternateContent>
        <mc:Choice Requires="wps">
          <w:drawing>
            <wp:anchor distT="0" distB="0" distL="114300" distR="114300" simplePos="0" relativeHeight="251657728" behindDoc="1" locked="0" layoutInCell="1" allowOverlap="1" wp14:anchorId="43B064F3" wp14:editId="611DA321">
              <wp:simplePos x="0" y="0"/>
              <wp:positionH relativeFrom="page">
                <wp:posOffset>914400</wp:posOffset>
              </wp:positionH>
              <wp:positionV relativeFrom="paragraph">
                <wp:posOffset>0</wp:posOffset>
              </wp:positionV>
              <wp:extent cx="573151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E3F6AF" id="Rectangle 2" o:spid="_x0000_s1026" style="position:absolute;margin-left:1in;margin-top:0;width:451.3pt;height:.9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" fillcolor="black" stroked="f" strokecolor="gray">
              <v:stroke joinstyle="round"/>
              <w10:wrap anchorx="page"/>
            </v:rect>
          </w:pict>
        </mc:Fallback>
      </mc:AlternateContent>
    </w:r>
  </w:p>
  <w:p w:rsidR="00EB30EB" w:rsidRDefault="00EB30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lang w:val="nl-BE"/>
      </w:rPr>
    </w:pPr>
  </w:p>
  <w:p w:rsidR="00EB30EB" w:rsidRDefault="00EB30EB">
    <w:pPr>
      <w:tabs>
        <w:tab w:val="center" w:pos="4536"/>
        <w:tab w:val="right" w:pos="9026"/>
      </w:tabs>
      <w:jc w:val="both"/>
    </w:pPr>
    <w:r>
      <w:rPr>
        <w:rFonts w:ascii="Arial" w:hAnsi="Arial" w:cs="Arial"/>
        <w:i/>
        <w:sz w:val="16"/>
        <w:lang w:val="nl-BE"/>
      </w:rPr>
      <w:t xml:space="preserve">"Cooperation UNESCO / MAB- </w:t>
    </w:r>
    <w:proofErr w:type="spellStart"/>
    <w:r>
      <w:rPr>
        <w:rFonts w:ascii="Arial" w:hAnsi="Arial" w:cs="Arial"/>
        <w:i/>
        <w:sz w:val="16"/>
        <w:lang w:val="nl-BE"/>
      </w:rPr>
      <w:t>Programme</w:t>
    </w:r>
    <w:proofErr w:type="spellEnd"/>
    <w:r>
      <w:rPr>
        <w:rFonts w:ascii="Arial" w:hAnsi="Arial" w:cs="Arial"/>
        <w:i/>
        <w:sz w:val="16"/>
        <w:lang w:val="nl-BE"/>
      </w:rPr>
      <w:t xml:space="preserve">  </w:t>
    </w:r>
    <w:proofErr w:type="gramStart"/>
    <w:r>
      <w:rPr>
        <w:rFonts w:ascii="Arial" w:hAnsi="Arial" w:cs="Arial"/>
        <w:i/>
        <w:sz w:val="16"/>
        <w:lang w:val="nl-BE"/>
      </w:rPr>
      <w:t xml:space="preserve">-  </w:t>
    </w:r>
    <w:proofErr w:type="gramEnd"/>
    <w:r>
      <w:rPr>
        <w:rFonts w:ascii="Arial" w:hAnsi="Arial" w:cs="Arial"/>
        <w:i/>
        <w:sz w:val="16"/>
        <w:lang w:val="nl-BE"/>
      </w:rPr>
      <w:t>Information package</w:t>
    </w:r>
    <w:r>
      <w:rPr>
        <w:rFonts w:ascii="CG Times" w:hAnsi="CG Times" w:cs="CG Times"/>
        <w:i/>
        <w:sz w:val="16"/>
        <w:lang w:val="nl-BE"/>
      </w:rPr>
      <w:tab/>
    </w:r>
    <w:r>
      <w:rPr>
        <w:rFonts w:ascii="Arial" w:hAnsi="Arial" w:cs="Arial"/>
        <w:i/>
        <w:sz w:val="16"/>
        <w:lang w:val="nl-BE"/>
      </w:rPr>
      <w:t xml:space="preserve">page - </w:t>
    </w:r>
    <w:r>
      <w:rPr>
        <w:rStyle w:val="PageNumber"/>
        <w:rFonts w:cs="Arial"/>
        <w:sz w:val="16"/>
        <w:lang w:val="nl-BE"/>
      </w:rPr>
      <w:fldChar w:fldCharType="begin"/>
    </w:r>
    <w:r>
      <w:rPr>
        <w:rStyle w:val="PageNumber"/>
        <w:rFonts w:cs="Arial"/>
        <w:sz w:val="16"/>
        <w:lang w:val="nl-BE"/>
      </w:rPr>
      <w:instrText xml:space="preserve"> PAGE </w:instrText>
    </w:r>
    <w:r>
      <w:rPr>
        <w:rStyle w:val="PageNumber"/>
        <w:rFonts w:cs="Arial"/>
        <w:sz w:val="16"/>
        <w:lang w:val="nl-BE"/>
      </w:rPr>
      <w:fldChar w:fldCharType="separate"/>
    </w:r>
    <w:r w:rsidR="00BE42CC">
      <w:rPr>
        <w:rStyle w:val="PageNumber"/>
        <w:rFonts w:cs="Arial"/>
        <w:noProof/>
        <w:sz w:val="16"/>
        <w:lang w:val="nl-BE"/>
      </w:rPr>
      <w:t>2</w:t>
    </w:r>
    <w:r>
      <w:rPr>
        <w:rStyle w:val="PageNumber"/>
        <w:rFonts w:cs="Arial"/>
        <w:sz w:val="16"/>
        <w:lang w:val="nl-BE"/>
      </w:rPr>
      <w:fldChar w:fldCharType="end"/>
    </w:r>
    <w:r>
      <w:rPr>
        <w:rFonts w:ascii="Arial" w:hAnsi="Arial" w:cs="Arial"/>
        <w:i/>
        <w:sz w:val="16"/>
        <w:lang w:val="nl-BE"/>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cs="CG Times"/>
        <w:sz w:val="16"/>
        <w:lang w:val="nl-BE"/>
      </w:rPr>
    </w:pPr>
    <w:r>
      <w:rPr>
        <w:noProof/>
        <w:lang w:val="en-GB" w:eastAsia="en-GB"/>
      </w:rPr>
      <mc:AlternateContent>
        <mc:Choice Requires="wps">
          <w:drawing>
            <wp:anchor distT="0" distB="0" distL="114300" distR="114300" simplePos="0" relativeHeight="251658752" behindDoc="1" locked="0" layoutInCell="1" allowOverlap="1" wp14:anchorId="2EF93388" wp14:editId="293AB343">
              <wp:simplePos x="0" y="0"/>
              <wp:positionH relativeFrom="page">
                <wp:posOffset>914400</wp:posOffset>
              </wp:positionH>
              <wp:positionV relativeFrom="paragraph">
                <wp:posOffset>0</wp:posOffset>
              </wp:positionV>
              <wp:extent cx="573151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B39A36" id="Rectangle 3" o:spid="_x0000_s1026" style="position:absolute;margin-left:1in;margin-top:0;width:451.3pt;height:.9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" fillcolor="black" stroked="f" strokecolor="gray">
              <v:stroke joinstyle="round"/>
              <w10:wrap anchorx="page"/>
            </v:rect>
          </w:pict>
        </mc:Fallback>
      </mc:AlternateContent>
    </w:r>
  </w:p>
  <w:p w:rsidR="00EB30EB" w:rsidRDefault="00EB30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lang w:val="nl-BE"/>
      </w:rPr>
    </w:pPr>
  </w:p>
  <w:p w:rsidR="00EB30EB" w:rsidRDefault="00EB30EB">
    <w:pPr>
      <w:tabs>
        <w:tab w:val="center" w:pos="4536"/>
        <w:tab w:val="right" w:pos="9026"/>
      </w:tabs>
      <w:jc w:val="both"/>
    </w:pPr>
    <w:r>
      <w:rPr>
        <w:rFonts w:ascii="Arial" w:hAnsi="Arial" w:cs="Arial"/>
        <w:i/>
        <w:sz w:val="16"/>
        <w:lang w:val="nl-BE"/>
      </w:rPr>
      <w:t xml:space="preserve">"Cooperation UNESCO / MAB- </w:t>
    </w:r>
    <w:proofErr w:type="spellStart"/>
    <w:r>
      <w:rPr>
        <w:rFonts w:ascii="Arial" w:hAnsi="Arial" w:cs="Arial"/>
        <w:i/>
        <w:sz w:val="16"/>
        <w:lang w:val="nl-BE"/>
      </w:rPr>
      <w:t>Programme</w:t>
    </w:r>
    <w:proofErr w:type="spellEnd"/>
    <w:r>
      <w:rPr>
        <w:rFonts w:ascii="Arial" w:hAnsi="Arial" w:cs="Arial"/>
        <w:i/>
        <w:sz w:val="16"/>
        <w:lang w:val="nl-BE"/>
      </w:rPr>
      <w:t xml:space="preserve">  -  Information </w:t>
    </w:r>
    <w:proofErr w:type="gramStart"/>
    <w:r>
      <w:rPr>
        <w:rFonts w:ascii="Arial" w:hAnsi="Arial" w:cs="Arial"/>
        <w:i/>
        <w:sz w:val="16"/>
        <w:lang w:val="nl-BE"/>
      </w:rPr>
      <w:t xml:space="preserve">file  </w:t>
    </w:r>
    <w:proofErr w:type="gramEnd"/>
    <w:r>
      <w:rPr>
        <w:rFonts w:ascii="Arial" w:hAnsi="Arial" w:cs="Arial"/>
        <w:i/>
        <w:sz w:val="16"/>
        <w:lang w:val="nl-BE"/>
      </w:rPr>
      <w:t>- V6June</w:t>
    </w:r>
    <w:r>
      <w:rPr>
        <w:rFonts w:ascii="CG Times" w:hAnsi="CG Times" w:cs="CG Times"/>
        <w:i/>
        <w:sz w:val="16"/>
        <w:lang w:val="nl-BE"/>
      </w:rPr>
      <w:tab/>
    </w:r>
    <w:r>
      <w:rPr>
        <w:rFonts w:ascii="Arial" w:hAnsi="Arial" w:cs="Arial"/>
        <w:i/>
        <w:sz w:val="16"/>
        <w:lang w:val="nl-BE"/>
      </w:rPr>
      <w:t xml:space="preserve">page - </w:t>
    </w:r>
    <w:r>
      <w:rPr>
        <w:rStyle w:val="PageNumber"/>
        <w:rFonts w:cs="Arial"/>
        <w:sz w:val="16"/>
        <w:lang w:val="nl-BE"/>
      </w:rPr>
      <w:fldChar w:fldCharType="begin"/>
    </w:r>
    <w:r>
      <w:rPr>
        <w:rStyle w:val="PageNumber"/>
        <w:rFonts w:cs="Arial"/>
        <w:sz w:val="16"/>
        <w:lang w:val="nl-BE"/>
      </w:rPr>
      <w:instrText xml:space="preserve"> PAGE </w:instrText>
    </w:r>
    <w:r>
      <w:rPr>
        <w:rStyle w:val="PageNumber"/>
        <w:rFonts w:cs="Arial"/>
        <w:sz w:val="16"/>
        <w:lang w:val="nl-BE"/>
      </w:rPr>
      <w:fldChar w:fldCharType="separate"/>
    </w:r>
    <w:r w:rsidR="00BE42CC">
      <w:rPr>
        <w:rStyle w:val="PageNumber"/>
        <w:rFonts w:cs="Arial"/>
        <w:noProof/>
        <w:sz w:val="16"/>
        <w:lang w:val="nl-BE"/>
      </w:rPr>
      <w:t>3</w:t>
    </w:r>
    <w:r>
      <w:rPr>
        <w:rStyle w:val="PageNumber"/>
        <w:rFonts w:cs="Arial"/>
        <w:sz w:val="16"/>
        <w:lang w:val="nl-BE"/>
      </w:rPr>
      <w:fldChar w:fldCharType="end"/>
    </w:r>
    <w:r>
      <w:rPr>
        <w:rFonts w:ascii="Arial" w:hAnsi="Arial" w:cs="Arial"/>
        <w:i/>
        <w:sz w:val="16"/>
        <w:lang w:val="nl-BE"/>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85" w:rsidRDefault="00DE3185">
      <w:r>
        <w:separator/>
      </w:r>
    </w:p>
  </w:footnote>
  <w:footnote w:type="continuationSeparator" w:id="0">
    <w:p w:rsidR="00DE3185" w:rsidRDefault="00DE3185">
      <w:r>
        <w:continuationSeparator/>
      </w:r>
    </w:p>
  </w:footnote>
  <w:footnote w:id="1">
    <w:p w:rsidR="00EB30EB" w:rsidRDefault="00EB30EB">
      <w:pPr>
        <w:pStyle w:val="FootnoteText"/>
        <w:rPr>
          <w:lang w:val="en-GB"/>
        </w:rPr>
      </w:pPr>
      <w:r>
        <w:rPr>
          <w:rStyle w:val="Caractresdenotedebasdepage"/>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EB" w:rsidRDefault="00EB30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1566"/>
        </w:tabs>
        <w:ind w:left="1566" w:hanging="998"/>
      </w:pPr>
      <w:rPr>
        <w:rFonts w:hint="default"/>
      </w:rPr>
    </w:lvl>
    <w:lvl w:ilvl="2">
      <w:start w:val="1"/>
      <w:numFmt w:val="decimal"/>
      <w:lvlText w:val="%1.%2.%3"/>
      <w:lvlJc w:val="left"/>
      <w:pPr>
        <w:tabs>
          <w:tab w:val="num" w:pos="998"/>
        </w:tabs>
        <w:ind w:left="998" w:hanging="998"/>
      </w:pPr>
      <w:rPr>
        <w:rFonts w:hint="default"/>
        <w:u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000002"/>
    <w:multiLevelType w:val="singleLevel"/>
    <w:tmpl w:val="00000002"/>
    <w:name w:val="WW8Num1"/>
    <w:lvl w:ilvl="0">
      <w:start w:val="1"/>
      <w:numFmt w:val="bullet"/>
      <w:lvlText w:val=""/>
      <w:lvlJc w:val="left"/>
      <w:pPr>
        <w:tabs>
          <w:tab w:val="num" w:pos="644"/>
        </w:tabs>
        <w:ind w:left="644" w:hanging="360"/>
      </w:pPr>
      <w:rPr>
        <w:rFonts w:ascii="Symbol" w:hAnsi="Symbol" w:cs="Symbol" w:hint="default"/>
        <w:b w:val="0"/>
        <w:i w:val="0"/>
        <w:color w:val="auto"/>
        <w:sz w:val="22"/>
        <w:szCs w:val="22"/>
        <w:lang w:val="en-GB"/>
      </w:rPr>
    </w:lvl>
  </w:abstractNum>
  <w:abstractNum w:abstractNumId="2">
    <w:nsid w:val="00000003"/>
    <w:multiLevelType w:val="singleLevel"/>
    <w:tmpl w:val="00000003"/>
    <w:name w:val="WW8Num5"/>
    <w:lvl w:ilvl="0">
      <w:start w:val="1"/>
      <w:numFmt w:val="upperLetter"/>
      <w:lvlText w:val="%1."/>
      <w:lvlJc w:val="left"/>
      <w:pPr>
        <w:tabs>
          <w:tab w:val="num" w:pos="0"/>
        </w:tabs>
        <w:ind w:left="360" w:hanging="360"/>
      </w:pPr>
      <w:rPr>
        <w:rFonts w:ascii="CG Omega" w:hAnsi="CG Omega" w:cs="CG Omega"/>
        <w:sz w:val="22"/>
        <w:szCs w:val="22"/>
        <w:lang w:val="en-GB"/>
      </w:rPr>
    </w:lvl>
  </w:abstractNum>
  <w:abstractNum w:abstractNumId="3">
    <w:nsid w:val="00000004"/>
    <w:multiLevelType w:val="singleLevel"/>
    <w:tmpl w:val="00000004"/>
    <w:name w:val="WW8Num6"/>
    <w:lvl w:ilvl="0">
      <w:start w:val="1"/>
      <w:numFmt w:val="bullet"/>
      <w:lvlText w:val=""/>
      <w:lvlJc w:val="left"/>
      <w:pPr>
        <w:tabs>
          <w:tab w:val="num" w:pos="0"/>
        </w:tabs>
        <w:ind w:left="1077" w:hanging="360"/>
      </w:pPr>
      <w:rPr>
        <w:rFonts w:ascii="Wingdings" w:hAnsi="Wingdings" w:cs="Wingdings" w:hint="default"/>
        <w:color w:val="000000"/>
      </w:rPr>
    </w:lvl>
  </w:abstractNum>
  <w:abstractNum w:abstractNumId="4">
    <w:nsid w:val="00000005"/>
    <w:multiLevelType w:val="multilevel"/>
    <w:tmpl w:val="00000005"/>
    <w:name w:val="WW8Num9"/>
    <w:lvl w:ilvl="0">
      <w:start w:val="1"/>
      <w:numFmt w:val="bullet"/>
      <w:lvlText w:val=""/>
      <w:lvlJc w:val="left"/>
      <w:pPr>
        <w:tabs>
          <w:tab w:val="num" w:pos="927"/>
        </w:tabs>
        <w:ind w:left="927" w:hanging="360"/>
      </w:pPr>
      <w:rPr>
        <w:rFonts w:ascii="Wingdings" w:hAnsi="Wingdings" w:cs="Wingdings" w:hint="default"/>
        <w:sz w:val="22"/>
        <w:szCs w:val="22"/>
        <w:lang w:val="en-GB"/>
      </w:rPr>
    </w:lvl>
    <w:lvl w:ilvl="1">
      <w:start w:val="1"/>
      <w:numFmt w:val="bullet"/>
      <w:lvlText w:val=""/>
      <w:lvlJc w:val="left"/>
      <w:pPr>
        <w:tabs>
          <w:tab w:val="num" w:pos="1647"/>
        </w:tabs>
        <w:ind w:left="1647" w:hanging="360"/>
      </w:pPr>
      <w:rPr>
        <w:rFonts w:ascii="Wingdings" w:hAnsi="Wingdings" w:cs="Wingdings" w:hint="default"/>
        <w:sz w:val="22"/>
        <w:szCs w:val="22"/>
        <w:lang w:val="en-GB"/>
      </w:rPr>
    </w:lvl>
    <w:lvl w:ilvl="2">
      <w:start w:val="1"/>
      <w:numFmt w:val="bullet"/>
      <w:lvlText w:val=""/>
      <w:lvlJc w:val="left"/>
      <w:pPr>
        <w:tabs>
          <w:tab w:val="num" w:pos="2367"/>
        </w:tabs>
        <w:ind w:left="2367" w:hanging="360"/>
      </w:pPr>
      <w:rPr>
        <w:rFonts w:ascii="Wingdings" w:hAnsi="Wingdings" w:cs="Wingdings" w:hint="default"/>
        <w:sz w:val="22"/>
        <w:szCs w:val="22"/>
        <w:lang w:val="en-GB"/>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sz w:val="22"/>
        <w:szCs w:val="22"/>
        <w:lang w:val="en-GB"/>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sz w:val="22"/>
        <w:szCs w:val="22"/>
        <w:lang w:val="en-GB"/>
      </w:rPr>
    </w:lvl>
  </w:abstractNum>
  <w:abstractNum w:abstractNumId="5">
    <w:nsid w:val="00000006"/>
    <w:multiLevelType w:val="singleLevel"/>
    <w:tmpl w:val="00000006"/>
    <w:name w:val="WW8Num10"/>
    <w:lvl w:ilvl="0">
      <w:start w:val="1"/>
      <w:numFmt w:val="bullet"/>
      <w:lvlText w:val=""/>
      <w:lvlJc w:val="left"/>
      <w:pPr>
        <w:tabs>
          <w:tab w:val="num" w:pos="644"/>
        </w:tabs>
        <w:ind w:left="644" w:hanging="360"/>
      </w:pPr>
      <w:rPr>
        <w:rFonts w:ascii="Symbol" w:hAnsi="Symbol" w:cs="Symbol" w:hint="default"/>
        <w:b w:val="0"/>
        <w:i w:val="0"/>
        <w:color w:val="auto"/>
        <w:sz w:val="22"/>
        <w:szCs w:val="22"/>
        <w:lang w:val="en-GB"/>
      </w:rPr>
    </w:lvl>
  </w:abstractNum>
  <w:abstractNum w:abstractNumId="6">
    <w:nsid w:val="00000007"/>
    <w:multiLevelType w:val="singleLevel"/>
    <w:tmpl w:val="00000007"/>
    <w:name w:val="WW8Num12"/>
    <w:lvl w:ilvl="0">
      <w:start w:val="1"/>
      <w:numFmt w:val="bullet"/>
      <w:lvlText w:val=""/>
      <w:lvlJc w:val="left"/>
      <w:pPr>
        <w:tabs>
          <w:tab w:val="num" w:pos="928"/>
        </w:tabs>
        <w:ind w:left="928" w:hanging="360"/>
      </w:pPr>
      <w:rPr>
        <w:rFonts w:ascii="Wingdings" w:hAnsi="Wingdings" w:cs="Wingdings" w:hint="default"/>
        <w:sz w:val="22"/>
        <w:szCs w:val="22"/>
        <w:shd w:val="clear" w:color="auto" w:fill="FFFF00"/>
        <w:lang w:val="en-GB"/>
      </w:rPr>
    </w:lvl>
  </w:abstractNum>
  <w:abstractNum w:abstractNumId="7">
    <w:nsid w:val="00000008"/>
    <w:multiLevelType w:val="singleLevel"/>
    <w:tmpl w:val="00000008"/>
    <w:name w:val="WW8Num13"/>
    <w:lvl w:ilvl="0">
      <w:start w:val="1"/>
      <w:numFmt w:val="bullet"/>
      <w:lvlText w:val=""/>
      <w:lvlJc w:val="left"/>
      <w:pPr>
        <w:tabs>
          <w:tab w:val="num" w:pos="502"/>
        </w:tabs>
        <w:ind w:left="502" w:hanging="360"/>
      </w:pPr>
      <w:rPr>
        <w:rFonts w:ascii="Wingdings" w:hAnsi="Wingdings" w:cs="Wingdings" w:hint="default"/>
        <w:b w:val="0"/>
        <w:i w:val="0"/>
        <w:sz w:val="22"/>
        <w:szCs w:val="22"/>
        <w:lang w:val="en-GB"/>
      </w:rPr>
    </w:lvl>
  </w:abstractNum>
  <w:abstractNum w:abstractNumId="8">
    <w:nsid w:val="00000009"/>
    <w:multiLevelType w:val="singleLevel"/>
    <w:tmpl w:val="00000009"/>
    <w:name w:val="WW8Num14"/>
    <w:lvl w:ilvl="0">
      <w:start w:val="1"/>
      <w:numFmt w:val="bullet"/>
      <w:lvlText w:val=""/>
      <w:lvlJc w:val="left"/>
      <w:pPr>
        <w:tabs>
          <w:tab w:val="num" w:pos="644"/>
        </w:tabs>
        <w:ind w:left="644" w:hanging="360"/>
      </w:pPr>
      <w:rPr>
        <w:rFonts w:ascii="Symbol" w:hAnsi="Symbol" w:cs="Symbol" w:hint="default"/>
        <w:b w:val="0"/>
        <w:i w:val="0"/>
        <w:color w:val="auto"/>
        <w:sz w:val="22"/>
        <w:szCs w:val="22"/>
        <w:shd w:val="clear" w:color="auto" w:fill="00FF00"/>
        <w:lang w:val="en-GB"/>
      </w:rPr>
    </w:lvl>
  </w:abstractNum>
  <w:abstractNum w:abstractNumId="9">
    <w:nsid w:val="0000000A"/>
    <w:multiLevelType w:val="singleLevel"/>
    <w:tmpl w:val="0000000A"/>
    <w:name w:val="WW8Num15"/>
    <w:lvl w:ilvl="0">
      <w:start w:val="1"/>
      <w:numFmt w:val="bullet"/>
      <w:lvlText w:val=""/>
      <w:lvlJc w:val="left"/>
      <w:pPr>
        <w:tabs>
          <w:tab w:val="num" w:pos="360"/>
        </w:tabs>
        <w:ind w:left="360" w:hanging="360"/>
      </w:pPr>
      <w:rPr>
        <w:rFonts w:ascii="Symbol" w:hAnsi="Symbol" w:cs="Symbol" w:hint="default"/>
        <w:color w:val="auto"/>
        <w:sz w:val="22"/>
        <w:szCs w:val="22"/>
        <w:lang w:val="en-GB"/>
      </w:rPr>
    </w:lvl>
  </w:abstractNum>
  <w:abstractNum w:abstractNumId="10">
    <w:nsid w:val="0000000B"/>
    <w:multiLevelType w:val="singleLevel"/>
    <w:tmpl w:val="0000000B"/>
    <w:name w:val="WW8Num19"/>
    <w:lvl w:ilvl="0">
      <w:start w:val="1"/>
      <w:numFmt w:val="bullet"/>
      <w:lvlText w:val=""/>
      <w:lvlJc w:val="left"/>
      <w:pPr>
        <w:tabs>
          <w:tab w:val="num" w:pos="360"/>
        </w:tabs>
        <w:ind w:left="360" w:hanging="360"/>
      </w:pPr>
      <w:rPr>
        <w:rFonts w:ascii="Symbol" w:hAnsi="Symbol" w:cs="Symbol" w:hint="default"/>
        <w:color w:val="auto"/>
        <w:sz w:val="22"/>
        <w:szCs w:val="22"/>
        <w:lang w:val="en-GB"/>
      </w:rPr>
    </w:lvl>
  </w:abstractNum>
  <w:abstractNum w:abstractNumId="11">
    <w:nsid w:val="0000000C"/>
    <w:multiLevelType w:val="singleLevel"/>
    <w:tmpl w:val="0000000C"/>
    <w:name w:val="WW8Num20"/>
    <w:lvl w:ilvl="0">
      <w:start w:val="1"/>
      <w:numFmt w:val="bullet"/>
      <w:lvlText w:val="•"/>
      <w:lvlJc w:val="left"/>
      <w:pPr>
        <w:tabs>
          <w:tab w:val="num" w:pos="360"/>
        </w:tabs>
        <w:ind w:left="360" w:hanging="360"/>
      </w:pPr>
      <w:rPr>
        <w:rFonts w:ascii="Century Gothic" w:hAnsi="Century Gothic" w:cs="Century Gothic" w:hint="default"/>
        <w:sz w:val="20"/>
      </w:rPr>
    </w:lvl>
  </w:abstractNum>
  <w:abstractNum w:abstractNumId="12">
    <w:nsid w:val="0000000D"/>
    <w:multiLevelType w:val="singleLevel"/>
    <w:tmpl w:val="0000000D"/>
    <w:name w:val="WW8Num22"/>
    <w:lvl w:ilvl="0">
      <w:start w:val="1"/>
      <w:numFmt w:val="bullet"/>
      <w:lvlText w:val=""/>
      <w:lvlJc w:val="left"/>
      <w:pPr>
        <w:tabs>
          <w:tab w:val="num" w:pos="644"/>
        </w:tabs>
        <w:ind w:left="644" w:hanging="360"/>
      </w:pPr>
      <w:rPr>
        <w:rFonts w:ascii="Symbol" w:hAnsi="Symbol" w:cs="Symbol" w:hint="default"/>
        <w:b w:val="0"/>
        <w:i w:val="0"/>
        <w:color w:val="auto"/>
        <w:sz w:val="22"/>
        <w:szCs w:val="22"/>
        <w:lang w:val="en-GB"/>
      </w:rPr>
    </w:lvl>
  </w:abstractNum>
  <w:abstractNum w:abstractNumId="13">
    <w:nsid w:val="0000000E"/>
    <w:multiLevelType w:val="singleLevel"/>
    <w:tmpl w:val="0000000E"/>
    <w:name w:val="WW8Num25"/>
    <w:lvl w:ilvl="0">
      <w:start w:val="1"/>
      <w:numFmt w:val="bullet"/>
      <w:lvlText w:val=""/>
      <w:lvlJc w:val="left"/>
      <w:pPr>
        <w:tabs>
          <w:tab w:val="num" w:pos="720"/>
        </w:tabs>
        <w:ind w:left="720" w:hanging="360"/>
      </w:pPr>
      <w:rPr>
        <w:rFonts w:ascii="Wingdings" w:hAnsi="Wingdings" w:cs="Wingdings" w:hint="default"/>
      </w:rPr>
    </w:lvl>
  </w:abstractNum>
  <w:abstractNum w:abstractNumId="14">
    <w:nsid w:val="16BB2E1E"/>
    <w:multiLevelType w:val="hybridMultilevel"/>
    <w:tmpl w:val="B8EE3C9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21D50F28"/>
    <w:multiLevelType w:val="hybridMultilevel"/>
    <w:tmpl w:val="432AFD2E"/>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6">
    <w:nsid w:val="2D526936"/>
    <w:multiLevelType w:val="hybridMultilevel"/>
    <w:tmpl w:val="2D8A70DA"/>
    <w:lvl w:ilvl="0" w:tplc="00000004">
      <w:start w:val="1"/>
      <w:numFmt w:val="bullet"/>
      <w:lvlText w:val=""/>
      <w:lvlJc w:val="left"/>
      <w:pPr>
        <w:ind w:left="720" w:hanging="360"/>
      </w:pPr>
      <w:rPr>
        <w:rFonts w:ascii="Wingdings" w:hAnsi="Wingdings" w:cs="Wingdings"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F5D2E61"/>
    <w:multiLevelType w:val="hybridMultilevel"/>
    <w:tmpl w:val="539A958A"/>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8">
    <w:nsid w:val="343B6EF0"/>
    <w:multiLevelType w:val="hybridMultilevel"/>
    <w:tmpl w:val="9904C918"/>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9">
    <w:nsid w:val="37C5385B"/>
    <w:multiLevelType w:val="hybridMultilevel"/>
    <w:tmpl w:val="7B9ED9C6"/>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0">
    <w:nsid w:val="50336936"/>
    <w:multiLevelType w:val="hybridMultilevel"/>
    <w:tmpl w:val="24F2A01C"/>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1">
    <w:nsid w:val="59822C67"/>
    <w:multiLevelType w:val="hybridMultilevel"/>
    <w:tmpl w:val="46544FF0"/>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2">
    <w:nsid w:val="5DA42C22"/>
    <w:multiLevelType w:val="hybridMultilevel"/>
    <w:tmpl w:val="C13E07BA"/>
    <w:lvl w:ilvl="0" w:tplc="0AB2C840">
      <w:start w:val="1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4C82A14"/>
    <w:multiLevelType w:val="hybridMultilevel"/>
    <w:tmpl w:val="E0A6BCAE"/>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4">
    <w:nsid w:val="75593095"/>
    <w:multiLevelType w:val="hybridMultilevel"/>
    <w:tmpl w:val="25601EDE"/>
    <w:lvl w:ilvl="0" w:tplc="00000004">
      <w:start w:val="1"/>
      <w:numFmt w:val="bullet"/>
      <w:lvlText w:val=""/>
      <w:lvlJc w:val="left"/>
      <w:pPr>
        <w:ind w:left="644" w:hanging="360"/>
      </w:pPr>
      <w:rPr>
        <w:rFonts w:ascii="Wingdings" w:hAnsi="Wingdings" w:cs="Wingdings" w:hint="default"/>
        <w:color w:val="00000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5">
    <w:nsid w:val="7AC8115D"/>
    <w:multiLevelType w:val="hybridMultilevel"/>
    <w:tmpl w:val="A2C84B12"/>
    <w:lvl w:ilvl="0" w:tplc="00000004">
      <w:start w:val="1"/>
      <w:numFmt w:val="bullet"/>
      <w:lvlText w:val=""/>
      <w:lvlJc w:val="left"/>
      <w:pPr>
        <w:ind w:left="1004" w:hanging="360"/>
      </w:pPr>
      <w:rPr>
        <w:rFonts w:ascii="Wingdings" w:hAnsi="Wingdings" w:cs="Wingdings" w:hint="default"/>
        <w:color w:val="000000"/>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8"/>
  </w:num>
  <w:num w:numId="18">
    <w:abstractNumId w:val="17"/>
  </w:num>
  <w:num w:numId="19">
    <w:abstractNumId w:val="16"/>
  </w:num>
  <w:num w:numId="20">
    <w:abstractNumId w:val="15"/>
  </w:num>
  <w:num w:numId="21">
    <w:abstractNumId w:val="25"/>
  </w:num>
  <w:num w:numId="22">
    <w:abstractNumId w:val="20"/>
  </w:num>
  <w:num w:numId="23">
    <w:abstractNumId w:val="23"/>
  </w:num>
  <w:num w:numId="24">
    <w:abstractNumId w:val="24"/>
  </w:num>
  <w:num w:numId="25">
    <w:abstractNumId w:val="21"/>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ondry Rakotoarisoa, Noeline">
    <w15:presenceInfo w15:providerId="AD" w15:userId="S-1-5-21-1606980848-1958367476-725345543-10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B5"/>
    <w:rsid w:val="00016463"/>
    <w:rsid w:val="00034846"/>
    <w:rsid w:val="00056E5E"/>
    <w:rsid w:val="000579D3"/>
    <w:rsid w:val="00070433"/>
    <w:rsid w:val="000F14CC"/>
    <w:rsid w:val="00140474"/>
    <w:rsid w:val="00181FBA"/>
    <w:rsid w:val="0019499B"/>
    <w:rsid w:val="001A78F2"/>
    <w:rsid w:val="001C7DAD"/>
    <w:rsid w:val="001F302A"/>
    <w:rsid w:val="00254246"/>
    <w:rsid w:val="002726DB"/>
    <w:rsid w:val="002A5337"/>
    <w:rsid w:val="002B4FD3"/>
    <w:rsid w:val="002D41BF"/>
    <w:rsid w:val="00307610"/>
    <w:rsid w:val="003528C2"/>
    <w:rsid w:val="00372412"/>
    <w:rsid w:val="0039183E"/>
    <w:rsid w:val="003A76E1"/>
    <w:rsid w:val="003F0C87"/>
    <w:rsid w:val="00416FE0"/>
    <w:rsid w:val="004257EB"/>
    <w:rsid w:val="00450675"/>
    <w:rsid w:val="004820AA"/>
    <w:rsid w:val="004A4B70"/>
    <w:rsid w:val="004C016C"/>
    <w:rsid w:val="004D659F"/>
    <w:rsid w:val="00551062"/>
    <w:rsid w:val="0059114C"/>
    <w:rsid w:val="005A51AC"/>
    <w:rsid w:val="00602246"/>
    <w:rsid w:val="00653A96"/>
    <w:rsid w:val="00657846"/>
    <w:rsid w:val="006668EC"/>
    <w:rsid w:val="0067131D"/>
    <w:rsid w:val="006A2122"/>
    <w:rsid w:val="006D0DAA"/>
    <w:rsid w:val="00712CFD"/>
    <w:rsid w:val="007139F6"/>
    <w:rsid w:val="0072468C"/>
    <w:rsid w:val="00786D80"/>
    <w:rsid w:val="007B29E9"/>
    <w:rsid w:val="007B6E67"/>
    <w:rsid w:val="007D1A05"/>
    <w:rsid w:val="007E21A4"/>
    <w:rsid w:val="00870A2F"/>
    <w:rsid w:val="008E44AE"/>
    <w:rsid w:val="009358CD"/>
    <w:rsid w:val="009847B5"/>
    <w:rsid w:val="009940FE"/>
    <w:rsid w:val="009A6888"/>
    <w:rsid w:val="009B052E"/>
    <w:rsid w:val="009E4CCB"/>
    <w:rsid w:val="00A02E3C"/>
    <w:rsid w:val="00A35C1A"/>
    <w:rsid w:val="00A36DFE"/>
    <w:rsid w:val="00AA52A0"/>
    <w:rsid w:val="00AF39F4"/>
    <w:rsid w:val="00B508A9"/>
    <w:rsid w:val="00B814A4"/>
    <w:rsid w:val="00B96D6D"/>
    <w:rsid w:val="00BE42CC"/>
    <w:rsid w:val="00C76C90"/>
    <w:rsid w:val="00CA0C30"/>
    <w:rsid w:val="00CB7AD1"/>
    <w:rsid w:val="00CC1A99"/>
    <w:rsid w:val="00CF0853"/>
    <w:rsid w:val="00D44863"/>
    <w:rsid w:val="00D5565C"/>
    <w:rsid w:val="00D91005"/>
    <w:rsid w:val="00D9154E"/>
    <w:rsid w:val="00DE3185"/>
    <w:rsid w:val="00E17A52"/>
    <w:rsid w:val="00E77AC0"/>
    <w:rsid w:val="00E82B56"/>
    <w:rsid w:val="00EB30EB"/>
    <w:rsid w:val="00F179E7"/>
    <w:rsid w:val="00F3570E"/>
    <w:rsid w:val="00F4631C"/>
    <w:rsid w:val="00F545DA"/>
    <w:rsid w:val="00F82879"/>
    <w:rsid w:val="00F86196"/>
    <w:rsid w:val="00FE1836"/>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cs="Courier"/>
      <w:sz w:val="24"/>
      <w:lang w:val="en-US" w:eastAsia="ar-SA"/>
    </w:rPr>
  </w:style>
  <w:style w:type="paragraph" w:styleId="Heading1">
    <w:name w:val="heading 1"/>
    <w:basedOn w:val="Normal"/>
    <w:next w:val="Normal"/>
    <w:qFormat/>
    <w:pPr>
      <w:keepNext/>
      <w:pBdr>
        <w:bottom w:val="single" w:sz="4" w:space="1" w:color="000000"/>
      </w:pBdr>
      <w:tabs>
        <w:tab w:val="num" w:pos="0"/>
        <w:tab w:val="left" w:pos="426"/>
      </w:tabs>
      <w:ind w:left="360" w:hanging="360"/>
      <w:jc w:val="both"/>
      <w:outlineLvl w:val="0"/>
    </w:pPr>
    <w:rPr>
      <w:rFonts w:ascii="CG Omega" w:hAnsi="CG Omega" w:cs="Arial"/>
      <w:b/>
      <w:smallCaps/>
      <w:szCs w:val="24"/>
      <w:lang w:val="en-GB"/>
    </w:rPr>
  </w:style>
  <w:style w:type="paragraph" w:styleId="Heading2">
    <w:name w:val="heading 2"/>
    <w:basedOn w:val="Normal"/>
    <w:next w:val="Normal"/>
    <w:qFormat/>
    <w:pPr>
      <w:keepNext/>
      <w:spacing w:before="480" w:after="60"/>
      <w:ind w:left="425"/>
      <w:jc w:val="both"/>
      <w:outlineLvl w:val="1"/>
    </w:pPr>
    <w:rPr>
      <w:rFonts w:ascii="CG Omega" w:hAnsi="CG Omega" w:cs="Arial"/>
      <w:b/>
      <w:smallCaps/>
      <w:u w:val="single"/>
      <w:lang w:val="nl-BE"/>
    </w:rPr>
  </w:style>
  <w:style w:type="paragraph" w:styleId="Heading3">
    <w:name w:val="heading 3"/>
    <w:basedOn w:val="Normal"/>
    <w:next w:val="Normal"/>
    <w:qFormat/>
    <w:pPr>
      <w:keepNext/>
      <w:spacing w:before="240" w:after="60"/>
      <w:ind w:left="454"/>
      <w:jc w:val="both"/>
      <w:outlineLvl w:val="2"/>
    </w:pPr>
    <w:rPr>
      <w:rFonts w:ascii="CG Omega" w:hAnsi="CG Omega" w:cs="CG Omega"/>
      <w:sz w:val="22"/>
      <w:szCs w:val="22"/>
      <w:lang w:val="en-GB"/>
    </w:rPr>
  </w:style>
  <w:style w:type="paragraph" w:styleId="Heading4">
    <w:name w:val="heading 4"/>
    <w:basedOn w:val="Normal"/>
    <w:next w:val="Normal"/>
    <w:qFormat/>
    <w:pPr>
      <w:keepNext/>
      <w:ind w:left="709" w:hanging="709"/>
      <w:jc w:val="both"/>
      <w:outlineLvl w:val="3"/>
    </w:pPr>
    <w:rPr>
      <w:rFonts w:ascii="Arial" w:hAnsi="Arial" w:cs="Arial"/>
      <w:smallCaps/>
      <w:lang w:val="nl-BE"/>
    </w:rPr>
  </w:style>
  <w:style w:type="paragraph" w:styleId="Heading5">
    <w:name w:val="heading 5"/>
    <w:basedOn w:val="Normal"/>
    <w:next w:val="Normal"/>
    <w:qFormat/>
    <w:pPr>
      <w:keepNext/>
      <w:tabs>
        <w:tab w:val="left" w:pos="-1440"/>
        <w:tab w:val="left" w:pos="-720"/>
        <w:tab w:val="left" w:pos="0"/>
        <w:tab w:val="left" w:pos="284"/>
        <w:tab w:val="left" w:pos="770"/>
        <w:tab w:val="left" w:pos="1336"/>
        <w:tab w:val="left" w:pos="1563"/>
        <w:tab w:val="left" w:pos="2130"/>
        <w:tab w:val="left" w:pos="2527"/>
        <w:tab w:val="left" w:pos="3151"/>
        <w:tab w:val="left" w:pos="3604"/>
        <w:tab w:val="left" w:pos="4320"/>
        <w:tab w:val="left" w:pos="5040"/>
        <w:tab w:val="left" w:pos="5760"/>
        <w:tab w:val="left" w:pos="6480"/>
        <w:tab w:val="left" w:pos="7200"/>
        <w:tab w:val="left" w:pos="7920"/>
        <w:tab w:val="left" w:pos="8640"/>
      </w:tabs>
      <w:ind w:left="360" w:hanging="360"/>
      <w:outlineLvl w:val="4"/>
    </w:pPr>
    <w:rPr>
      <w:rFonts w:ascii="Arial" w:hAnsi="Arial" w:cs="Arial"/>
      <w:i/>
      <w:lang w:val="nl-NL"/>
    </w:rPr>
  </w:style>
  <w:style w:type="paragraph" w:styleId="Heading6">
    <w:name w:val="heading 6"/>
    <w:basedOn w:val="Normal"/>
    <w:next w:val="Normal"/>
    <w:qFormat/>
    <w:pPr>
      <w:keepNext/>
      <w:tabs>
        <w:tab w:val="left" w:pos="-4536"/>
        <w:tab w:val="left" w:pos="-4253"/>
        <w:tab w:val="left" w:pos="-3970"/>
        <w:tab w:val="left" w:pos="-3687"/>
        <w:tab w:val="left" w:pos="-3404"/>
        <w:tab w:val="left" w:pos="-3120"/>
        <w:tab w:val="left" w:pos="-2837"/>
        <w:tab w:val="left" w:pos="-2554"/>
        <w:tab w:val="left" w:pos="-2271"/>
        <w:tab w:val="left" w:pos="-1988"/>
        <w:tab w:val="left" w:pos="-1704"/>
        <w:tab w:val="left" w:pos="-1421"/>
        <w:tab w:val="left" w:pos="-1138"/>
        <w:tab w:val="left" w:pos="-855"/>
        <w:tab w:val="left" w:pos="-572"/>
        <w:tab w:val="left" w:pos="-288"/>
        <w:tab w:val="left" w:pos="-5"/>
        <w:tab w:val="left" w:pos="278"/>
        <w:tab w:val="left" w:pos="561"/>
        <w:tab w:val="left" w:pos="844"/>
        <w:tab w:val="num" w:pos="1152"/>
        <w:tab w:val="left" w:pos="1411"/>
        <w:tab w:val="left" w:pos="1694"/>
        <w:tab w:val="left" w:pos="1977"/>
        <w:tab w:val="left" w:pos="2260"/>
        <w:tab w:val="left" w:pos="2544"/>
        <w:tab w:val="left" w:pos="2827"/>
        <w:tab w:val="left" w:pos="3110"/>
        <w:tab w:val="left" w:pos="3393"/>
        <w:tab w:val="left" w:pos="3676"/>
        <w:tab w:val="left" w:pos="3960"/>
        <w:tab w:val="left" w:pos="4243"/>
        <w:tab w:val="left" w:pos="4526"/>
        <w:tab w:val="left" w:pos="4809"/>
        <w:tab w:val="left" w:pos="5092"/>
      </w:tabs>
      <w:ind w:left="1152" w:hanging="1152"/>
      <w:jc w:val="center"/>
      <w:outlineLvl w:val="5"/>
    </w:pPr>
    <w:rPr>
      <w:rFonts w:ascii="Times New Roman" w:hAnsi="Times New Roman" w:cs="Times New Roman"/>
      <w:i/>
      <w:sz w:val="28"/>
      <w:lang w:val="nl-NL"/>
    </w:rPr>
  </w:style>
  <w:style w:type="paragraph" w:styleId="Heading7">
    <w:name w:val="heading 7"/>
    <w:basedOn w:val="Normal"/>
    <w:next w:val="Normal"/>
    <w:qFormat/>
    <w:pPr>
      <w:keepNext/>
      <w:tabs>
        <w:tab w:val="left" w:pos="-4536"/>
        <w:tab w:val="left" w:pos="-4253"/>
        <w:tab w:val="left" w:pos="-3970"/>
        <w:tab w:val="left" w:pos="-3687"/>
        <w:tab w:val="left" w:pos="-3404"/>
        <w:tab w:val="left" w:pos="-3120"/>
        <w:tab w:val="left" w:pos="-2837"/>
        <w:tab w:val="left" w:pos="-2554"/>
        <w:tab w:val="left" w:pos="-2271"/>
        <w:tab w:val="left" w:pos="-1988"/>
        <w:tab w:val="left" w:pos="-1704"/>
        <w:tab w:val="left" w:pos="-1421"/>
        <w:tab w:val="left" w:pos="-1138"/>
        <w:tab w:val="left" w:pos="-855"/>
        <w:tab w:val="left" w:pos="-572"/>
        <w:tab w:val="left" w:pos="-288"/>
        <w:tab w:val="left" w:pos="-5"/>
        <w:tab w:val="left" w:pos="278"/>
        <w:tab w:val="left" w:pos="561"/>
        <w:tab w:val="left" w:pos="844"/>
        <w:tab w:val="left" w:pos="1411"/>
        <w:tab w:val="left" w:pos="1560"/>
        <w:tab w:val="left" w:pos="1694"/>
        <w:tab w:val="left" w:pos="1977"/>
        <w:tab w:val="left" w:pos="2260"/>
        <w:tab w:val="left" w:pos="2544"/>
        <w:tab w:val="left" w:pos="2827"/>
        <w:tab w:val="left" w:pos="3110"/>
        <w:tab w:val="left" w:pos="3393"/>
        <w:tab w:val="left" w:pos="3676"/>
        <w:tab w:val="left" w:pos="3960"/>
        <w:tab w:val="left" w:pos="4243"/>
        <w:tab w:val="left" w:pos="4526"/>
        <w:tab w:val="left" w:pos="4809"/>
        <w:tab w:val="left" w:pos="5092"/>
      </w:tabs>
      <w:ind w:left="993"/>
      <w:outlineLvl w:val="6"/>
    </w:pPr>
    <w:rPr>
      <w:rFonts w:ascii="Times New Roman" w:hAnsi="Times New Roman" w:cs="Times New Roman"/>
      <w:b/>
      <w:u w:val="single"/>
      <w:lang w:val="nl-NL"/>
    </w:rPr>
  </w:style>
  <w:style w:type="paragraph" w:styleId="Heading8">
    <w:name w:val="heading 8"/>
    <w:basedOn w:val="Normal"/>
    <w:next w:val="Normal"/>
    <w:qFormat/>
    <w:pPr>
      <w:keepNext/>
      <w:tabs>
        <w:tab w:val="num" w:pos="1440"/>
      </w:tabs>
      <w:ind w:left="1440" w:hanging="1440"/>
      <w:jc w:val="center"/>
      <w:outlineLvl w:val="7"/>
    </w:pPr>
    <w:rPr>
      <w:rFonts w:ascii="Times New Roman" w:hAnsi="Times New Roman" w:cs="Times New Roman"/>
      <w:b/>
      <w:smallCaps/>
    </w:rPr>
  </w:style>
  <w:style w:type="paragraph" w:styleId="Heading9">
    <w:name w:val="heading 9"/>
    <w:basedOn w:val="Normal"/>
    <w:next w:val="Normal"/>
    <w:qFormat/>
    <w:pPr>
      <w:keepNext/>
      <w:tabs>
        <w:tab w:val="left" w:pos="-720"/>
        <w:tab w:val="left" w:pos="0"/>
        <w:tab w:val="left" w:pos="826"/>
        <w:tab w:val="left" w:pos="997"/>
        <w:tab w:val="left" w:pos="1280"/>
        <w:tab w:val="left" w:pos="1960"/>
        <w:tab w:val="left" w:pos="2356"/>
        <w:tab w:val="left" w:pos="2754"/>
        <w:tab w:val="left" w:pos="3600"/>
        <w:tab w:val="left" w:pos="4320"/>
        <w:tab w:val="left" w:pos="5040"/>
        <w:tab w:val="left" w:pos="5760"/>
        <w:tab w:val="left" w:pos="6480"/>
        <w:tab w:val="left" w:pos="7200"/>
        <w:tab w:val="left" w:pos="7920"/>
        <w:tab w:val="left" w:pos="8640"/>
      </w:tabs>
      <w:jc w:val="both"/>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b w:val="0"/>
      <w:i w:val="0"/>
      <w:color w:val="auto"/>
      <w:sz w:val="22"/>
      <w:szCs w:val="22"/>
      <w:lang w:val="en-G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4z0">
    <w:name w:val="WW8Num4z0"/>
    <w:rPr>
      <w:rFonts w:ascii="Symbol" w:hAnsi="Symbol" w:cs="Symbol" w:hint="default"/>
      <w:color w:val="auto"/>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G Omega" w:hAnsi="CG Omega" w:cs="CG Omega"/>
      <w:sz w:val="22"/>
      <w:szCs w:val="22"/>
      <w:lang w:val="en-G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color w:val="00000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b w:val="0"/>
      <w:i w:val="0"/>
      <w:color w:val="auto"/>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sz w:val="22"/>
      <w:szCs w:val="22"/>
      <w:lang w:val="en-GB"/>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Symbol" w:hAnsi="Symbol" w:cs="Symbol" w:hint="default"/>
      <w:b w:val="0"/>
      <w:i w:val="0"/>
      <w:color w:val="auto"/>
      <w:sz w:val="22"/>
      <w:szCs w:val="22"/>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b w:val="0"/>
      <w:i w:val="0"/>
      <w:color w:val="auto"/>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sz w:val="22"/>
      <w:szCs w:val="22"/>
      <w:shd w:val="clear" w:color="auto" w:fill="FFFF00"/>
      <w:lang w:val="en-GB"/>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b w:val="0"/>
      <w:i w:val="0"/>
      <w:sz w:val="22"/>
      <w:szCs w:val="22"/>
      <w:lang w:val="en-GB"/>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b w:val="0"/>
      <w:i w:val="0"/>
      <w:color w:val="auto"/>
      <w:sz w:val="22"/>
      <w:szCs w:val="22"/>
      <w:shd w:val="clear" w:color="auto" w:fill="00FF0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auto"/>
      <w:sz w:val="22"/>
      <w:szCs w:val="22"/>
      <w:lang w:val="en-GB"/>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2">
    <w:name w:val="WW8Num16z2"/>
    <w:rPr>
      <w:rFonts w:hint="default"/>
      <w:u w:val="none"/>
    </w:rPr>
  </w:style>
  <w:style w:type="character" w:customStyle="1" w:styleId="WW8Num17z0">
    <w:name w:val="WW8Num17z0"/>
    <w:rPr>
      <w:rFonts w:ascii="Symbol" w:hAnsi="Symbol" w:cs="Symbol" w:hint="default"/>
      <w:b w:val="0"/>
      <w:i w:val="0"/>
      <w:color w:val="auto"/>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b w:val="0"/>
      <w:i w:val="0"/>
      <w:color w:val="auto"/>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auto"/>
      <w:sz w:val="22"/>
      <w:szCs w:val="22"/>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Century Gothic" w:hAnsi="Century Gothic" w:cs="Century Gothic" w:hint="default"/>
      <w:sz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auto"/>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b w:val="0"/>
      <w:i w:val="0"/>
      <w:color w:val="auto"/>
      <w:sz w:val="22"/>
      <w:szCs w:val="22"/>
      <w:lang w:val="en-GB"/>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hAnsi="Symbol" w:cs="Symbol" w:hint="default"/>
      <w:b w:val="0"/>
      <w:i w:val="0"/>
      <w:color w:val="auto"/>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Caractresdenotedebasdepage">
    <w:name w:val="Caractères de note de bas de page"/>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styleId="Strong">
    <w:name w:val="Strong"/>
    <w:qFormat/>
    <w:rPr>
      <w:b/>
      <w:bCs/>
    </w:rPr>
  </w:style>
  <w:style w:type="character" w:styleId="CommentReference">
    <w:name w:val="annotation reference"/>
    <w:rPr>
      <w:sz w:val="16"/>
      <w:szCs w:val="16"/>
    </w:rPr>
  </w:style>
  <w:style w:type="character" w:customStyle="1" w:styleId="BodyText2Char">
    <w:name w:val="Body Text 2 Char"/>
    <w:rPr>
      <w:rFonts w:ascii="Univers" w:hAnsi="Univers" w:cs="Univers"/>
      <w:b/>
      <w:i/>
      <w:sz w:val="24"/>
    </w:rPr>
  </w:style>
  <w:style w:type="character" w:customStyle="1" w:styleId="hps">
    <w:name w:val="hp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resdenotedefin">
    <w:name w:val="Caractères de note de fin"/>
  </w:style>
  <w:style w:type="paragraph" w:customStyle="1" w:styleId="Titre1">
    <w:name w:val="Titr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tabs>
        <w:tab w:val="left" w:pos="-1440"/>
        <w:tab w:val="left" w:pos="-720"/>
        <w:tab w:val="left" w:pos="0"/>
        <w:tab w:val="left" w:pos="430"/>
        <w:tab w:val="left" w:pos="1224"/>
        <w:tab w:val="left" w:pos="1677"/>
        <w:tab w:val="left" w:pos="2414"/>
        <w:tab w:val="right" w:pos="8536"/>
      </w:tabs>
      <w:jc w:val="both"/>
    </w:pPr>
    <w:rPr>
      <w:rFonts w:ascii="CG Times" w:hAnsi="CG Times" w:cs="CG Times"/>
      <w:lang w:val="nl-NL"/>
    </w:rPr>
  </w:style>
  <w:style w:type="paragraph" w:styleId="List">
    <w:name w:val="List"/>
    <w:basedOn w:val="BodyText"/>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left" w:pos="142"/>
        <w:tab w:val="right" w:pos="4536"/>
        <w:tab w:val="right" w:pos="9072"/>
      </w:tabs>
      <w:ind w:left="-2694"/>
      <w:jc w:val="center"/>
    </w:pPr>
    <w:rPr>
      <w:rFonts w:ascii="Arial" w:hAnsi="Arial" w:cs="Arial"/>
      <w:sz w:val="16"/>
      <w:lang w:val="nl-NL"/>
    </w:rPr>
  </w:style>
  <w:style w:type="paragraph" w:styleId="Footer">
    <w:name w:val="footer"/>
    <w:basedOn w:val="Normal"/>
    <w:pPr>
      <w:tabs>
        <w:tab w:val="center" w:pos="4320"/>
        <w:tab w:val="right" w:pos="8640"/>
      </w:tabs>
    </w:pPr>
  </w:style>
  <w:style w:type="paragraph" w:customStyle="1" w:styleId="OSTCbodytext">
    <w:name w:val="OSTC_body text"/>
    <w:basedOn w:val="Normal"/>
    <w:uiPriority w:val="99"/>
    <w:pPr>
      <w:widowControl/>
      <w:ind w:left="1134"/>
    </w:pPr>
    <w:rPr>
      <w:rFonts w:ascii="Times New Roman" w:hAnsi="Times New Roman" w:cs="Times New Roman"/>
      <w:lang w:val="nl-NL"/>
    </w:rPr>
  </w:style>
  <w:style w:type="paragraph" w:styleId="BodyTextIndent">
    <w:name w:val="Body Text Indent"/>
    <w:basedOn w:val="Normal"/>
    <w:pPr>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ind w:left="709" w:hanging="709"/>
      <w:jc w:val="both"/>
    </w:pPr>
    <w:rPr>
      <w:rFonts w:ascii="Univers" w:hAnsi="Univers" w:cs="Univers"/>
      <w:lang w:val="nl-NL"/>
    </w:rPr>
  </w:style>
  <w:style w:type="paragraph" w:styleId="BodyTextIndent2">
    <w:name w:val="Body Text Indent 2"/>
    <w:basedOn w:val="Normal"/>
    <w:pPr>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ind w:left="284" w:hanging="284"/>
      <w:jc w:val="both"/>
    </w:pPr>
    <w:rPr>
      <w:rFonts w:ascii="Univers" w:hAnsi="Univers" w:cs="Univers"/>
      <w:lang w:val="nl-NL"/>
    </w:rPr>
  </w:style>
  <w:style w:type="paragraph" w:styleId="BodyTextIndent3">
    <w:name w:val="Body Text Indent 3"/>
    <w:basedOn w:val="Normal"/>
    <w:pPr>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ind w:left="426" w:hanging="426"/>
      <w:jc w:val="both"/>
    </w:pPr>
    <w:rPr>
      <w:rFonts w:ascii="Univers" w:hAnsi="Univers" w:cs="Univers"/>
      <w:lang w:val="nl-NL"/>
    </w:rPr>
  </w:style>
  <w:style w:type="paragraph" w:styleId="BodyText2">
    <w:name w:val="Body Text 2"/>
    <w:basedOn w:val="Normal"/>
    <w:pPr>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jc w:val="both"/>
    </w:pPr>
    <w:rPr>
      <w:rFonts w:ascii="Univers" w:hAnsi="Univers" w:cs="Univers"/>
      <w:b/>
      <w:i/>
      <w:lang w:val="x-none"/>
    </w:rPr>
  </w:style>
  <w:style w:type="paragraph" w:styleId="DocumentMap">
    <w:name w:val="Document Map"/>
    <w:basedOn w:val="Normal"/>
    <w:pPr>
      <w:shd w:val="clear" w:color="auto" w:fill="000080"/>
    </w:pPr>
    <w:rPr>
      <w:rFonts w:ascii="Tahoma" w:hAnsi="Tahoma" w:cs="Tahoma"/>
    </w:rPr>
  </w:style>
  <w:style w:type="paragraph" w:styleId="BodyText3">
    <w:name w:val="Body Text 3"/>
    <w:basedOn w:val="Normal"/>
    <w:pPr>
      <w:spacing w:before="120" w:after="120"/>
      <w:jc w:val="center"/>
    </w:pPr>
    <w:rPr>
      <w:rFonts w:ascii="Times New Roman" w:hAnsi="Times New Roman" w:cs="Times New Roman"/>
      <w:b/>
      <w:sz w:val="32"/>
      <w:lang w:val="nl-NL"/>
    </w:rPr>
  </w:style>
  <w:style w:type="paragraph" w:styleId="TOC1">
    <w:name w:val="toc 1"/>
    <w:basedOn w:val="Normal"/>
    <w:next w:val="Normal"/>
    <w:pPr>
      <w:tabs>
        <w:tab w:val="left" w:pos="403"/>
        <w:tab w:val="right" w:pos="9015"/>
      </w:tabs>
      <w:spacing w:before="360" w:line="360" w:lineRule="auto"/>
    </w:pPr>
    <w:rPr>
      <w:rFonts w:ascii="Arial" w:hAnsi="Arial" w:cs="Arial"/>
      <w:b/>
      <w:i/>
      <w:lang w:val="fr-BE"/>
    </w:rPr>
  </w:style>
  <w:style w:type="paragraph" w:styleId="TOC2">
    <w:name w:val="toc 2"/>
    <w:basedOn w:val="Normal"/>
    <w:next w:val="Normal"/>
    <w:pPr>
      <w:tabs>
        <w:tab w:val="left" w:pos="998"/>
        <w:tab w:val="right" w:pos="9015"/>
      </w:tabs>
      <w:spacing w:before="240" w:after="120"/>
      <w:ind w:left="403"/>
    </w:pPr>
    <w:rPr>
      <w:rFonts w:ascii="CG Omega" w:hAnsi="CG Omega" w:cs="Arial"/>
      <w:b/>
      <w:sz w:val="22"/>
      <w:szCs w:val="22"/>
      <w:lang w:val="en-GB"/>
    </w:rPr>
  </w:style>
  <w:style w:type="paragraph" w:styleId="TOC3">
    <w:name w:val="toc 3"/>
    <w:basedOn w:val="Normal"/>
    <w:next w:val="Normal"/>
    <w:pPr>
      <w:tabs>
        <w:tab w:val="left" w:pos="1843"/>
        <w:tab w:val="right" w:pos="9015"/>
      </w:tabs>
      <w:spacing w:before="120"/>
      <w:ind w:left="1843" w:hanging="845"/>
    </w:pPr>
    <w:rPr>
      <w:rFonts w:ascii="Arial" w:hAnsi="Arial" w:cs="Arial"/>
      <w:lang w:val="fr-BE"/>
    </w:rPr>
  </w:style>
  <w:style w:type="paragraph" w:styleId="TOC4">
    <w:name w:val="toc 4"/>
    <w:basedOn w:val="Normal"/>
    <w:next w:val="Normal"/>
    <w:pPr>
      <w:tabs>
        <w:tab w:val="right" w:pos="9015"/>
      </w:tabs>
    </w:pPr>
    <w:rPr>
      <w:rFonts w:ascii="Arial" w:hAnsi="Arial" w:cs="Arial"/>
      <w:lang w:val="fr-BE"/>
    </w:r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tabs>
        <w:tab w:val="left" w:pos="3119"/>
      </w:tabs>
      <w:ind w:left="3119" w:hanging="1679"/>
    </w:pPr>
    <w:rPr>
      <w:rFonts w:ascii="Times New Roman" w:hAnsi="Times New Roman" w:cs="Times New Roman"/>
      <w:smallCaps/>
    </w:r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OSTCnormal">
    <w:name w:val="OSTC_normal"/>
    <w:pPr>
      <w:suppressAutoHyphens/>
    </w:pPr>
    <w:rPr>
      <w:sz w:val="24"/>
      <w:lang w:val="nl-NL" w:eastAsia="ar-SA"/>
    </w:rPr>
  </w:style>
  <w:style w:type="paragraph" w:customStyle="1" w:styleId="OSTClogo">
    <w:name w:val="OSTC_logo"/>
    <w:basedOn w:val="Normal"/>
    <w:pPr>
      <w:widowControl/>
      <w:spacing w:line="186" w:lineRule="exact"/>
      <w:jc w:val="right"/>
    </w:pPr>
    <w:rPr>
      <w:rFonts w:ascii="Univers" w:hAnsi="Univers" w:cs="Univers"/>
      <w:sz w:val="16"/>
      <w:szCs w:val="16"/>
      <w:lang w:val="en-GB"/>
    </w:rPr>
  </w:style>
  <w:style w:type="paragraph" w:styleId="FootnoteText">
    <w:name w:val="footnote text"/>
    <w:basedOn w:val="Normal"/>
    <w:pPr>
      <w:widowControl/>
      <w:spacing w:before="120"/>
      <w:jc w:val="both"/>
    </w:pPr>
    <w:rPr>
      <w:rFonts w:ascii="CG Omega" w:hAnsi="CG Omega" w:cs="CG Omega"/>
      <w:sz w:val="18"/>
      <w:szCs w:val="18"/>
      <w:lang w:val="fr-BE"/>
    </w:rPr>
  </w:style>
  <w:style w:type="paragraph" w:customStyle="1" w:styleId="Opmaakprofiel1">
    <w:name w:val="Opmaakprofiel1"/>
    <w:basedOn w:val="TOC4"/>
  </w:style>
  <w:style w:type="paragraph" w:customStyle="1" w:styleId="Opmaakprofiel2">
    <w:name w:val="Opmaakprofiel2"/>
    <w:basedOn w:val="TOC4"/>
  </w:style>
  <w:style w:type="paragraph" w:styleId="BalloonText">
    <w:name w:val="Balloon Text"/>
    <w:basedOn w:val="Normal"/>
    <w:pPr>
      <w:widowControl/>
    </w:pPr>
    <w:rPr>
      <w:rFonts w:ascii="Tahoma" w:hAnsi="Tahoma" w:cs="Tahoma"/>
      <w:sz w:val="16"/>
      <w:szCs w:val="16"/>
      <w:lang w:val="fr-FR"/>
    </w:rPr>
  </w:style>
  <w:style w:type="paragraph" w:customStyle="1" w:styleId="Listdash">
    <w:name w:val="Listdash"/>
    <w:basedOn w:val="Normal"/>
    <w:pPr>
      <w:widowControl/>
      <w:tabs>
        <w:tab w:val="num" w:pos="360"/>
      </w:tabs>
      <w:ind w:left="360" w:hanging="360"/>
    </w:pPr>
    <w:rPr>
      <w:rFonts w:ascii="CG Omega" w:hAnsi="CG Omega" w:cs="CG Omega"/>
      <w:sz w:val="22"/>
      <w:lang w:val="fr-FR"/>
    </w:rPr>
  </w:style>
  <w:style w:type="paragraph" w:styleId="NormalWeb">
    <w:name w:val="Normal (Web)"/>
    <w:basedOn w:val="Normal"/>
    <w:pPr>
      <w:widowControl/>
      <w:spacing w:before="240" w:after="240"/>
    </w:pPr>
    <w:rPr>
      <w:rFonts w:ascii="Times New Roman" w:hAnsi="Times New Roman" w:cs="Times New Roman"/>
      <w:szCs w:val="24"/>
    </w:rPr>
  </w:style>
  <w:style w:type="paragraph" w:styleId="PlainText">
    <w:name w:val="Plain Text"/>
    <w:basedOn w:val="Normal"/>
    <w:pPr>
      <w:widowControl/>
    </w:pPr>
    <w:rPr>
      <w:rFonts w:ascii="Courier New" w:hAnsi="Courier New" w:cs="Courier New"/>
      <w:sz w:val="20"/>
      <w:lang w:val="nl-BE"/>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ListParagraph1">
    <w:name w:val="List Paragraph1"/>
    <w:basedOn w:val="Normal"/>
    <w:pPr>
      <w:widowControl/>
      <w:spacing w:after="200" w:line="276" w:lineRule="auto"/>
      <w:ind w:left="720"/>
    </w:pPr>
    <w:rPr>
      <w:rFonts w:ascii="Calibri" w:eastAsia="Calibri" w:hAnsi="Calibri" w:cs="Calibri"/>
      <w:sz w:val="22"/>
      <w:szCs w:val="22"/>
      <w:lang w:val="en-GB"/>
    </w:rPr>
  </w:style>
  <w:style w:type="paragraph" w:customStyle="1" w:styleId="Contenuducadre">
    <w:name w:val="Contenu du cadre"/>
    <w:basedOn w:val="BodyText"/>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ListParagraph">
    <w:name w:val="List Paragraph"/>
    <w:basedOn w:val="Normal"/>
    <w:uiPriority w:val="34"/>
    <w:qFormat/>
    <w:rsid w:val="003F0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ourier" w:hAnsi="Courier" w:cs="Courier"/>
      <w:sz w:val="24"/>
      <w:lang w:val="en-US" w:eastAsia="ar-SA"/>
    </w:rPr>
  </w:style>
  <w:style w:type="paragraph" w:styleId="Heading1">
    <w:name w:val="heading 1"/>
    <w:basedOn w:val="Normal"/>
    <w:next w:val="Normal"/>
    <w:qFormat/>
    <w:pPr>
      <w:keepNext/>
      <w:pBdr>
        <w:bottom w:val="single" w:sz="4" w:space="1" w:color="000000"/>
      </w:pBdr>
      <w:tabs>
        <w:tab w:val="num" w:pos="0"/>
        <w:tab w:val="left" w:pos="426"/>
      </w:tabs>
      <w:ind w:left="360" w:hanging="360"/>
      <w:jc w:val="both"/>
      <w:outlineLvl w:val="0"/>
    </w:pPr>
    <w:rPr>
      <w:rFonts w:ascii="CG Omega" w:hAnsi="CG Omega" w:cs="Arial"/>
      <w:b/>
      <w:smallCaps/>
      <w:szCs w:val="24"/>
      <w:lang w:val="en-GB"/>
    </w:rPr>
  </w:style>
  <w:style w:type="paragraph" w:styleId="Heading2">
    <w:name w:val="heading 2"/>
    <w:basedOn w:val="Normal"/>
    <w:next w:val="Normal"/>
    <w:qFormat/>
    <w:pPr>
      <w:keepNext/>
      <w:spacing w:before="480" w:after="60"/>
      <w:ind w:left="425"/>
      <w:jc w:val="both"/>
      <w:outlineLvl w:val="1"/>
    </w:pPr>
    <w:rPr>
      <w:rFonts w:ascii="CG Omega" w:hAnsi="CG Omega" w:cs="Arial"/>
      <w:b/>
      <w:smallCaps/>
      <w:u w:val="single"/>
      <w:lang w:val="nl-BE"/>
    </w:rPr>
  </w:style>
  <w:style w:type="paragraph" w:styleId="Heading3">
    <w:name w:val="heading 3"/>
    <w:basedOn w:val="Normal"/>
    <w:next w:val="Normal"/>
    <w:qFormat/>
    <w:pPr>
      <w:keepNext/>
      <w:spacing w:before="240" w:after="60"/>
      <w:ind w:left="454"/>
      <w:jc w:val="both"/>
      <w:outlineLvl w:val="2"/>
    </w:pPr>
    <w:rPr>
      <w:rFonts w:ascii="CG Omega" w:hAnsi="CG Omega" w:cs="CG Omega"/>
      <w:sz w:val="22"/>
      <w:szCs w:val="22"/>
      <w:lang w:val="en-GB"/>
    </w:rPr>
  </w:style>
  <w:style w:type="paragraph" w:styleId="Heading4">
    <w:name w:val="heading 4"/>
    <w:basedOn w:val="Normal"/>
    <w:next w:val="Normal"/>
    <w:qFormat/>
    <w:pPr>
      <w:keepNext/>
      <w:ind w:left="709" w:hanging="709"/>
      <w:jc w:val="both"/>
      <w:outlineLvl w:val="3"/>
    </w:pPr>
    <w:rPr>
      <w:rFonts w:ascii="Arial" w:hAnsi="Arial" w:cs="Arial"/>
      <w:smallCaps/>
      <w:lang w:val="nl-BE"/>
    </w:rPr>
  </w:style>
  <w:style w:type="paragraph" w:styleId="Heading5">
    <w:name w:val="heading 5"/>
    <w:basedOn w:val="Normal"/>
    <w:next w:val="Normal"/>
    <w:qFormat/>
    <w:pPr>
      <w:keepNext/>
      <w:tabs>
        <w:tab w:val="left" w:pos="-1440"/>
        <w:tab w:val="left" w:pos="-720"/>
        <w:tab w:val="left" w:pos="0"/>
        <w:tab w:val="left" w:pos="284"/>
        <w:tab w:val="left" w:pos="770"/>
        <w:tab w:val="left" w:pos="1336"/>
        <w:tab w:val="left" w:pos="1563"/>
        <w:tab w:val="left" w:pos="2130"/>
        <w:tab w:val="left" w:pos="2527"/>
        <w:tab w:val="left" w:pos="3151"/>
        <w:tab w:val="left" w:pos="3604"/>
        <w:tab w:val="left" w:pos="4320"/>
        <w:tab w:val="left" w:pos="5040"/>
        <w:tab w:val="left" w:pos="5760"/>
        <w:tab w:val="left" w:pos="6480"/>
        <w:tab w:val="left" w:pos="7200"/>
        <w:tab w:val="left" w:pos="7920"/>
        <w:tab w:val="left" w:pos="8640"/>
      </w:tabs>
      <w:ind w:left="360" w:hanging="360"/>
      <w:outlineLvl w:val="4"/>
    </w:pPr>
    <w:rPr>
      <w:rFonts w:ascii="Arial" w:hAnsi="Arial" w:cs="Arial"/>
      <w:i/>
      <w:lang w:val="nl-NL"/>
    </w:rPr>
  </w:style>
  <w:style w:type="paragraph" w:styleId="Heading6">
    <w:name w:val="heading 6"/>
    <w:basedOn w:val="Normal"/>
    <w:next w:val="Normal"/>
    <w:qFormat/>
    <w:pPr>
      <w:keepNext/>
      <w:tabs>
        <w:tab w:val="left" w:pos="-4536"/>
        <w:tab w:val="left" w:pos="-4253"/>
        <w:tab w:val="left" w:pos="-3970"/>
        <w:tab w:val="left" w:pos="-3687"/>
        <w:tab w:val="left" w:pos="-3404"/>
        <w:tab w:val="left" w:pos="-3120"/>
        <w:tab w:val="left" w:pos="-2837"/>
        <w:tab w:val="left" w:pos="-2554"/>
        <w:tab w:val="left" w:pos="-2271"/>
        <w:tab w:val="left" w:pos="-1988"/>
        <w:tab w:val="left" w:pos="-1704"/>
        <w:tab w:val="left" w:pos="-1421"/>
        <w:tab w:val="left" w:pos="-1138"/>
        <w:tab w:val="left" w:pos="-855"/>
        <w:tab w:val="left" w:pos="-572"/>
        <w:tab w:val="left" w:pos="-288"/>
        <w:tab w:val="left" w:pos="-5"/>
        <w:tab w:val="left" w:pos="278"/>
        <w:tab w:val="left" w:pos="561"/>
        <w:tab w:val="left" w:pos="844"/>
        <w:tab w:val="num" w:pos="1152"/>
        <w:tab w:val="left" w:pos="1411"/>
        <w:tab w:val="left" w:pos="1694"/>
        <w:tab w:val="left" w:pos="1977"/>
        <w:tab w:val="left" w:pos="2260"/>
        <w:tab w:val="left" w:pos="2544"/>
        <w:tab w:val="left" w:pos="2827"/>
        <w:tab w:val="left" w:pos="3110"/>
        <w:tab w:val="left" w:pos="3393"/>
        <w:tab w:val="left" w:pos="3676"/>
        <w:tab w:val="left" w:pos="3960"/>
        <w:tab w:val="left" w:pos="4243"/>
        <w:tab w:val="left" w:pos="4526"/>
        <w:tab w:val="left" w:pos="4809"/>
        <w:tab w:val="left" w:pos="5092"/>
      </w:tabs>
      <w:ind w:left="1152" w:hanging="1152"/>
      <w:jc w:val="center"/>
      <w:outlineLvl w:val="5"/>
    </w:pPr>
    <w:rPr>
      <w:rFonts w:ascii="Times New Roman" w:hAnsi="Times New Roman" w:cs="Times New Roman"/>
      <w:i/>
      <w:sz w:val="28"/>
      <w:lang w:val="nl-NL"/>
    </w:rPr>
  </w:style>
  <w:style w:type="paragraph" w:styleId="Heading7">
    <w:name w:val="heading 7"/>
    <w:basedOn w:val="Normal"/>
    <w:next w:val="Normal"/>
    <w:qFormat/>
    <w:pPr>
      <w:keepNext/>
      <w:tabs>
        <w:tab w:val="left" w:pos="-4536"/>
        <w:tab w:val="left" w:pos="-4253"/>
        <w:tab w:val="left" w:pos="-3970"/>
        <w:tab w:val="left" w:pos="-3687"/>
        <w:tab w:val="left" w:pos="-3404"/>
        <w:tab w:val="left" w:pos="-3120"/>
        <w:tab w:val="left" w:pos="-2837"/>
        <w:tab w:val="left" w:pos="-2554"/>
        <w:tab w:val="left" w:pos="-2271"/>
        <w:tab w:val="left" w:pos="-1988"/>
        <w:tab w:val="left" w:pos="-1704"/>
        <w:tab w:val="left" w:pos="-1421"/>
        <w:tab w:val="left" w:pos="-1138"/>
        <w:tab w:val="left" w:pos="-855"/>
        <w:tab w:val="left" w:pos="-572"/>
        <w:tab w:val="left" w:pos="-288"/>
        <w:tab w:val="left" w:pos="-5"/>
        <w:tab w:val="left" w:pos="278"/>
        <w:tab w:val="left" w:pos="561"/>
        <w:tab w:val="left" w:pos="844"/>
        <w:tab w:val="left" w:pos="1411"/>
        <w:tab w:val="left" w:pos="1560"/>
        <w:tab w:val="left" w:pos="1694"/>
        <w:tab w:val="left" w:pos="1977"/>
        <w:tab w:val="left" w:pos="2260"/>
        <w:tab w:val="left" w:pos="2544"/>
        <w:tab w:val="left" w:pos="2827"/>
        <w:tab w:val="left" w:pos="3110"/>
        <w:tab w:val="left" w:pos="3393"/>
        <w:tab w:val="left" w:pos="3676"/>
        <w:tab w:val="left" w:pos="3960"/>
        <w:tab w:val="left" w:pos="4243"/>
        <w:tab w:val="left" w:pos="4526"/>
        <w:tab w:val="left" w:pos="4809"/>
        <w:tab w:val="left" w:pos="5092"/>
      </w:tabs>
      <w:ind w:left="993"/>
      <w:outlineLvl w:val="6"/>
    </w:pPr>
    <w:rPr>
      <w:rFonts w:ascii="Times New Roman" w:hAnsi="Times New Roman" w:cs="Times New Roman"/>
      <w:b/>
      <w:u w:val="single"/>
      <w:lang w:val="nl-NL"/>
    </w:rPr>
  </w:style>
  <w:style w:type="paragraph" w:styleId="Heading8">
    <w:name w:val="heading 8"/>
    <w:basedOn w:val="Normal"/>
    <w:next w:val="Normal"/>
    <w:qFormat/>
    <w:pPr>
      <w:keepNext/>
      <w:tabs>
        <w:tab w:val="num" w:pos="1440"/>
      </w:tabs>
      <w:ind w:left="1440" w:hanging="1440"/>
      <w:jc w:val="center"/>
      <w:outlineLvl w:val="7"/>
    </w:pPr>
    <w:rPr>
      <w:rFonts w:ascii="Times New Roman" w:hAnsi="Times New Roman" w:cs="Times New Roman"/>
      <w:b/>
      <w:smallCaps/>
    </w:rPr>
  </w:style>
  <w:style w:type="paragraph" w:styleId="Heading9">
    <w:name w:val="heading 9"/>
    <w:basedOn w:val="Normal"/>
    <w:next w:val="Normal"/>
    <w:qFormat/>
    <w:pPr>
      <w:keepNext/>
      <w:tabs>
        <w:tab w:val="left" w:pos="-720"/>
        <w:tab w:val="left" w:pos="0"/>
        <w:tab w:val="left" w:pos="826"/>
        <w:tab w:val="left" w:pos="997"/>
        <w:tab w:val="left" w:pos="1280"/>
        <w:tab w:val="left" w:pos="1960"/>
        <w:tab w:val="left" w:pos="2356"/>
        <w:tab w:val="left" w:pos="2754"/>
        <w:tab w:val="left" w:pos="3600"/>
        <w:tab w:val="left" w:pos="4320"/>
        <w:tab w:val="left" w:pos="5040"/>
        <w:tab w:val="left" w:pos="5760"/>
        <w:tab w:val="left" w:pos="6480"/>
        <w:tab w:val="left" w:pos="7200"/>
        <w:tab w:val="left" w:pos="7920"/>
        <w:tab w:val="left" w:pos="8640"/>
      </w:tabs>
      <w:jc w:val="both"/>
      <w:outlineLvl w:val="8"/>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b w:val="0"/>
      <w:i w:val="0"/>
      <w:color w:val="auto"/>
      <w:sz w:val="22"/>
      <w:szCs w:val="22"/>
      <w:lang w:val="en-G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4z0">
    <w:name w:val="WW8Num4z0"/>
    <w:rPr>
      <w:rFonts w:ascii="Symbol" w:hAnsi="Symbol" w:cs="Symbol" w:hint="default"/>
      <w:color w:val="auto"/>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CG Omega" w:hAnsi="CG Omega" w:cs="CG Omega"/>
      <w:sz w:val="22"/>
      <w:szCs w:val="22"/>
      <w:lang w:val="en-G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color w:val="00000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b w:val="0"/>
      <w:i w:val="0"/>
      <w:color w:val="auto"/>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sz w:val="22"/>
      <w:szCs w:val="22"/>
      <w:lang w:val="en-GB"/>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Symbol" w:hAnsi="Symbol" w:cs="Symbol" w:hint="default"/>
      <w:b w:val="0"/>
      <w:i w:val="0"/>
      <w:color w:val="auto"/>
      <w:sz w:val="22"/>
      <w:szCs w:val="22"/>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b w:val="0"/>
      <w:i w:val="0"/>
      <w:color w:val="auto"/>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sz w:val="22"/>
      <w:szCs w:val="22"/>
      <w:shd w:val="clear" w:color="auto" w:fill="FFFF00"/>
      <w:lang w:val="en-GB"/>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b w:val="0"/>
      <w:i w:val="0"/>
      <w:sz w:val="22"/>
      <w:szCs w:val="22"/>
      <w:lang w:val="en-GB"/>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b w:val="0"/>
      <w:i w:val="0"/>
      <w:color w:val="auto"/>
      <w:sz w:val="22"/>
      <w:szCs w:val="22"/>
      <w:shd w:val="clear" w:color="auto" w:fill="00FF0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auto"/>
      <w:sz w:val="22"/>
      <w:szCs w:val="22"/>
      <w:lang w:val="en-GB"/>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2">
    <w:name w:val="WW8Num16z2"/>
    <w:rPr>
      <w:rFonts w:hint="default"/>
      <w:u w:val="none"/>
    </w:rPr>
  </w:style>
  <w:style w:type="character" w:customStyle="1" w:styleId="WW8Num17z0">
    <w:name w:val="WW8Num17z0"/>
    <w:rPr>
      <w:rFonts w:ascii="Symbol" w:hAnsi="Symbol" w:cs="Symbol" w:hint="default"/>
      <w:b w:val="0"/>
      <w:i w:val="0"/>
      <w:color w:val="auto"/>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b w:val="0"/>
      <w:i w:val="0"/>
      <w:color w:val="auto"/>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auto"/>
      <w:sz w:val="22"/>
      <w:szCs w:val="22"/>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Century Gothic" w:hAnsi="Century Gothic" w:cs="Century Gothic" w:hint="default"/>
      <w:sz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auto"/>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b w:val="0"/>
      <w:i w:val="0"/>
      <w:color w:val="auto"/>
      <w:sz w:val="22"/>
      <w:szCs w:val="22"/>
      <w:lang w:val="en-GB"/>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hAnsi="Symbol" w:cs="Symbol" w:hint="default"/>
      <w:b w:val="0"/>
      <w:i w:val="0"/>
      <w:color w:val="auto"/>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Caractresdenotedebasdepage">
    <w:name w:val="Caractères de note de bas de page"/>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character" w:styleId="Strong">
    <w:name w:val="Strong"/>
    <w:qFormat/>
    <w:rPr>
      <w:b/>
      <w:bCs/>
    </w:rPr>
  </w:style>
  <w:style w:type="character" w:styleId="CommentReference">
    <w:name w:val="annotation reference"/>
    <w:rPr>
      <w:sz w:val="16"/>
      <w:szCs w:val="16"/>
    </w:rPr>
  </w:style>
  <w:style w:type="character" w:customStyle="1" w:styleId="BodyText2Char">
    <w:name w:val="Body Text 2 Char"/>
    <w:rPr>
      <w:rFonts w:ascii="Univers" w:hAnsi="Univers" w:cs="Univers"/>
      <w:b/>
      <w:i/>
      <w:sz w:val="24"/>
    </w:rPr>
  </w:style>
  <w:style w:type="character" w:customStyle="1" w:styleId="hps">
    <w:name w:val="hp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resdenotedefin">
    <w:name w:val="Caractères de note de fin"/>
  </w:style>
  <w:style w:type="paragraph" w:customStyle="1" w:styleId="Titre1">
    <w:name w:val="Titr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tabs>
        <w:tab w:val="left" w:pos="-1440"/>
        <w:tab w:val="left" w:pos="-720"/>
        <w:tab w:val="left" w:pos="0"/>
        <w:tab w:val="left" w:pos="430"/>
        <w:tab w:val="left" w:pos="1224"/>
        <w:tab w:val="left" w:pos="1677"/>
        <w:tab w:val="left" w:pos="2414"/>
        <w:tab w:val="right" w:pos="8536"/>
      </w:tabs>
      <w:jc w:val="both"/>
    </w:pPr>
    <w:rPr>
      <w:rFonts w:ascii="CG Times" w:hAnsi="CG Times" w:cs="CG Times"/>
      <w:lang w:val="nl-NL"/>
    </w:rPr>
  </w:style>
  <w:style w:type="paragraph" w:styleId="List">
    <w:name w:val="List"/>
    <w:basedOn w:val="BodyText"/>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left" w:pos="142"/>
        <w:tab w:val="right" w:pos="4536"/>
        <w:tab w:val="right" w:pos="9072"/>
      </w:tabs>
      <w:ind w:left="-2694"/>
      <w:jc w:val="center"/>
    </w:pPr>
    <w:rPr>
      <w:rFonts w:ascii="Arial" w:hAnsi="Arial" w:cs="Arial"/>
      <w:sz w:val="16"/>
      <w:lang w:val="nl-NL"/>
    </w:rPr>
  </w:style>
  <w:style w:type="paragraph" w:styleId="Footer">
    <w:name w:val="footer"/>
    <w:basedOn w:val="Normal"/>
    <w:pPr>
      <w:tabs>
        <w:tab w:val="center" w:pos="4320"/>
        <w:tab w:val="right" w:pos="8640"/>
      </w:tabs>
    </w:pPr>
  </w:style>
  <w:style w:type="paragraph" w:customStyle="1" w:styleId="OSTCbodytext">
    <w:name w:val="OSTC_body text"/>
    <w:basedOn w:val="Normal"/>
    <w:uiPriority w:val="99"/>
    <w:pPr>
      <w:widowControl/>
      <w:ind w:left="1134"/>
    </w:pPr>
    <w:rPr>
      <w:rFonts w:ascii="Times New Roman" w:hAnsi="Times New Roman" w:cs="Times New Roman"/>
      <w:lang w:val="nl-NL"/>
    </w:rPr>
  </w:style>
  <w:style w:type="paragraph" w:styleId="BodyTextIndent">
    <w:name w:val="Body Text Indent"/>
    <w:basedOn w:val="Normal"/>
    <w:pPr>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ind w:left="709" w:hanging="709"/>
      <w:jc w:val="both"/>
    </w:pPr>
    <w:rPr>
      <w:rFonts w:ascii="Univers" w:hAnsi="Univers" w:cs="Univers"/>
      <w:lang w:val="nl-NL"/>
    </w:rPr>
  </w:style>
  <w:style w:type="paragraph" w:styleId="BodyTextIndent2">
    <w:name w:val="Body Text Indent 2"/>
    <w:basedOn w:val="Normal"/>
    <w:pPr>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ind w:left="284" w:hanging="284"/>
      <w:jc w:val="both"/>
    </w:pPr>
    <w:rPr>
      <w:rFonts w:ascii="Univers" w:hAnsi="Univers" w:cs="Univers"/>
      <w:lang w:val="nl-NL"/>
    </w:rPr>
  </w:style>
  <w:style w:type="paragraph" w:styleId="BodyTextIndent3">
    <w:name w:val="Body Text Indent 3"/>
    <w:basedOn w:val="Normal"/>
    <w:pPr>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ind w:left="426" w:hanging="426"/>
      <w:jc w:val="both"/>
    </w:pPr>
    <w:rPr>
      <w:rFonts w:ascii="Univers" w:hAnsi="Univers" w:cs="Univers"/>
      <w:lang w:val="nl-NL"/>
    </w:rPr>
  </w:style>
  <w:style w:type="paragraph" w:styleId="BodyText2">
    <w:name w:val="Body Text 2"/>
    <w:basedOn w:val="Normal"/>
    <w:pPr>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jc w:val="both"/>
    </w:pPr>
    <w:rPr>
      <w:rFonts w:ascii="Univers" w:hAnsi="Univers" w:cs="Univers"/>
      <w:b/>
      <w:i/>
      <w:lang w:val="x-none"/>
    </w:rPr>
  </w:style>
  <w:style w:type="paragraph" w:styleId="DocumentMap">
    <w:name w:val="Document Map"/>
    <w:basedOn w:val="Normal"/>
    <w:pPr>
      <w:shd w:val="clear" w:color="auto" w:fill="000080"/>
    </w:pPr>
    <w:rPr>
      <w:rFonts w:ascii="Tahoma" w:hAnsi="Tahoma" w:cs="Tahoma"/>
    </w:rPr>
  </w:style>
  <w:style w:type="paragraph" w:styleId="BodyText3">
    <w:name w:val="Body Text 3"/>
    <w:basedOn w:val="Normal"/>
    <w:pPr>
      <w:spacing w:before="120" w:after="120"/>
      <w:jc w:val="center"/>
    </w:pPr>
    <w:rPr>
      <w:rFonts w:ascii="Times New Roman" w:hAnsi="Times New Roman" w:cs="Times New Roman"/>
      <w:b/>
      <w:sz w:val="32"/>
      <w:lang w:val="nl-NL"/>
    </w:rPr>
  </w:style>
  <w:style w:type="paragraph" w:styleId="TOC1">
    <w:name w:val="toc 1"/>
    <w:basedOn w:val="Normal"/>
    <w:next w:val="Normal"/>
    <w:pPr>
      <w:tabs>
        <w:tab w:val="left" w:pos="403"/>
        <w:tab w:val="right" w:pos="9015"/>
      </w:tabs>
      <w:spacing w:before="360" w:line="360" w:lineRule="auto"/>
    </w:pPr>
    <w:rPr>
      <w:rFonts w:ascii="Arial" w:hAnsi="Arial" w:cs="Arial"/>
      <w:b/>
      <w:i/>
      <w:lang w:val="fr-BE"/>
    </w:rPr>
  </w:style>
  <w:style w:type="paragraph" w:styleId="TOC2">
    <w:name w:val="toc 2"/>
    <w:basedOn w:val="Normal"/>
    <w:next w:val="Normal"/>
    <w:pPr>
      <w:tabs>
        <w:tab w:val="left" w:pos="998"/>
        <w:tab w:val="right" w:pos="9015"/>
      </w:tabs>
      <w:spacing w:before="240" w:after="120"/>
      <w:ind w:left="403"/>
    </w:pPr>
    <w:rPr>
      <w:rFonts w:ascii="CG Omega" w:hAnsi="CG Omega" w:cs="Arial"/>
      <w:b/>
      <w:sz w:val="22"/>
      <w:szCs w:val="22"/>
      <w:lang w:val="en-GB"/>
    </w:rPr>
  </w:style>
  <w:style w:type="paragraph" w:styleId="TOC3">
    <w:name w:val="toc 3"/>
    <w:basedOn w:val="Normal"/>
    <w:next w:val="Normal"/>
    <w:pPr>
      <w:tabs>
        <w:tab w:val="left" w:pos="1843"/>
        <w:tab w:val="right" w:pos="9015"/>
      </w:tabs>
      <w:spacing w:before="120"/>
      <w:ind w:left="1843" w:hanging="845"/>
    </w:pPr>
    <w:rPr>
      <w:rFonts w:ascii="Arial" w:hAnsi="Arial" w:cs="Arial"/>
      <w:lang w:val="fr-BE"/>
    </w:rPr>
  </w:style>
  <w:style w:type="paragraph" w:styleId="TOC4">
    <w:name w:val="toc 4"/>
    <w:basedOn w:val="Normal"/>
    <w:next w:val="Normal"/>
    <w:pPr>
      <w:tabs>
        <w:tab w:val="right" w:pos="9015"/>
      </w:tabs>
    </w:pPr>
    <w:rPr>
      <w:rFonts w:ascii="Arial" w:hAnsi="Arial" w:cs="Arial"/>
      <w:lang w:val="fr-BE"/>
    </w:r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tabs>
        <w:tab w:val="left" w:pos="3119"/>
      </w:tabs>
      <w:ind w:left="3119" w:hanging="1679"/>
    </w:pPr>
    <w:rPr>
      <w:rFonts w:ascii="Times New Roman" w:hAnsi="Times New Roman" w:cs="Times New Roman"/>
      <w:smallCaps/>
    </w:r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OSTCnormal">
    <w:name w:val="OSTC_normal"/>
    <w:pPr>
      <w:suppressAutoHyphens/>
    </w:pPr>
    <w:rPr>
      <w:sz w:val="24"/>
      <w:lang w:val="nl-NL" w:eastAsia="ar-SA"/>
    </w:rPr>
  </w:style>
  <w:style w:type="paragraph" w:customStyle="1" w:styleId="OSTClogo">
    <w:name w:val="OSTC_logo"/>
    <w:basedOn w:val="Normal"/>
    <w:pPr>
      <w:widowControl/>
      <w:spacing w:line="186" w:lineRule="exact"/>
      <w:jc w:val="right"/>
    </w:pPr>
    <w:rPr>
      <w:rFonts w:ascii="Univers" w:hAnsi="Univers" w:cs="Univers"/>
      <w:sz w:val="16"/>
      <w:szCs w:val="16"/>
      <w:lang w:val="en-GB"/>
    </w:rPr>
  </w:style>
  <w:style w:type="paragraph" w:styleId="FootnoteText">
    <w:name w:val="footnote text"/>
    <w:basedOn w:val="Normal"/>
    <w:pPr>
      <w:widowControl/>
      <w:spacing w:before="120"/>
      <w:jc w:val="both"/>
    </w:pPr>
    <w:rPr>
      <w:rFonts w:ascii="CG Omega" w:hAnsi="CG Omega" w:cs="CG Omega"/>
      <w:sz w:val="18"/>
      <w:szCs w:val="18"/>
      <w:lang w:val="fr-BE"/>
    </w:rPr>
  </w:style>
  <w:style w:type="paragraph" w:customStyle="1" w:styleId="Opmaakprofiel1">
    <w:name w:val="Opmaakprofiel1"/>
    <w:basedOn w:val="TOC4"/>
  </w:style>
  <w:style w:type="paragraph" w:customStyle="1" w:styleId="Opmaakprofiel2">
    <w:name w:val="Opmaakprofiel2"/>
    <w:basedOn w:val="TOC4"/>
  </w:style>
  <w:style w:type="paragraph" w:styleId="BalloonText">
    <w:name w:val="Balloon Text"/>
    <w:basedOn w:val="Normal"/>
    <w:pPr>
      <w:widowControl/>
    </w:pPr>
    <w:rPr>
      <w:rFonts w:ascii="Tahoma" w:hAnsi="Tahoma" w:cs="Tahoma"/>
      <w:sz w:val="16"/>
      <w:szCs w:val="16"/>
      <w:lang w:val="fr-FR"/>
    </w:rPr>
  </w:style>
  <w:style w:type="paragraph" w:customStyle="1" w:styleId="Listdash">
    <w:name w:val="Listdash"/>
    <w:basedOn w:val="Normal"/>
    <w:pPr>
      <w:widowControl/>
      <w:tabs>
        <w:tab w:val="num" w:pos="360"/>
      </w:tabs>
      <w:ind w:left="360" w:hanging="360"/>
    </w:pPr>
    <w:rPr>
      <w:rFonts w:ascii="CG Omega" w:hAnsi="CG Omega" w:cs="CG Omega"/>
      <w:sz w:val="22"/>
      <w:lang w:val="fr-FR"/>
    </w:rPr>
  </w:style>
  <w:style w:type="paragraph" w:styleId="NormalWeb">
    <w:name w:val="Normal (Web)"/>
    <w:basedOn w:val="Normal"/>
    <w:pPr>
      <w:widowControl/>
      <w:spacing w:before="240" w:after="240"/>
    </w:pPr>
    <w:rPr>
      <w:rFonts w:ascii="Times New Roman" w:hAnsi="Times New Roman" w:cs="Times New Roman"/>
      <w:szCs w:val="24"/>
    </w:rPr>
  </w:style>
  <w:style w:type="paragraph" w:styleId="PlainText">
    <w:name w:val="Plain Text"/>
    <w:basedOn w:val="Normal"/>
    <w:pPr>
      <w:widowControl/>
    </w:pPr>
    <w:rPr>
      <w:rFonts w:ascii="Courier New" w:hAnsi="Courier New" w:cs="Courier New"/>
      <w:sz w:val="20"/>
      <w:lang w:val="nl-BE"/>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ListParagraph1">
    <w:name w:val="List Paragraph1"/>
    <w:basedOn w:val="Normal"/>
    <w:pPr>
      <w:widowControl/>
      <w:spacing w:after="200" w:line="276" w:lineRule="auto"/>
      <w:ind w:left="720"/>
    </w:pPr>
    <w:rPr>
      <w:rFonts w:ascii="Calibri" w:eastAsia="Calibri" w:hAnsi="Calibri" w:cs="Calibri"/>
      <w:sz w:val="22"/>
      <w:szCs w:val="22"/>
      <w:lang w:val="en-GB"/>
    </w:rPr>
  </w:style>
  <w:style w:type="paragraph" w:customStyle="1" w:styleId="Contenuducadre">
    <w:name w:val="Contenu du cadre"/>
    <w:basedOn w:val="BodyText"/>
  </w:style>
  <w:style w:type="paragraph" w:customStyle="1" w:styleId="Tabledesmatiresniveau10">
    <w:name w:val="Table des matières niveau 10"/>
    <w:basedOn w:val="Index"/>
    <w:pPr>
      <w:tabs>
        <w:tab w:val="right" w:leader="dot" w:pos="7091"/>
      </w:tabs>
      <w:ind w:left="2547"/>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ListParagraph">
    <w:name w:val="List Paragraph"/>
    <w:basedOn w:val="Normal"/>
    <w:uiPriority w:val="34"/>
    <w:qFormat/>
    <w:rsid w:val="003F0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1727">
      <w:bodyDiv w:val="1"/>
      <w:marLeft w:val="0"/>
      <w:marRight w:val="0"/>
      <w:marTop w:val="0"/>
      <w:marBottom w:val="0"/>
      <w:divBdr>
        <w:top w:val="none" w:sz="0" w:space="0" w:color="auto"/>
        <w:left w:val="none" w:sz="0" w:space="0" w:color="auto"/>
        <w:bottom w:val="none" w:sz="0" w:space="0" w:color="auto"/>
        <w:right w:val="none" w:sz="0" w:space="0" w:color="auto"/>
      </w:divBdr>
    </w:div>
    <w:div w:id="852494240">
      <w:bodyDiv w:val="1"/>
      <w:marLeft w:val="0"/>
      <w:marRight w:val="0"/>
      <w:marTop w:val="0"/>
      <w:marBottom w:val="0"/>
      <w:divBdr>
        <w:top w:val="none" w:sz="0" w:space="0" w:color="auto"/>
        <w:left w:val="none" w:sz="0" w:space="0" w:color="auto"/>
        <w:bottom w:val="none" w:sz="0" w:space="0" w:color="auto"/>
        <w:right w:val="none" w:sz="0" w:space="0" w:color="auto"/>
      </w:divBdr>
    </w:div>
    <w:div w:id="13418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belspo.be/belspo/organisation/call/forms/MAB/2016/SubmDossierCall2016_en.docx"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secr.coord@belspo.be" TargetMode="External"/><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elspo.be/belspo/organisation/call_en.st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belspo.be/belspo/organisation/complaints_en.s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unesco.org/new/en/natural-sciences/environment/ecological-sciences/biosphere-reserves/world-network-wnbr/"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unesco.org/new/en/natural-sciences/environment/ecological-sciences/man-and-biosphere-programme/about-mab/"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secr.coord@belspo.be"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Tas98</b:Tag>
    <b:SourceType>Book</b:SourceType>
    <b:Guid>{59142130-FA74-4B76-B73D-8CAFF933FA7C}</b:Guid>
    <b:Author>
      <b:Author>
        <b:Corporate>Task Force on EconomicBenefits of Protected Areas of the World Commission on Protected Areas (WCPA) of IUCN, in collaboration with the Economics Service Unit of IUCN</b:Corporate>
      </b:Author>
    </b:Author>
    <b:Title>Economic values of protected areas : guidelines for protected areas managers</b:Title>
    <b:Year>1998</b:Year>
    <b:City>Gland, Cambridge</b:City>
    <b:Publisher>IUCN</b:Publisher>
    <b:CountryRegion>Switzerland, UK</b:CountryRegion>
    <b:RefOrder>1</b:RefOrder>
  </b:Source>
</b:Sources>
</file>

<file path=customXml/itemProps1.xml><?xml version="1.0" encoding="utf-8"?>
<ds:datastoreItem xmlns:ds="http://schemas.openxmlformats.org/officeDocument/2006/customXml" ds:itemID="{D3968057-E585-42BF-A222-37E86C13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3253</Words>
  <Characters>18548</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DIENSTEN  VAN</vt:lpstr>
      <vt:lpstr>DIENSTEN  VAN</vt:lpstr>
    </vt:vector>
  </TitlesOfParts>
  <Company>BELSPO</Company>
  <LinksUpToDate>false</LinksUpToDate>
  <CharactersWithSpaces>21758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DIENSTEN  VAN</dc:title>
  <dc:creator>SCHYNS Jean-Christophe</dc:creator>
  <cp:lastModifiedBy>VAN ROY Sandra</cp:lastModifiedBy>
  <cp:revision>2</cp:revision>
  <cp:lastPrinted>2016-06-10T14:04:00Z</cp:lastPrinted>
  <dcterms:created xsi:type="dcterms:W3CDTF">2016-06-15T06:40:00Z</dcterms:created>
  <dcterms:modified xsi:type="dcterms:W3CDTF">2016-06-15T06:40:00Z</dcterms:modified>
</cp:coreProperties>
</file>