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7ECD1" w14:textId="347FFE7F" w:rsidR="006F0306" w:rsidRDefault="00B55337" w:rsidP="00B55337">
      <w:pPr>
        <w:tabs>
          <w:tab w:val="left" w:pos="2340"/>
        </w:tabs>
        <w:spacing w:after="0" w:line="240" w:lineRule="auto"/>
        <w:rPr>
          <w:lang w:val="fr-BE"/>
        </w:rPr>
      </w:pPr>
      <w:r>
        <w:rPr>
          <w:lang w:val="fr-BE"/>
        </w:rPr>
        <w:tab/>
      </w:r>
    </w:p>
    <w:p w14:paraId="0154DA95" w14:textId="77777777" w:rsidR="006F0306" w:rsidRPr="006F0306" w:rsidRDefault="006F0306" w:rsidP="00606F04">
      <w:pPr>
        <w:spacing w:after="0" w:line="240" w:lineRule="auto"/>
        <w:jc w:val="center"/>
        <w:rPr>
          <w:sz w:val="24"/>
          <w:szCs w:val="24"/>
          <w:lang w:val="fr-BE"/>
        </w:rPr>
      </w:pPr>
    </w:p>
    <w:p w14:paraId="2F5232A3" w14:textId="77777777" w:rsidR="00A24D1F" w:rsidRPr="0071055D" w:rsidRDefault="00A24D1F" w:rsidP="001F21A0">
      <w:pPr>
        <w:spacing w:after="0" w:line="240" w:lineRule="auto"/>
        <w:jc w:val="center"/>
        <w:rPr>
          <w:b/>
          <w:caps/>
          <w:sz w:val="28"/>
          <w:szCs w:val="28"/>
          <w:lang w:val="fr-BE"/>
        </w:rPr>
      </w:pPr>
    </w:p>
    <w:p w14:paraId="7F6D6D01" w14:textId="77777777" w:rsidR="00A24D1F" w:rsidRPr="0071055D" w:rsidRDefault="00A24D1F" w:rsidP="001F21A0">
      <w:pPr>
        <w:spacing w:after="0" w:line="240" w:lineRule="auto"/>
        <w:jc w:val="center"/>
        <w:rPr>
          <w:b/>
          <w:caps/>
          <w:sz w:val="28"/>
          <w:szCs w:val="28"/>
          <w:lang w:val="fr-BE"/>
        </w:rPr>
      </w:pPr>
    </w:p>
    <w:p w14:paraId="23FBCA3F" w14:textId="77777777" w:rsidR="00A24D1F" w:rsidRPr="0071055D" w:rsidRDefault="00A24D1F" w:rsidP="001F21A0">
      <w:pPr>
        <w:spacing w:after="0" w:line="240" w:lineRule="auto"/>
        <w:jc w:val="center"/>
        <w:rPr>
          <w:b/>
          <w:caps/>
          <w:sz w:val="28"/>
          <w:szCs w:val="28"/>
          <w:lang w:val="fr-BE"/>
        </w:rPr>
      </w:pPr>
    </w:p>
    <w:p w14:paraId="0D8A8CF6" w14:textId="77777777" w:rsidR="002D63C7" w:rsidRPr="0071055D" w:rsidRDefault="00E45500" w:rsidP="001F21A0">
      <w:pPr>
        <w:spacing w:after="0" w:line="240" w:lineRule="auto"/>
        <w:jc w:val="center"/>
        <w:rPr>
          <w:b/>
          <w:caps/>
          <w:sz w:val="28"/>
          <w:szCs w:val="28"/>
          <w:lang w:val="fr-BE"/>
        </w:rPr>
      </w:pPr>
      <w:r w:rsidRPr="0071055D">
        <w:rPr>
          <w:b/>
          <w:caps/>
          <w:sz w:val="28"/>
          <w:szCs w:val="28"/>
          <w:lang w:val="fr-BE"/>
        </w:rPr>
        <w:t xml:space="preserve">een Policy brief schrijven </w:t>
      </w:r>
    </w:p>
    <w:p w14:paraId="174E6414" w14:textId="77777777" w:rsidR="00606F04" w:rsidRPr="0071055D" w:rsidRDefault="00606F04" w:rsidP="00606F04">
      <w:pPr>
        <w:spacing w:after="0" w:line="240" w:lineRule="auto"/>
        <w:jc w:val="both"/>
        <w:rPr>
          <w:sz w:val="24"/>
          <w:szCs w:val="24"/>
          <w:lang w:val="fr-BE"/>
        </w:rPr>
      </w:pPr>
    </w:p>
    <w:p w14:paraId="35621B46" w14:textId="77777777" w:rsidR="006F0306" w:rsidRPr="0071055D" w:rsidRDefault="006F0306" w:rsidP="001F21A0">
      <w:pPr>
        <w:spacing w:after="0" w:line="240" w:lineRule="auto"/>
        <w:jc w:val="center"/>
        <w:rPr>
          <w:sz w:val="24"/>
          <w:szCs w:val="24"/>
          <w:lang w:val="fr-BE"/>
        </w:rPr>
      </w:pPr>
      <w:r w:rsidRPr="0071055D">
        <w:rPr>
          <w:rFonts w:ascii="CG Omega" w:hAnsi="CG Omega"/>
          <w:b/>
          <w:noProof/>
          <w:sz w:val="24"/>
          <w:szCs w:val="24"/>
          <w:lang w:eastAsia="en-GB"/>
        </w:rPr>
        <mc:AlternateContent>
          <mc:Choice Requires="wps">
            <w:drawing>
              <wp:anchor distT="0" distB="0" distL="114300" distR="114300" simplePos="0" relativeHeight="251659264" behindDoc="0" locked="0" layoutInCell="1" allowOverlap="1" wp14:anchorId="28E0A972" wp14:editId="4DD1324F">
                <wp:simplePos x="0" y="0"/>
                <wp:positionH relativeFrom="column">
                  <wp:posOffset>9525</wp:posOffset>
                </wp:positionH>
                <wp:positionV relativeFrom="paragraph">
                  <wp:posOffset>89535</wp:posOffset>
                </wp:positionV>
                <wp:extent cx="57531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7531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BC109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7.05pt" to="453.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" strokecolor="#4a7ebb"/>
            </w:pict>
          </mc:Fallback>
        </mc:AlternateContent>
      </w:r>
    </w:p>
    <w:p w14:paraId="0FBD1543" w14:textId="77777777" w:rsidR="001F21A0" w:rsidRPr="0071055D" w:rsidRDefault="001F21A0" w:rsidP="00606F04">
      <w:pPr>
        <w:spacing w:after="0" w:line="240" w:lineRule="auto"/>
        <w:jc w:val="both"/>
        <w:rPr>
          <w:b/>
          <w:i/>
          <w:sz w:val="24"/>
          <w:szCs w:val="24"/>
          <w:lang w:val="fr-BE"/>
        </w:rPr>
      </w:pPr>
    </w:p>
    <w:p w14:paraId="63E57418" w14:textId="77777777" w:rsidR="001F21A0" w:rsidRPr="0071055D" w:rsidRDefault="001F21A0" w:rsidP="00606F04">
      <w:pPr>
        <w:spacing w:after="0" w:line="240" w:lineRule="auto"/>
        <w:jc w:val="both"/>
        <w:rPr>
          <w:b/>
          <w:i/>
          <w:sz w:val="24"/>
          <w:szCs w:val="24"/>
          <w:lang w:val="fr-BE"/>
        </w:rPr>
      </w:pPr>
    </w:p>
    <w:p w14:paraId="74A3A4DE" w14:textId="77777777" w:rsidR="00692009" w:rsidRPr="0071055D" w:rsidRDefault="00E45500" w:rsidP="00606F04">
      <w:pPr>
        <w:spacing w:after="0" w:line="240" w:lineRule="auto"/>
        <w:jc w:val="both"/>
        <w:rPr>
          <w:b/>
          <w:i/>
          <w:sz w:val="24"/>
          <w:szCs w:val="24"/>
          <w:lang w:val="fr-BE"/>
        </w:rPr>
      </w:pPr>
      <w:r w:rsidRPr="0071055D">
        <w:rPr>
          <w:b/>
          <w:i/>
          <w:sz w:val="24"/>
          <w:szCs w:val="24"/>
          <w:lang w:val="fr-BE"/>
        </w:rPr>
        <w:t>WAT IS HET</w:t>
      </w:r>
      <w:r w:rsidR="00692009" w:rsidRPr="0071055D">
        <w:rPr>
          <w:b/>
          <w:i/>
          <w:sz w:val="24"/>
          <w:szCs w:val="24"/>
          <w:lang w:val="fr-BE"/>
        </w:rPr>
        <w:t xml:space="preserve"> ?</w:t>
      </w:r>
    </w:p>
    <w:p w14:paraId="44F8C4EB" w14:textId="77777777" w:rsidR="00692009" w:rsidRPr="0071055D" w:rsidRDefault="00692009" w:rsidP="00606F04">
      <w:pPr>
        <w:spacing w:after="0" w:line="240" w:lineRule="auto"/>
        <w:jc w:val="both"/>
        <w:rPr>
          <w:sz w:val="24"/>
          <w:szCs w:val="24"/>
          <w:lang w:val="fr-BE"/>
        </w:rPr>
      </w:pPr>
    </w:p>
    <w:p w14:paraId="16A75758" w14:textId="77777777" w:rsidR="00E30FAE" w:rsidRPr="0071055D" w:rsidRDefault="00E45500" w:rsidP="00606F04">
      <w:pPr>
        <w:spacing w:after="0" w:line="240" w:lineRule="auto"/>
        <w:jc w:val="both"/>
        <w:rPr>
          <w:sz w:val="24"/>
          <w:szCs w:val="24"/>
          <w:lang w:val="nl-BE"/>
        </w:rPr>
      </w:pPr>
      <w:r w:rsidRPr="0071055D">
        <w:rPr>
          <w:sz w:val="24"/>
          <w:szCs w:val="24"/>
          <w:lang w:val="nl-BE"/>
        </w:rPr>
        <w:t>De Policy brief is een beleidsdocument van 2 of 3 pagina's, geschreven in een eenvoudige woordenschat voor een breed en algemeen publiek, en vat onde</w:t>
      </w:r>
      <w:r w:rsidR="00FD1078" w:rsidRPr="0071055D">
        <w:rPr>
          <w:sz w:val="24"/>
          <w:szCs w:val="24"/>
          <w:lang w:val="nl-BE"/>
        </w:rPr>
        <w:t xml:space="preserve">rzoeksresultaten samen die </w:t>
      </w:r>
      <w:r w:rsidRPr="0071055D">
        <w:rPr>
          <w:sz w:val="24"/>
          <w:szCs w:val="24"/>
          <w:lang w:val="nl-BE"/>
        </w:rPr>
        <w:t xml:space="preserve">gericht </w:t>
      </w:r>
      <w:r w:rsidR="00FD1078" w:rsidRPr="0071055D">
        <w:rPr>
          <w:sz w:val="24"/>
          <w:szCs w:val="24"/>
          <w:lang w:val="nl-BE"/>
        </w:rPr>
        <w:t xml:space="preserve">zijn </w:t>
      </w:r>
      <w:r w:rsidRPr="0071055D">
        <w:rPr>
          <w:sz w:val="24"/>
          <w:szCs w:val="24"/>
          <w:lang w:val="nl-BE"/>
        </w:rPr>
        <w:t>op politieke actie.</w:t>
      </w:r>
    </w:p>
    <w:p w14:paraId="2CCE9AFE" w14:textId="77777777" w:rsidR="00E45500" w:rsidRPr="0071055D" w:rsidRDefault="00E45500" w:rsidP="00606F04">
      <w:pPr>
        <w:spacing w:after="0" w:line="240" w:lineRule="auto"/>
        <w:jc w:val="both"/>
        <w:rPr>
          <w:sz w:val="24"/>
          <w:szCs w:val="24"/>
          <w:lang w:val="nl-BE"/>
        </w:rPr>
      </w:pPr>
    </w:p>
    <w:p w14:paraId="0D1CDBD1" w14:textId="77777777" w:rsidR="007871FC" w:rsidRPr="0071055D" w:rsidRDefault="00E45500" w:rsidP="00606F04">
      <w:pPr>
        <w:spacing w:after="0" w:line="240" w:lineRule="auto"/>
        <w:jc w:val="both"/>
        <w:rPr>
          <w:sz w:val="24"/>
          <w:szCs w:val="24"/>
          <w:lang w:val="nl-BE"/>
        </w:rPr>
      </w:pPr>
      <w:r w:rsidRPr="0071055D">
        <w:rPr>
          <w:sz w:val="24"/>
          <w:szCs w:val="24"/>
          <w:lang w:val="nl-BE"/>
        </w:rPr>
        <w:t xml:space="preserve">De Policy brief is bedoeld voor onderzoekers, </w:t>
      </w:r>
      <w:proofErr w:type="spellStart"/>
      <w:r w:rsidRPr="0071055D">
        <w:rPr>
          <w:sz w:val="24"/>
          <w:szCs w:val="24"/>
          <w:lang w:val="nl-BE"/>
        </w:rPr>
        <w:t>onder</w:t>
      </w:r>
      <w:r w:rsidR="00CF4B86" w:rsidRPr="0071055D">
        <w:rPr>
          <w:sz w:val="24"/>
          <w:szCs w:val="24"/>
          <w:lang w:val="nl-BE"/>
        </w:rPr>
        <w:t>zoeksgebruikers</w:t>
      </w:r>
      <w:proofErr w:type="spellEnd"/>
      <w:r w:rsidR="00CF4B86" w:rsidRPr="0071055D">
        <w:rPr>
          <w:sz w:val="24"/>
          <w:szCs w:val="24"/>
          <w:lang w:val="nl-BE"/>
        </w:rPr>
        <w:t xml:space="preserve"> en strategische</w:t>
      </w:r>
      <w:r w:rsidRPr="0071055D">
        <w:rPr>
          <w:sz w:val="24"/>
          <w:szCs w:val="24"/>
          <w:lang w:val="nl-BE"/>
        </w:rPr>
        <w:t>/ politieke actoren, maar ook voor de media (hoewel het persbericht specifieker is) en voor het grote publiek, die geen expert zijn en niet bekend zijn met wetenschappelijke termen of te specifieke technieken. De Policy Brief moet het publiek dus in staat stellen te begrijpen wat het onderzoek en de politieke context waarin het plaatsvindt motiveert, evenals de belangrijkste behaalde resultaten, de conclusies en de daaruit voortvloeiende beleidsaanbevelingen.</w:t>
      </w:r>
    </w:p>
    <w:p w14:paraId="272996BA" w14:textId="77777777" w:rsidR="00E45500" w:rsidRPr="0071055D" w:rsidRDefault="00E45500" w:rsidP="00606F04">
      <w:pPr>
        <w:spacing w:after="0" w:line="240" w:lineRule="auto"/>
        <w:jc w:val="both"/>
        <w:rPr>
          <w:sz w:val="24"/>
          <w:szCs w:val="24"/>
          <w:lang w:val="nl-BE"/>
        </w:rPr>
      </w:pPr>
    </w:p>
    <w:p w14:paraId="01882116" w14:textId="77777777" w:rsidR="00E45500" w:rsidRPr="0071055D" w:rsidRDefault="00E45500" w:rsidP="00606F04">
      <w:pPr>
        <w:spacing w:after="0" w:line="240" w:lineRule="auto"/>
        <w:jc w:val="both"/>
        <w:rPr>
          <w:sz w:val="24"/>
          <w:szCs w:val="24"/>
          <w:lang w:val="nl-BE"/>
        </w:rPr>
      </w:pPr>
      <w:r w:rsidRPr="0071055D">
        <w:rPr>
          <w:sz w:val="24"/>
          <w:szCs w:val="24"/>
          <w:lang w:val="nl-BE"/>
        </w:rPr>
        <w:t>De Policy brief is geen verplicht valorisatie document maar is het resultaat van een overeenkomst tussen het onderzoeksteam en BELSPO, die volgens het thema in overweging zou kunnen worden genomen.</w:t>
      </w:r>
    </w:p>
    <w:p w14:paraId="5E69EF5B" w14:textId="77777777" w:rsidR="00E45500" w:rsidRPr="0071055D" w:rsidRDefault="00E45500" w:rsidP="00606F04">
      <w:pPr>
        <w:spacing w:after="0" w:line="240" w:lineRule="auto"/>
        <w:jc w:val="both"/>
        <w:rPr>
          <w:sz w:val="24"/>
          <w:szCs w:val="24"/>
          <w:lang w:val="nl-BE"/>
        </w:rPr>
      </w:pPr>
    </w:p>
    <w:p w14:paraId="21104FE7" w14:textId="77777777" w:rsidR="00E45500" w:rsidRPr="0071055D" w:rsidRDefault="00E45500" w:rsidP="00606F04">
      <w:pPr>
        <w:spacing w:after="0" w:line="240" w:lineRule="auto"/>
        <w:jc w:val="both"/>
        <w:rPr>
          <w:sz w:val="24"/>
          <w:szCs w:val="24"/>
          <w:lang w:val="nl-BE"/>
        </w:rPr>
      </w:pPr>
    </w:p>
    <w:p w14:paraId="09D607B2" w14:textId="77777777" w:rsidR="00692009" w:rsidRPr="00E54F83" w:rsidRDefault="00E45500" w:rsidP="00606F04">
      <w:pPr>
        <w:spacing w:after="0" w:line="240" w:lineRule="auto"/>
        <w:jc w:val="both"/>
        <w:rPr>
          <w:b/>
          <w:i/>
          <w:sz w:val="24"/>
          <w:szCs w:val="24"/>
          <w:lang w:val="fr-BE"/>
        </w:rPr>
      </w:pPr>
      <w:r w:rsidRPr="0071055D">
        <w:rPr>
          <w:b/>
          <w:i/>
          <w:sz w:val="24"/>
          <w:szCs w:val="24"/>
          <w:lang w:val="fr-BE"/>
        </w:rPr>
        <w:t>INSTRUCTIES</w:t>
      </w:r>
      <w:r w:rsidR="00516D48" w:rsidRPr="0071055D">
        <w:rPr>
          <w:b/>
          <w:i/>
          <w:sz w:val="24"/>
          <w:szCs w:val="24"/>
          <w:lang w:val="fr-BE"/>
        </w:rPr>
        <w:t xml:space="preserve"> VOOR DE REDACTIE</w:t>
      </w:r>
    </w:p>
    <w:p w14:paraId="72F1E2AC" w14:textId="77777777" w:rsidR="00692009" w:rsidRPr="00E54F83" w:rsidRDefault="00692009" w:rsidP="00606F04">
      <w:pPr>
        <w:spacing w:after="0" w:line="240" w:lineRule="auto"/>
        <w:jc w:val="both"/>
        <w:rPr>
          <w:sz w:val="24"/>
          <w:szCs w:val="24"/>
          <w:lang w:val="fr-BE"/>
        </w:rPr>
      </w:pPr>
    </w:p>
    <w:p w14:paraId="4491C45D" w14:textId="12C86D83" w:rsidR="00D704ED" w:rsidRDefault="00D704ED" w:rsidP="00322A2B">
      <w:pPr>
        <w:spacing w:after="0" w:line="240" w:lineRule="auto"/>
        <w:jc w:val="both"/>
        <w:rPr>
          <w:sz w:val="24"/>
          <w:szCs w:val="24"/>
          <w:lang w:val="nl-BE"/>
        </w:rPr>
      </w:pPr>
      <w:r>
        <w:rPr>
          <w:sz w:val="24"/>
          <w:szCs w:val="24"/>
          <w:lang w:val="nl-BE"/>
        </w:rPr>
        <w:t>De P</w:t>
      </w:r>
      <w:r w:rsidR="00E45500" w:rsidRPr="00D704ED">
        <w:rPr>
          <w:sz w:val="24"/>
          <w:szCs w:val="24"/>
          <w:lang w:val="nl-BE"/>
        </w:rPr>
        <w:t>rojectcoördinator is verantwoordelijk v</w:t>
      </w:r>
      <w:r w:rsidRPr="00D704ED">
        <w:rPr>
          <w:sz w:val="24"/>
          <w:szCs w:val="24"/>
          <w:lang w:val="nl-BE"/>
        </w:rPr>
        <w:t xml:space="preserve">oor het verzenden van de Policy </w:t>
      </w:r>
      <w:r w:rsidR="00E45500" w:rsidRPr="00D704ED">
        <w:rPr>
          <w:sz w:val="24"/>
          <w:szCs w:val="24"/>
          <w:lang w:val="nl-BE"/>
        </w:rPr>
        <w:t xml:space="preserve">brief naar de programmabeheerder die verantwoordelijk is voor zijn project, in 3 talen (FR, NL en EN), met behulp van de daarvoor verstrekte sjabloon (te downloaden van de </w:t>
      </w:r>
      <w:r w:rsidR="00467C45">
        <w:rPr>
          <w:sz w:val="24"/>
          <w:szCs w:val="24"/>
          <w:lang w:val="nl-BE"/>
        </w:rPr>
        <w:t>DRUGS</w:t>
      </w:r>
      <w:r>
        <w:rPr>
          <w:sz w:val="24"/>
          <w:szCs w:val="24"/>
          <w:lang w:val="nl-BE"/>
        </w:rPr>
        <w:t xml:space="preserve">-website). </w:t>
      </w:r>
    </w:p>
    <w:p w14:paraId="27270292" w14:textId="77777777" w:rsidR="00D704ED" w:rsidRDefault="00D704ED" w:rsidP="00322A2B">
      <w:pPr>
        <w:spacing w:after="0" w:line="240" w:lineRule="auto"/>
        <w:jc w:val="both"/>
        <w:rPr>
          <w:sz w:val="24"/>
          <w:szCs w:val="24"/>
          <w:lang w:val="nl-BE"/>
        </w:rPr>
      </w:pPr>
    </w:p>
    <w:p w14:paraId="1E9A6C44" w14:textId="77777777" w:rsidR="00CB3ED9" w:rsidRPr="0071055D" w:rsidRDefault="00D704ED" w:rsidP="00322A2B">
      <w:pPr>
        <w:spacing w:after="0" w:line="240" w:lineRule="auto"/>
        <w:jc w:val="both"/>
      </w:pPr>
      <w:r w:rsidRPr="00D704ED">
        <w:rPr>
          <w:sz w:val="24"/>
          <w:szCs w:val="24"/>
          <w:lang w:val="nl-BE"/>
        </w:rPr>
        <w:t xml:space="preserve">De Policy Brief zal bestaan uit een ZEER KORTE tekst (maximaal </w:t>
      </w:r>
      <w:r w:rsidR="00AA5C3B">
        <w:rPr>
          <w:sz w:val="24"/>
          <w:szCs w:val="24"/>
          <w:lang w:val="nl-BE"/>
        </w:rPr>
        <w:t>10 0</w:t>
      </w:r>
      <w:r w:rsidRPr="00D704ED">
        <w:rPr>
          <w:sz w:val="24"/>
          <w:szCs w:val="24"/>
          <w:lang w:val="nl-BE"/>
        </w:rPr>
        <w:t>00</w:t>
      </w:r>
      <w:r w:rsidR="00AA5C3B">
        <w:rPr>
          <w:sz w:val="24"/>
          <w:szCs w:val="24"/>
          <w:lang w:val="nl-BE"/>
        </w:rPr>
        <w:t xml:space="preserve"> tot 15 000 tekens</w:t>
      </w:r>
      <w:r w:rsidRPr="00D704ED">
        <w:rPr>
          <w:sz w:val="24"/>
          <w:szCs w:val="24"/>
          <w:lang w:val="nl-BE"/>
        </w:rPr>
        <w:t>), precies gestructureerd als volgt: 1. De titel van de Policy Brief en een korte samenvatting van het project en de onderzoeksvraag</w:t>
      </w:r>
      <w:r w:rsidR="00FD1078">
        <w:rPr>
          <w:sz w:val="24"/>
          <w:szCs w:val="24"/>
          <w:lang w:val="nl-BE"/>
        </w:rPr>
        <w:t>,</w:t>
      </w:r>
      <w:r w:rsidRPr="00D704ED">
        <w:rPr>
          <w:sz w:val="24"/>
          <w:szCs w:val="24"/>
          <w:lang w:val="nl-BE"/>
        </w:rPr>
        <w:t xml:space="preserve"> inclusief een belangrijk resultaatelement (Maximaal 6-7 regels), 2. De politieke context waarin het onderzoek en de uitdagingen in verband met het probleem aan de orde kwamen, inclusief de onderzoeksvraag, 3. De belangrijkste resultaten samengevat, 4. </w:t>
      </w:r>
      <w:r w:rsidRPr="0071055D">
        <w:rPr>
          <w:sz w:val="24"/>
          <w:szCs w:val="24"/>
          <w:lang w:val="nl-BE"/>
        </w:rPr>
        <w:t xml:space="preserve">Een conclusie </w:t>
      </w:r>
      <w:r w:rsidR="00CB3ED9" w:rsidRPr="0071055D">
        <w:rPr>
          <w:sz w:val="24"/>
          <w:szCs w:val="24"/>
          <w:lang w:val="nl-BE"/>
        </w:rPr>
        <w:t>over</w:t>
      </w:r>
      <w:r w:rsidRPr="0071055D">
        <w:rPr>
          <w:sz w:val="24"/>
          <w:szCs w:val="24"/>
          <w:lang w:val="nl-BE"/>
        </w:rPr>
        <w:t xml:space="preserve"> de implicaties in termen van overheidsbeleid en aanbevelingen uit de resultaten.</w:t>
      </w:r>
    </w:p>
    <w:p w14:paraId="25381C49" w14:textId="77777777" w:rsidR="00D704ED" w:rsidRPr="0071055D" w:rsidRDefault="00D704ED" w:rsidP="00322A2B">
      <w:pPr>
        <w:spacing w:after="0" w:line="240" w:lineRule="auto"/>
        <w:jc w:val="both"/>
        <w:rPr>
          <w:sz w:val="24"/>
          <w:szCs w:val="24"/>
          <w:lang w:val="fr-BE"/>
        </w:rPr>
      </w:pPr>
    </w:p>
    <w:p w14:paraId="74A1DD1B" w14:textId="77777777" w:rsidR="00E30FAE" w:rsidRDefault="00D704ED" w:rsidP="00300FB5">
      <w:pPr>
        <w:spacing w:after="0" w:line="240" w:lineRule="auto"/>
        <w:jc w:val="both"/>
        <w:rPr>
          <w:sz w:val="24"/>
          <w:szCs w:val="24"/>
          <w:lang w:val="fr-BE"/>
        </w:rPr>
      </w:pPr>
      <w:r w:rsidRPr="00D704ED">
        <w:rPr>
          <w:i/>
          <w:sz w:val="24"/>
          <w:szCs w:val="24"/>
          <w:lang w:val="nl-BE"/>
        </w:rPr>
        <w:t>Het is ook mogelijk - en soms wensel</w:t>
      </w:r>
      <w:r>
        <w:rPr>
          <w:i/>
          <w:sz w:val="24"/>
          <w:szCs w:val="24"/>
          <w:lang w:val="nl-BE"/>
        </w:rPr>
        <w:t>ijk - om in de Policy brief</w:t>
      </w:r>
      <w:r w:rsidRPr="00D704ED">
        <w:rPr>
          <w:i/>
          <w:sz w:val="24"/>
          <w:szCs w:val="24"/>
          <w:lang w:val="nl-BE"/>
        </w:rPr>
        <w:t xml:space="preserve"> een kaart of tabel op te nemen om het begrip van de tekst te vergemakkelijken.</w:t>
      </w:r>
    </w:p>
    <w:p w14:paraId="00AC44AE" w14:textId="77777777" w:rsidR="00E30FAE" w:rsidRDefault="00E30FAE" w:rsidP="00300FB5">
      <w:pPr>
        <w:spacing w:after="0" w:line="240" w:lineRule="auto"/>
        <w:jc w:val="both"/>
        <w:rPr>
          <w:sz w:val="24"/>
          <w:szCs w:val="24"/>
          <w:lang w:val="fr-BE"/>
        </w:rPr>
      </w:pPr>
    </w:p>
    <w:p w14:paraId="6BD38207" w14:textId="77777777" w:rsidR="00E30FAE" w:rsidRDefault="00E30FAE" w:rsidP="00300FB5">
      <w:pPr>
        <w:spacing w:after="0" w:line="240" w:lineRule="auto"/>
        <w:jc w:val="both"/>
        <w:rPr>
          <w:sz w:val="24"/>
          <w:szCs w:val="24"/>
          <w:lang w:val="fr-BE"/>
        </w:rPr>
      </w:pPr>
    </w:p>
    <w:p w14:paraId="2C3036F0" w14:textId="77777777" w:rsidR="00E30FAE" w:rsidRDefault="00E30FAE" w:rsidP="00300FB5">
      <w:pPr>
        <w:spacing w:after="0" w:line="240" w:lineRule="auto"/>
        <w:jc w:val="both"/>
        <w:rPr>
          <w:sz w:val="24"/>
          <w:szCs w:val="24"/>
          <w:lang w:val="fr-BE"/>
        </w:rPr>
      </w:pPr>
    </w:p>
    <w:p w14:paraId="50B865E2" w14:textId="77777777" w:rsidR="00E30FAE" w:rsidRDefault="00E30FAE" w:rsidP="00300FB5">
      <w:pPr>
        <w:spacing w:after="0" w:line="240" w:lineRule="auto"/>
        <w:jc w:val="both"/>
        <w:rPr>
          <w:sz w:val="24"/>
          <w:szCs w:val="24"/>
          <w:lang w:val="fr-BE"/>
        </w:rPr>
      </w:pPr>
    </w:p>
    <w:p w14:paraId="4D2980FE" w14:textId="77777777" w:rsidR="00D704ED" w:rsidRDefault="00D704ED" w:rsidP="00300FB5">
      <w:pPr>
        <w:spacing w:after="0" w:line="240" w:lineRule="auto"/>
        <w:jc w:val="both"/>
        <w:rPr>
          <w:sz w:val="24"/>
          <w:szCs w:val="24"/>
          <w:lang w:val="nl-BE"/>
        </w:rPr>
      </w:pPr>
    </w:p>
    <w:p w14:paraId="4C466DB5" w14:textId="77777777" w:rsidR="00D704ED" w:rsidRDefault="00D704ED" w:rsidP="00300FB5">
      <w:pPr>
        <w:spacing w:after="0" w:line="240" w:lineRule="auto"/>
        <w:jc w:val="both"/>
        <w:rPr>
          <w:sz w:val="24"/>
          <w:szCs w:val="24"/>
          <w:lang w:val="nl-BE"/>
        </w:rPr>
      </w:pPr>
    </w:p>
    <w:p w14:paraId="44EBA600" w14:textId="77777777" w:rsidR="00FD1078" w:rsidRDefault="00FD1078" w:rsidP="00300FB5">
      <w:pPr>
        <w:spacing w:after="0" w:line="240" w:lineRule="auto"/>
        <w:jc w:val="both"/>
        <w:rPr>
          <w:sz w:val="24"/>
          <w:szCs w:val="24"/>
          <w:lang w:val="nl-BE"/>
        </w:rPr>
      </w:pPr>
    </w:p>
    <w:p w14:paraId="1F4C2166" w14:textId="77777777" w:rsidR="007871FC" w:rsidRDefault="00D704ED" w:rsidP="00D704ED">
      <w:pPr>
        <w:spacing w:after="0" w:line="240" w:lineRule="auto"/>
        <w:rPr>
          <w:sz w:val="24"/>
          <w:szCs w:val="24"/>
          <w:lang w:val="nl-BE"/>
        </w:rPr>
      </w:pPr>
      <w:r w:rsidRPr="00D704ED">
        <w:rPr>
          <w:sz w:val="24"/>
          <w:szCs w:val="24"/>
          <w:lang w:val="nl-BE"/>
        </w:rPr>
        <w:t>De lay-out en her</w:t>
      </w:r>
      <w:r>
        <w:rPr>
          <w:sz w:val="24"/>
          <w:szCs w:val="24"/>
          <w:lang w:val="nl-BE"/>
        </w:rPr>
        <w:t>ziening van de Policy brief</w:t>
      </w:r>
      <w:r w:rsidRPr="00D704ED">
        <w:rPr>
          <w:sz w:val="24"/>
          <w:szCs w:val="24"/>
          <w:lang w:val="nl-BE"/>
        </w:rPr>
        <w:t xml:space="preserve"> (inclusief de toevoeging van een thematische afbeelding </w:t>
      </w:r>
      <w:r w:rsidR="0071055D" w:rsidRPr="0071055D">
        <w:rPr>
          <w:sz w:val="24"/>
          <w:szCs w:val="24"/>
          <w:lang w:val="nl-BE"/>
        </w:rPr>
        <w:t>geassocieerd met</w:t>
      </w:r>
      <w:r w:rsidRPr="0071055D">
        <w:rPr>
          <w:sz w:val="24"/>
          <w:szCs w:val="24"/>
          <w:lang w:val="nl-BE"/>
        </w:rPr>
        <w:t xml:space="preserve"> het </w:t>
      </w:r>
      <w:r w:rsidRPr="00D704ED">
        <w:rPr>
          <w:sz w:val="24"/>
          <w:szCs w:val="24"/>
          <w:lang w:val="nl-BE"/>
        </w:rPr>
        <w:t>project) wordt verstrekt door BELSPO.</w:t>
      </w:r>
    </w:p>
    <w:p w14:paraId="46A9FFE6" w14:textId="77777777" w:rsidR="00D704ED" w:rsidRDefault="00D704ED" w:rsidP="00D704ED">
      <w:pPr>
        <w:spacing w:after="0" w:line="240" w:lineRule="auto"/>
        <w:rPr>
          <w:sz w:val="24"/>
          <w:szCs w:val="24"/>
          <w:lang w:val="nl-BE"/>
        </w:rPr>
      </w:pPr>
    </w:p>
    <w:p w14:paraId="02CAFD17" w14:textId="77777777" w:rsidR="00D704ED" w:rsidRPr="00E30FAE" w:rsidRDefault="00D704ED" w:rsidP="00D704ED">
      <w:pPr>
        <w:spacing w:after="0" w:line="240" w:lineRule="auto"/>
        <w:rPr>
          <w:b/>
          <w:i/>
          <w:sz w:val="24"/>
          <w:szCs w:val="24"/>
          <w:lang w:val="fr-BE"/>
        </w:rPr>
      </w:pPr>
    </w:p>
    <w:p w14:paraId="405C095D" w14:textId="77777777" w:rsidR="007871FC" w:rsidRDefault="00D704ED" w:rsidP="00D704ED">
      <w:pPr>
        <w:spacing w:after="0" w:line="240" w:lineRule="auto"/>
        <w:rPr>
          <w:b/>
          <w:i/>
          <w:sz w:val="24"/>
          <w:szCs w:val="24"/>
          <w:lang w:val="fr-BE"/>
        </w:rPr>
      </w:pPr>
      <w:r w:rsidRPr="00D704ED">
        <w:rPr>
          <w:b/>
          <w:i/>
          <w:sz w:val="24"/>
          <w:szCs w:val="24"/>
          <w:lang w:val="fr-BE"/>
        </w:rPr>
        <w:t>VERSPREIDING VAN HET DOCUMENT</w:t>
      </w:r>
    </w:p>
    <w:p w14:paraId="25DFFC7F" w14:textId="77777777" w:rsidR="00D704ED" w:rsidRDefault="00D704ED" w:rsidP="00744F6A">
      <w:pPr>
        <w:spacing w:after="0" w:line="240" w:lineRule="auto"/>
        <w:jc w:val="both"/>
        <w:rPr>
          <w:sz w:val="24"/>
          <w:szCs w:val="24"/>
          <w:lang w:val="fr-BE"/>
        </w:rPr>
      </w:pPr>
    </w:p>
    <w:p w14:paraId="1CE65819" w14:textId="497E3C51" w:rsidR="00D704ED" w:rsidRDefault="00D704ED" w:rsidP="00744F6A">
      <w:pPr>
        <w:spacing w:after="0" w:line="240" w:lineRule="auto"/>
        <w:jc w:val="both"/>
        <w:rPr>
          <w:sz w:val="24"/>
          <w:szCs w:val="24"/>
          <w:lang w:val="nl-BE"/>
        </w:rPr>
      </w:pPr>
      <w:r>
        <w:rPr>
          <w:sz w:val="24"/>
          <w:szCs w:val="24"/>
          <w:lang w:val="nl-BE"/>
        </w:rPr>
        <w:t xml:space="preserve">BELSPO zal de Policy </w:t>
      </w:r>
      <w:r w:rsidRPr="00D704ED">
        <w:rPr>
          <w:sz w:val="24"/>
          <w:szCs w:val="24"/>
          <w:lang w:val="nl-BE"/>
        </w:rPr>
        <w:t>brief gebruiken om de resultaten en aanbevelingen van de studie te promoten en te verspreiden via de o</w:t>
      </w:r>
      <w:r>
        <w:rPr>
          <w:sz w:val="24"/>
          <w:szCs w:val="24"/>
          <w:lang w:val="nl-BE"/>
        </w:rPr>
        <w:t xml:space="preserve">nline publicatie op de </w:t>
      </w:r>
      <w:r w:rsidR="00467C45">
        <w:rPr>
          <w:sz w:val="24"/>
          <w:szCs w:val="24"/>
          <w:lang w:val="nl-BE"/>
        </w:rPr>
        <w:t>DRUGS</w:t>
      </w:r>
      <w:r>
        <w:rPr>
          <w:sz w:val="24"/>
          <w:szCs w:val="24"/>
          <w:lang w:val="nl-BE"/>
        </w:rPr>
        <w:t>-</w:t>
      </w:r>
      <w:r w:rsidRPr="00D704ED">
        <w:rPr>
          <w:sz w:val="24"/>
          <w:szCs w:val="24"/>
          <w:lang w:val="nl-BE"/>
        </w:rPr>
        <w:t>website</w:t>
      </w:r>
      <w:r w:rsidRPr="0071055D">
        <w:rPr>
          <w:sz w:val="24"/>
          <w:szCs w:val="24"/>
          <w:lang w:val="nl-BE"/>
        </w:rPr>
        <w:t xml:space="preserve">, </w:t>
      </w:r>
      <w:r w:rsidR="0008261E" w:rsidRPr="0071055D">
        <w:rPr>
          <w:sz w:val="24"/>
          <w:szCs w:val="24"/>
          <w:lang w:val="nl-BE"/>
        </w:rPr>
        <w:t xml:space="preserve">de verzending gebeurt </w:t>
      </w:r>
      <w:r w:rsidRPr="0071055D">
        <w:rPr>
          <w:sz w:val="24"/>
          <w:szCs w:val="24"/>
          <w:lang w:val="nl-BE"/>
        </w:rPr>
        <w:t xml:space="preserve">via mailinglijst en mogelijk ook via </w:t>
      </w:r>
      <w:r w:rsidRPr="00D704ED">
        <w:rPr>
          <w:sz w:val="24"/>
          <w:szCs w:val="24"/>
          <w:lang w:val="nl-BE"/>
        </w:rPr>
        <w:t>verschillende communicatiekanalen (BELSPO-websi</w:t>
      </w:r>
      <w:r w:rsidR="00744F6A">
        <w:rPr>
          <w:sz w:val="24"/>
          <w:szCs w:val="24"/>
          <w:lang w:val="nl-BE"/>
        </w:rPr>
        <w:t xml:space="preserve">te, Facebook, </w:t>
      </w:r>
      <w:proofErr w:type="spellStart"/>
      <w:r w:rsidR="00744F6A">
        <w:rPr>
          <w:sz w:val="24"/>
          <w:szCs w:val="24"/>
          <w:lang w:val="nl-BE"/>
        </w:rPr>
        <w:t>Science</w:t>
      </w:r>
      <w:proofErr w:type="spellEnd"/>
      <w:r w:rsidR="00744F6A">
        <w:rPr>
          <w:sz w:val="24"/>
          <w:szCs w:val="24"/>
          <w:lang w:val="nl-BE"/>
        </w:rPr>
        <w:t xml:space="preserve"> </w:t>
      </w:r>
      <w:proofErr w:type="spellStart"/>
      <w:r w:rsidR="00744F6A">
        <w:rPr>
          <w:sz w:val="24"/>
          <w:szCs w:val="24"/>
          <w:lang w:val="nl-BE"/>
        </w:rPr>
        <w:t>c</w:t>
      </w:r>
      <w:r>
        <w:rPr>
          <w:sz w:val="24"/>
          <w:szCs w:val="24"/>
          <w:lang w:val="nl-BE"/>
        </w:rPr>
        <w:t>onnection</w:t>
      </w:r>
      <w:proofErr w:type="spellEnd"/>
      <w:r w:rsidRPr="00D704ED">
        <w:rPr>
          <w:sz w:val="24"/>
          <w:szCs w:val="24"/>
          <w:lang w:val="nl-BE"/>
        </w:rPr>
        <w:t>, etc.)</w:t>
      </w:r>
      <w:r w:rsidR="00CF4B86">
        <w:rPr>
          <w:sz w:val="24"/>
          <w:szCs w:val="24"/>
          <w:lang w:val="nl-BE"/>
        </w:rPr>
        <w:t>.</w:t>
      </w:r>
    </w:p>
    <w:p w14:paraId="4BCE8741" w14:textId="77777777" w:rsidR="00300FB5" w:rsidRPr="00300FB5" w:rsidRDefault="00300FB5" w:rsidP="00744F6A">
      <w:pPr>
        <w:spacing w:after="0" w:line="240" w:lineRule="auto"/>
        <w:jc w:val="both"/>
        <w:rPr>
          <w:sz w:val="24"/>
          <w:szCs w:val="24"/>
          <w:lang w:val="fr-BE"/>
        </w:rPr>
      </w:pPr>
    </w:p>
    <w:p w14:paraId="4D27B017" w14:textId="77777777" w:rsidR="00300FB5" w:rsidRPr="0071055D" w:rsidRDefault="00D704ED" w:rsidP="00744F6A">
      <w:pPr>
        <w:spacing w:after="0" w:line="240" w:lineRule="auto"/>
        <w:jc w:val="both"/>
        <w:rPr>
          <w:sz w:val="24"/>
          <w:szCs w:val="24"/>
          <w:lang w:val="nl-BE"/>
        </w:rPr>
      </w:pPr>
      <w:r w:rsidRPr="0071055D">
        <w:rPr>
          <w:sz w:val="24"/>
          <w:szCs w:val="24"/>
          <w:lang w:val="nl-BE"/>
        </w:rPr>
        <w:t xml:space="preserve">Daarnaast moedigen we elk lid van het onderzoeksteam aan de Policy </w:t>
      </w:r>
      <w:r w:rsidR="00744F6A" w:rsidRPr="0071055D">
        <w:rPr>
          <w:sz w:val="24"/>
          <w:szCs w:val="24"/>
          <w:lang w:val="nl-BE"/>
        </w:rPr>
        <w:t>b</w:t>
      </w:r>
      <w:r w:rsidRPr="0071055D">
        <w:rPr>
          <w:sz w:val="24"/>
          <w:szCs w:val="24"/>
          <w:lang w:val="nl-BE"/>
        </w:rPr>
        <w:t>rief via hun eigen communicatiekanalen te verspreiden. Wanneer de definitieve lay</w:t>
      </w:r>
      <w:r w:rsidR="00814A19" w:rsidRPr="0071055D">
        <w:rPr>
          <w:sz w:val="24"/>
          <w:szCs w:val="24"/>
          <w:lang w:val="nl-BE"/>
        </w:rPr>
        <w:t>-out van de drie taalversies zal worden afgerond</w:t>
      </w:r>
      <w:r w:rsidRPr="0071055D">
        <w:rPr>
          <w:sz w:val="24"/>
          <w:szCs w:val="24"/>
          <w:lang w:val="nl-BE"/>
        </w:rPr>
        <w:t xml:space="preserve">, </w:t>
      </w:r>
      <w:r w:rsidR="00814A19" w:rsidRPr="0071055D">
        <w:rPr>
          <w:sz w:val="24"/>
          <w:szCs w:val="24"/>
          <w:lang w:val="nl-BE"/>
        </w:rPr>
        <w:t>zal</w:t>
      </w:r>
      <w:r w:rsidRPr="0071055D">
        <w:rPr>
          <w:sz w:val="24"/>
          <w:szCs w:val="24"/>
          <w:lang w:val="nl-BE"/>
        </w:rPr>
        <w:t xml:space="preserve"> de beleidsnota </w:t>
      </w:r>
      <w:r w:rsidR="00814A19" w:rsidRPr="0071055D">
        <w:rPr>
          <w:sz w:val="24"/>
          <w:szCs w:val="24"/>
          <w:lang w:val="nl-BE"/>
        </w:rPr>
        <w:t xml:space="preserve">worden </w:t>
      </w:r>
      <w:proofErr w:type="gramStart"/>
      <w:r w:rsidR="00814A19" w:rsidRPr="0071055D">
        <w:rPr>
          <w:sz w:val="24"/>
          <w:szCs w:val="24"/>
          <w:lang w:val="nl-BE"/>
        </w:rPr>
        <w:t>doorgestuurd</w:t>
      </w:r>
      <w:r w:rsidR="0071055D" w:rsidRPr="0071055D">
        <w:rPr>
          <w:sz w:val="24"/>
          <w:szCs w:val="24"/>
          <w:lang w:val="nl-BE"/>
        </w:rPr>
        <w:t xml:space="preserve"> </w:t>
      </w:r>
      <w:r w:rsidR="00814A19" w:rsidRPr="0071055D">
        <w:rPr>
          <w:sz w:val="24"/>
          <w:szCs w:val="24"/>
          <w:lang w:val="nl-BE"/>
        </w:rPr>
        <w:t xml:space="preserve"> </w:t>
      </w:r>
      <w:r w:rsidRPr="0071055D">
        <w:rPr>
          <w:sz w:val="24"/>
          <w:szCs w:val="24"/>
          <w:lang w:val="nl-BE"/>
        </w:rPr>
        <w:t>naar</w:t>
      </w:r>
      <w:proofErr w:type="gramEnd"/>
      <w:r w:rsidRPr="0071055D">
        <w:rPr>
          <w:sz w:val="24"/>
          <w:szCs w:val="24"/>
          <w:lang w:val="nl-BE"/>
        </w:rPr>
        <w:t xml:space="preserve"> de Projectcoördinator</w:t>
      </w:r>
      <w:r w:rsidR="00CF4B86" w:rsidRPr="0071055D">
        <w:rPr>
          <w:sz w:val="24"/>
          <w:szCs w:val="24"/>
          <w:lang w:val="nl-BE"/>
        </w:rPr>
        <w:t>.</w:t>
      </w:r>
    </w:p>
    <w:p w14:paraId="069B3647" w14:textId="77777777" w:rsidR="00D704ED" w:rsidRPr="0071055D" w:rsidRDefault="00D704ED" w:rsidP="00744F6A">
      <w:pPr>
        <w:spacing w:after="0" w:line="240" w:lineRule="auto"/>
        <w:jc w:val="both"/>
        <w:rPr>
          <w:sz w:val="24"/>
          <w:szCs w:val="24"/>
          <w:lang w:val="nl-BE"/>
        </w:rPr>
      </w:pPr>
    </w:p>
    <w:p w14:paraId="0B7E060E" w14:textId="77777777" w:rsidR="00D704ED" w:rsidRDefault="00D704ED" w:rsidP="00744F6A">
      <w:pPr>
        <w:spacing w:after="0" w:line="240" w:lineRule="auto"/>
        <w:jc w:val="both"/>
        <w:rPr>
          <w:sz w:val="24"/>
          <w:szCs w:val="24"/>
          <w:lang w:val="nl-BE"/>
        </w:rPr>
      </w:pPr>
    </w:p>
    <w:p w14:paraId="7CBB0CC4" w14:textId="77777777" w:rsidR="00D704ED" w:rsidRDefault="00D704ED" w:rsidP="00744F6A">
      <w:pPr>
        <w:spacing w:after="0" w:line="240" w:lineRule="auto"/>
        <w:jc w:val="both"/>
        <w:rPr>
          <w:sz w:val="24"/>
          <w:szCs w:val="24"/>
          <w:lang w:val="fr-BE"/>
        </w:rPr>
      </w:pPr>
    </w:p>
    <w:p w14:paraId="2EE5B88F" w14:textId="77777777" w:rsidR="00887014" w:rsidRDefault="00887014" w:rsidP="00887014">
      <w:pPr>
        <w:spacing w:after="0" w:line="240" w:lineRule="auto"/>
        <w:jc w:val="center"/>
        <w:rPr>
          <w:sz w:val="24"/>
          <w:szCs w:val="24"/>
          <w:lang w:val="fr-BE"/>
        </w:rPr>
      </w:pPr>
      <w:r>
        <w:rPr>
          <w:sz w:val="24"/>
          <w:szCs w:val="24"/>
          <w:lang w:val="fr-BE"/>
        </w:rPr>
        <w:t>*     *</w:t>
      </w:r>
    </w:p>
    <w:p w14:paraId="3DE61B71" w14:textId="77777777" w:rsidR="00887014" w:rsidRDefault="00887014" w:rsidP="00887014">
      <w:pPr>
        <w:spacing w:after="0" w:line="240" w:lineRule="auto"/>
        <w:jc w:val="center"/>
        <w:rPr>
          <w:sz w:val="24"/>
          <w:szCs w:val="24"/>
          <w:lang w:val="fr-BE"/>
        </w:rPr>
      </w:pPr>
      <w:r>
        <w:rPr>
          <w:sz w:val="24"/>
          <w:szCs w:val="24"/>
          <w:lang w:val="fr-BE"/>
        </w:rPr>
        <w:t>*</w:t>
      </w:r>
    </w:p>
    <w:p w14:paraId="3FB7A18E" w14:textId="77777777" w:rsidR="00887014" w:rsidRPr="006F0306" w:rsidRDefault="00887014" w:rsidP="00606F04">
      <w:pPr>
        <w:spacing w:after="0" w:line="240" w:lineRule="auto"/>
        <w:jc w:val="both"/>
        <w:rPr>
          <w:sz w:val="24"/>
          <w:szCs w:val="24"/>
          <w:lang w:val="fr-BE"/>
        </w:rPr>
      </w:pPr>
    </w:p>
    <w:p w14:paraId="02BDA6D2" w14:textId="77777777" w:rsidR="00887014" w:rsidRDefault="00887014" w:rsidP="00606F04">
      <w:pPr>
        <w:spacing w:after="0" w:line="240" w:lineRule="auto"/>
        <w:jc w:val="both"/>
        <w:rPr>
          <w:sz w:val="24"/>
          <w:szCs w:val="24"/>
          <w:u w:val="single"/>
          <w:lang w:val="fr-BE"/>
        </w:rPr>
      </w:pPr>
    </w:p>
    <w:p w14:paraId="40B57EC9" w14:textId="77777777" w:rsidR="00887014" w:rsidRDefault="00887014" w:rsidP="00606F04">
      <w:pPr>
        <w:spacing w:after="0" w:line="240" w:lineRule="auto"/>
        <w:jc w:val="both"/>
        <w:rPr>
          <w:sz w:val="24"/>
          <w:szCs w:val="24"/>
          <w:u w:val="single"/>
          <w:lang w:val="fr-BE"/>
        </w:rPr>
      </w:pPr>
    </w:p>
    <w:p w14:paraId="0DCDBD37" w14:textId="77777777" w:rsidR="00766187" w:rsidRPr="006F0306" w:rsidRDefault="00766187" w:rsidP="00606F04">
      <w:pPr>
        <w:spacing w:after="0" w:line="240" w:lineRule="auto"/>
        <w:jc w:val="both"/>
        <w:rPr>
          <w:sz w:val="24"/>
          <w:szCs w:val="24"/>
          <w:lang w:val="fr-BE"/>
        </w:rPr>
      </w:pPr>
    </w:p>
    <w:sectPr w:rsidR="00766187" w:rsidRPr="006F030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3FEC7" w14:textId="77777777" w:rsidR="0022695D" w:rsidRDefault="0022695D" w:rsidP="00766187">
      <w:pPr>
        <w:spacing w:after="0" w:line="240" w:lineRule="auto"/>
      </w:pPr>
      <w:r>
        <w:separator/>
      </w:r>
    </w:p>
  </w:endnote>
  <w:endnote w:type="continuationSeparator" w:id="0">
    <w:p w14:paraId="5C70D647" w14:textId="77777777" w:rsidR="0022695D" w:rsidRDefault="0022695D" w:rsidP="00766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Times New Roman"/>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2D376" w14:textId="77777777" w:rsidR="0022695D" w:rsidRDefault="0022695D" w:rsidP="00766187">
      <w:pPr>
        <w:spacing w:after="0" w:line="240" w:lineRule="auto"/>
      </w:pPr>
      <w:r>
        <w:separator/>
      </w:r>
    </w:p>
  </w:footnote>
  <w:footnote w:type="continuationSeparator" w:id="0">
    <w:p w14:paraId="0D5C938B" w14:textId="77777777" w:rsidR="0022695D" w:rsidRDefault="0022695D" w:rsidP="00766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58B8B" w14:textId="77777777" w:rsidR="00B55337" w:rsidRDefault="00B55337" w:rsidP="00B55337">
    <w:pPr>
      <w:pStyle w:val="Header"/>
      <w:tabs>
        <w:tab w:val="clear" w:pos="4513"/>
      </w:tabs>
    </w:pPr>
    <w:r>
      <w:rPr>
        <w:noProof/>
        <w:lang w:eastAsia="en-GB"/>
      </w:rPr>
      <w:drawing>
        <wp:anchor distT="0" distB="0" distL="114300" distR="114300" simplePos="0" relativeHeight="251662336" behindDoc="0" locked="0" layoutInCell="1" allowOverlap="1" wp14:anchorId="6E64830C" wp14:editId="21046237">
          <wp:simplePos x="0" y="0"/>
          <wp:positionH relativeFrom="column">
            <wp:posOffset>-196850</wp:posOffset>
          </wp:positionH>
          <wp:positionV relativeFrom="paragraph">
            <wp:posOffset>115570</wp:posOffset>
          </wp:positionV>
          <wp:extent cx="604910" cy="604520"/>
          <wp:effectExtent l="0" t="0" r="508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4910" cy="604520"/>
                  </a:xfrm>
                  <a:prstGeom prst="rect">
                    <a:avLst/>
                  </a:prstGeom>
                </pic:spPr>
              </pic:pic>
            </a:graphicData>
          </a:graphic>
        </wp:anchor>
      </w:drawing>
    </w:r>
    <w:r>
      <w:rPr>
        <w:noProof/>
        <w:lang w:eastAsia="en-GB"/>
      </w:rPr>
      <w:drawing>
        <wp:anchor distT="0" distB="0" distL="114300" distR="114300" simplePos="0" relativeHeight="251661312" behindDoc="1" locked="0" layoutInCell="1" allowOverlap="1" wp14:anchorId="40389F63" wp14:editId="574776C6">
          <wp:simplePos x="0" y="0"/>
          <wp:positionH relativeFrom="column">
            <wp:posOffset>5076825</wp:posOffset>
          </wp:positionH>
          <wp:positionV relativeFrom="paragraph">
            <wp:posOffset>7620</wp:posOffset>
          </wp:positionV>
          <wp:extent cx="1114425" cy="937895"/>
          <wp:effectExtent l="0" t="0" r="9525" b="0"/>
          <wp:wrapThrough wrapText="bothSides">
            <wp:wrapPolygon edited="0">
              <wp:start x="0" y="0"/>
              <wp:lineTo x="0" y="21059"/>
              <wp:lineTo x="21415" y="21059"/>
              <wp:lineTo x="21415" y="0"/>
              <wp:lineTo x="0" y="0"/>
            </wp:wrapPolygon>
          </wp:wrapThrough>
          <wp:docPr id="4" name="Picture 4"/>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4425" cy="93789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2A5733A1" w14:textId="77777777" w:rsidR="00B55337" w:rsidRDefault="00B55337" w:rsidP="00B55337">
    <w:pPr>
      <w:pStyle w:val="Header"/>
    </w:pPr>
    <w:r>
      <w:rPr>
        <w:noProof/>
      </w:rPr>
      <mc:AlternateContent>
        <mc:Choice Requires="wps">
          <w:drawing>
            <wp:anchor distT="0" distB="0" distL="114300" distR="114300" simplePos="0" relativeHeight="251663360" behindDoc="0" locked="0" layoutInCell="1" allowOverlap="1" wp14:anchorId="6BA473A7" wp14:editId="687C2593">
              <wp:simplePos x="0" y="0"/>
              <wp:positionH relativeFrom="column">
                <wp:posOffset>56368</wp:posOffset>
              </wp:positionH>
              <wp:positionV relativeFrom="paragraph">
                <wp:posOffset>120195</wp:posOffset>
              </wp:positionV>
              <wp:extent cx="4227342" cy="407699"/>
              <wp:effectExtent l="0" t="0" r="0" b="0"/>
              <wp:wrapNone/>
              <wp:docPr id="6" name="Text Box 6"/>
              <wp:cNvGraphicFramePr/>
              <a:graphic xmlns:a="http://schemas.openxmlformats.org/drawingml/2006/main">
                <a:graphicData uri="http://schemas.microsoft.com/office/word/2010/wordprocessingShape">
                  <wps:wsp>
                    <wps:cNvSpPr txBox="1"/>
                    <wps:spPr>
                      <a:xfrm>
                        <a:off x="0" y="0"/>
                        <a:ext cx="4227342" cy="4076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8D1435" w14:textId="123AEE14" w:rsidR="00B55337" w:rsidRDefault="00B55337" w:rsidP="00B55337">
                          <w:r>
                            <w:rPr>
                              <w:rStyle w:val="Heading1Char"/>
                            </w:rPr>
                            <w:t xml:space="preserve"> </w:t>
                          </w:r>
                          <w:r w:rsidRPr="009B0D09">
                            <w:rPr>
                              <w:rStyle w:val="Heading1Char"/>
                            </w:rPr>
                            <w:t>FEDERAAL ONDERZOEKSPROGRAMMA DRUGS - D</w:t>
                          </w:r>
                          <w:r>
                            <w:rPr>
                              <w:rStyle w:val="Heading1Char"/>
                            </w:rPr>
                            <w:t xml:space="preserv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A473A7" id="_x0000_t202" coordsize="21600,21600" o:spt="202" path="m,l,21600r21600,l21600,xe">
              <v:stroke joinstyle="miter"/>
              <v:path gradientshapeok="t" o:connecttype="rect"/>
            </v:shapetype>
            <v:shape id="Text Box 6" o:spid="_x0000_s1026" type="#_x0000_t202" style="position:absolute;margin-left:4.45pt;margin-top:9.45pt;width:332.85pt;height:3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" filled="f" stroked="f" strokeweight=".5pt">
              <v:textbox>
                <w:txbxContent>
                  <w:p w14:paraId="508D1435" w14:textId="123AEE14" w:rsidR="00B55337" w:rsidRDefault="00B55337" w:rsidP="00B55337">
                    <w:r>
                      <w:rPr>
                        <w:rStyle w:val="Heading1Char"/>
                      </w:rPr>
                      <w:t xml:space="preserve"> </w:t>
                    </w:r>
                    <w:r w:rsidRPr="009B0D09">
                      <w:rPr>
                        <w:rStyle w:val="Heading1Char"/>
                      </w:rPr>
                      <w:t>FEDERAAL ONDERZOEKSPROGRAMMA DRUGS - D</w:t>
                    </w:r>
                    <w:r>
                      <w:rPr>
                        <w:rStyle w:val="Heading1Char"/>
                      </w:rPr>
                      <w:t xml:space="preserve">R   </w:t>
                    </w:r>
                  </w:p>
                </w:txbxContent>
              </v:textbox>
            </v:shape>
          </w:pict>
        </mc:Fallback>
      </mc:AlternateContent>
    </w:r>
  </w:p>
  <w:p w14:paraId="145B7FF6" w14:textId="52DA0485" w:rsidR="00D704ED" w:rsidRDefault="00D704ED" w:rsidP="00766187">
    <w:pPr>
      <w:pStyle w:val="Header"/>
      <w:tabs>
        <w:tab w:val="clear" w:pos="4513"/>
      </w:tabs>
    </w:pPr>
    <w:r>
      <w:tab/>
    </w:r>
  </w:p>
  <w:p w14:paraId="1548CCDF" w14:textId="77777777" w:rsidR="00D704ED" w:rsidRDefault="00D704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F04"/>
    <w:rsid w:val="0000599E"/>
    <w:rsid w:val="0008261E"/>
    <w:rsid w:val="000977D3"/>
    <w:rsid w:val="00146DBA"/>
    <w:rsid w:val="001902FA"/>
    <w:rsid w:val="001C7B18"/>
    <w:rsid w:val="001F21A0"/>
    <w:rsid w:val="0022695D"/>
    <w:rsid w:val="002960CF"/>
    <w:rsid w:val="002C0B6A"/>
    <w:rsid w:val="002C4A0D"/>
    <w:rsid w:val="002D63C7"/>
    <w:rsid w:val="00300FB5"/>
    <w:rsid w:val="00313C53"/>
    <w:rsid w:val="00322A2B"/>
    <w:rsid w:val="003E1303"/>
    <w:rsid w:val="003F65F6"/>
    <w:rsid w:val="00426CDD"/>
    <w:rsid w:val="00467C45"/>
    <w:rsid w:val="004B15BC"/>
    <w:rsid w:val="004B50D2"/>
    <w:rsid w:val="0050119E"/>
    <w:rsid w:val="005169D3"/>
    <w:rsid w:val="00516D48"/>
    <w:rsid w:val="005E2637"/>
    <w:rsid w:val="00606F04"/>
    <w:rsid w:val="006575CB"/>
    <w:rsid w:val="006643C0"/>
    <w:rsid w:val="00692009"/>
    <w:rsid w:val="006957D8"/>
    <w:rsid w:val="006D748B"/>
    <w:rsid w:val="006F0306"/>
    <w:rsid w:val="0071055D"/>
    <w:rsid w:val="00744F6A"/>
    <w:rsid w:val="00766187"/>
    <w:rsid w:val="007871FC"/>
    <w:rsid w:val="007B3DCF"/>
    <w:rsid w:val="007C1250"/>
    <w:rsid w:val="00814A19"/>
    <w:rsid w:val="008179D0"/>
    <w:rsid w:val="00887014"/>
    <w:rsid w:val="0088787C"/>
    <w:rsid w:val="00906E31"/>
    <w:rsid w:val="009079B5"/>
    <w:rsid w:val="009460F4"/>
    <w:rsid w:val="00953505"/>
    <w:rsid w:val="00A24D1F"/>
    <w:rsid w:val="00A973AD"/>
    <w:rsid w:val="00AA5C3B"/>
    <w:rsid w:val="00AF2070"/>
    <w:rsid w:val="00B043F2"/>
    <w:rsid w:val="00B55337"/>
    <w:rsid w:val="00C34198"/>
    <w:rsid w:val="00C402A2"/>
    <w:rsid w:val="00C8011A"/>
    <w:rsid w:val="00CA0DDD"/>
    <w:rsid w:val="00CB3ED9"/>
    <w:rsid w:val="00CF4B86"/>
    <w:rsid w:val="00D704ED"/>
    <w:rsid w:val="00DC46A7"/>
    <w:rsid w:val="00DD604E"/>
    <w:rsid w:val="00E217CE"/>
    <w:rsid w:val="00E30FAE"/>
    <w:rsid w:val="00E45500"/>
    <w:rsid w:val="00E54F83"/>
    <w:rsid w:val="00F23FC4"/>
    <w:rsid w:val="00F33567"/>
    <w:rsid w:val="00F4360C"/>
    <w:rsid w:val="00FA4A7B"/>
    <w:rsid w:val="00FC406B"/>
    <w:rsid w:val="00FD1078"/>
    <w:rsid w:val="00FD5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127E5A"/>
  <w15:docId w15:val="{70A89A35-81F4-4E12-9C5F-27A78E08C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337"/>
    <w:pPr>
      <w:pBdr>
        <w:top w:val="single" w:sz="24" w:space="0" w:color="4A7090" w:themeColor="background2" w:themeShade="80"/>
        <w:left w:val="single" w:sz="24" w:space="0" w:color="4A7090" w:themeColor="background2" w:themeShade="80"/>
        <w:bottom w:val="single" w:sz="24" w:space="0" w:color="4A7090" w:themeColor="background2" w:themeShade="80"/>
        <w:right w:val="single" w:sz="24" w:space="0" w:color="4A7090" w:themeColor="background2" w:themeShade="80"/>
      </w:pBdr>
      <w:shd w:val="clear" w:color="auto" w:fill="4A7090" w:themeFill="background2" w:themeFillShade="80"/>
      <w:spacing w:after="0" w:line="240" w:lineRule="auto"/>
      <w:outlineLvl w:val="0"/>
    </w:pPr>
    <w:rPr>
      <w:rFonts w:ascii="Calibri" w:hAnsi="Calibri" w:cs="Calibri"/>
      <w:b/>
      <w:bCs/>
      <w:caps/>
      <w:color w:val="FFFFFF" w:themeColor="background1"/>
      <w:spacing w:val="15"/>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1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187"/>
  </w:style>
  <w:style w:type="paragraph" w:styleId="Footer">
    <w:name w:val="footer"/>
    <w:basedOn w:val="Normal"/>
    <w:link w:val="FooterChar"/>
    <w:uiPriority w:val="99"/>
    <w:unhideWhenUsed/>
    <w:rsid w:val="007661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187"/>
  </w:style>
  <w:style w:type="paragraph" w:styleId="BalloonText">
    <w:name w:val="Balloon Text"/>
    <w:basedOn w:val="Normal"/>
    <w:link w:val="BalloonTextChar"/>
    <w:uiPriority w:val="99"/>
    <w:semiHidden/>
    <w:unhideWhenUsed/>
    <w:rsid w:val="007661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187"/>
    <w:rPr>
      <w:rFonts w:ascii="Tahoma" w:hAnsi="Tahoma" w:cs="Tahoma"/>
      <w:sz w:val="16"/>
      <w:szCs w:val="16"/>
    </w:rPr>
  </w:style>
  <w:style w:type="character" w:styleId="CommentReference">
    <w:name w:val="annotation reference"/>
    <w:basedOn w:val="DefaultParagraphFont"/>
    <w:uiPriority w:val="99"/>
    <w:semiHidden/>
    <w:unhideWhenUsed/>
    <w:rsid w:val="00DC46A7"/>
    <w:rPr>
      <w:sz w:val="16"/>
      <w:szCs w:val="16"/>
    </w:rPr>
  </w:style>
  <w:style w:type="paragraph" w:styleId="CommentText">
    <w:name w:val="annotation text"/>
    <w:basedOn w:val="Normal"/>
    <w:link w:val="CommentTextChar"/>
    <w:uiPriority w:val="99"/>
    <w:semiHidden/>
    <w:unhideWhenUsed/>
    <w:rsid w:val="00DC46A7"/>
    <w:pPr>
      <w:spacing w:line="240" w:lineRule="auto"/>
    </w:pPr>
    <w:rPr>
      <w:sz w:val="20"/>
      <w:szCs w:val="20"/>
    </w:rPr>
  </w:style>
  <w:style w:type="character" w:customStyle="1" w:styleId="CommentTextChar">
    <w:name w:val="Comment Text Char"/>
    <w:basedOn w:val="DefaultParagraphFont"/>
    <w:link w:val="CommentText"/>
    <w:uiPriority w:val="99"/>
    <w:semiHidden/>
    <w:rsid w:val="00DC46A7"/>
    <w:rPr>
      <w:sz w:val="20"/>
      <w:szCs w:val="20"/>
    </w:rPr>
  </w:style>
  <w:style w:type="paragraph" w:styleId="CommentSubject">
    <w:name w:val="annotation subject"/>
    <w:basedOn w:val="CommentText"/>
    <w:next w:val="CommentText"/>
    <w:link w:val="CommentSubjectChar"/>
    <w:uiPriority w:val="99"/>
    <w:semiHidden/>
    <w:unhideWhenUsed/>
    <w:rsid w:val="00DC46A7"/>
    <w:rPr>
      <w:b/>
      <w:bCs/>
    </w:rPr>
  </w:style>
  <w:style w:type="character" w:customStyle="1" w:styleId="CommentSubjectChar">
    <w:name w:val="Comment Subject Char"/>
    <w:basedOn w:val="CommentTextChar"/>
    <w:link w:val="CommentSubject"/>
    <w:uiPriority w:val="99"/>
    <w:semiHidden/>
    <w:rsid w:val="00DC46A7"/>
    <w:rPr>
      <w:b/>
      <w:bCs/>
      <w:sz w:val="20"/>
      <w:szCs w:val="20"/>
    </w:rPr>
  </w:style>
  <w:style w:type="character" w:customStyle="1" w:styleId="Heading1Char">
    <w:name w:val="Heading 1 Char"/>
    <w:basedOn w:val="DefaultParagraphFont"/>
    <w:link w:val="Heading1"/>
    <w:uiPriority w:val="9"/>
    <w:rsid w:val="00B55337"/>
    <w:rPr>
      <w:rFonts w:ascii="Calibri" w:hAnsi="Calibri" w:cs="Calibri"/>
      <w:b/>
      <w:bCs/>
      <w:caps/>
      <w:color w:val="FFFFFF" w:themeColor="background1"/>
      <w:spacing w:val="15"/>
      <w:shd w:val="clear" w:color="auto" w:fill="4A7090" w:themeFill="background2" w:themeFillShade="8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E978C-5B61-43FF-8963-C9F76A10B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2395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BELSPO</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BOURGEOIS Emmanuèle</dc:creator>
  <cp:lastModifiedBy>VAN ROY Sandra</cp:lastModifiedBy>
  <cp:revision>2</cp:revision>
  <cp:lastPrinted>2017-11-09T15:07:00Z</cp:lastPrinted>
  <dcterms:created xsi:type="dcterms:W3CDTF">2021-04-26T09:19:00Z</dcterms:created>
  <dcterms:modified xsi:type="dcterms:W3CDTF">2021-04-26T09:19:00Z</dcterms:modified>
</cp:coreProperties>
</file>