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497" w:rsidRPr="00212D57" w:rsidRDefault="00C17497" w:rsidP="0015441B">
      <w:pPr>
        <w:spacing w:after="0" w:line="360" w:lineRule="auto"/>
        <w:jc w:val="both"/>
        <w:rPr>
          <w:rFonts w:ascii="Times New Roman" w:eastAsia="MS Gothic" w:hAnsi="Times New Roman"/>
          <w:b/>
          <w:sz w:val="28"/>
          <w:szCs w:val="28"/>
          <w:u w:val="single"/>
        </w:rPr>
      </w:pPr>
      <w:r w:rsidRPr="00212D57">
        <w:rPr>
          <w:rFonts w:ascii="Times New Roman" w:eastAsia="MS Gothic" w:hAnsi="Times New Roman"/>
          <w:b/>
          <w:sz w:val="28"/>
          <w:szCs w:val="28"/>
          <w:u w:val="single"/>
        </w:rPr>
        <w:t xml:space="preserve">BELSPO final Post-Doc Research Report for </w:t>
      </w:r>
      <w:proofErr w:type="spellStart"/>
      <w:r w:rsidRPr="00212D57">
        <w:rPr>
          <w:rFonts w:ascii="Times New Roman" w:eastAsia="MS Gothic" w:hAnsi="Times New Roman"/>
          <w:b/>
          <w:sz w:val="28"/>
          <w:szCs w:val="28"/>
          <w:u w:val="single"/>
        </w:rPr>
        <w:t>Dr.</w:t>
      </w:r>
      <w:proofErr w:type="spellEnd"/>
      <w:r w:rsidRPr="00212D57">
        <w:rPr>
          <w:rFonts w:ascii="Times New Roman" w:eastAsia="MS Gothic" w:hAnsi="Times New Roman"/>
          <w:b/>
          <w:sz w:val="28"/>
          <w:szCs w:val="28"/>
          <w:u w:val="single"/>
        </w:rPr>
        <w:t xml:space="preserve"> </w:t>
      </w:r>
      <w:r w:rsidR="00824726" w:rsidRPr="00212D57">
        <w:rPr>
          <w:rFonts w:ascii="Times New Roman" w:eastAsia="MS Gothic" w:hAnsi="Times New Roman"/>
          <w:b/>
          <w:sz w:val="28"/>
          <w:szCs w:val="28"/>
          <w:u w:val="single"/>
        </w:rPr>
        <w:t>Rajesh Tewari</w:t>
      </w:r>
    </w:p>
    <w:p w:rsidR="005B08EF" w:rsidRPr="000778F2" w:rsidRDefault="005B08EF" w:rsidP="0015441B">
      <w:pPr>
        <w:spacing w:after="0" w:line="360" w:lineRule="auto"/>
        <w:jc w:val="both"/>
        <w:rPr>
          <w:rFonts w:ascii="Times New Roman" w:hAnsi="Times New Roman"/>
          <w:b/>
          <w:sz w:val="24"/>
          <w:szCs w:val="24"/>
          <w:lang w:val="en-US"/>
        </w:rPr>
      </w:pPr>
    </w:p>
    <w:p w:rsidR="00C17497" w:rsidRPr="000778F2" w:rsidRDefault="00C17497" w:rsidP="0015441B">
      <w:pPr>
        <w:spacing w:after="0" w:line="360" w:lineRule="auto"/>
        <w:jc w:val="both"/>
        <w:rPr>
          <w:rFonts w:ascii="Times New Roman" w:hAnsi="Times New Roman"/>
          <w:sz w:val="24"/>
          <w:szCs w:val="24"/>
          <w:lang w:val="en-US"/>
        </w:rPr>
      </w:pPr>
      <w:r w:rsidRPr="000778F2">
        <w:rPr>
          <w:rFonts w:ascii="Times New Roman" w:hAnsi="Times New Roman"/>
          <w:b/>
          <w:sz w:val="24"/>
          <w:szCs w:val="24"/>
          <w:lang w:val="en-US"/>
        </w:rPr>
        <w:t>BE</w:t>
      </w:r>
      <w:r w:rsidR="00824726" w:rsidRPr="000778F2">
        <w:rPr>
          <w:rFonts w:ascii="Times New Roman" w:hAnsi="Times New Roman"/>
          <w:b/>
          <w:sz w:val="24"/>
          <w:szCs w:val="24"/>
          <w:lang w:val="en-US"/>
        </w:rPr>
        <w:t>LS</w:t>
      </w:r>
      <w:r w:rsidRPr="000778F2">
        <w:rPr>
          <w:rFonts w:ascii="Times New Roman" w:hAnsi="Times New Roman"/>
          <w:b/>
          <w:sz w:val="24"/>
          <w:szCs w:val="24"/>
          <w:lang w:val="en-US"/>
        </w:rPr>
        <w:t xml:space="preserve">PO Post-Doc. Candidate: </w:t>
      </w:r>
      <w:r w:rsidRPr="000778F2">
        <w:rPr>
          <w:rFonts w:ascii="Times New Roman" w:hAnsi="Times New Roman"/>
          <w:sz w:val="24"/>
          <w:szCs w:val="24"/>
          <w:lang w:val="en-US"/>
        </w:rPr>
        <w:t xml:space="preserve">Dr. </w:t>
      </w:r>
      <w:r w:rsidR="00824726" w:rsidRPr="000778F2">
        <w:rPr>
          <w:rFonts w:ascii="Times New Roman" w:hAnsi="Times New Roman"/>
          <w:sz w:val="24"/>
          <w:szCs w:val="24"/>
          <w:lang w:val="en-US"/>
        </w:rPr>
        <w:t>Rajesh Tewari</w:t>
      </w:r>
    </w:p>
    <w:p w:rsidR="00C17497" w:rsidRPr="000778F2" w:rsidRDefault="00C17497" w:rsidP="0015441B">
      <w:pPr>
        <w:spacing w:after="0" w:line="360" w:lineRule="auto"/>
        <w:jc w:val="both"/>
        <w:rPr>
          <w:rFonts w:ascii="Times New Roman" w:hAnsi="Times New Roman"/>
          <w:sz w:val="24"/>
          <w:szCs w:val="24"/>
          <w:lang w:val="en-US"/>
        </w:rPr>
      </w:pPr>
      <w:r w:rsidRPr="000778F2">
        <w:rPr>
          <w:rFonts w:ascii="Times New Roman" w:hAnsi="Times New Roman"/>
          <w:b/>
          <w:sz w:val="24"/>
          <w:szCs w:val="24"/>
          <w:lang w:val="en-US"/>
        </w:rPr>
        <w:t>Start dat</w:t>
      </w:r>
      <w:r w:rsidR="008311DC" w:rsidRPr="000778F2">
        <w:rPr>
          <w:rFonts w:ascii="Times New Roman" w:hAnsi="Times New Roman"/>
          <w:b/>
          <w:sz w:val="24"/>
          <w:szCs w:val="24"/>
          <w:lang w:val="en-US"/>
        </w:rPr>
        <w:t>e</w:t>
      </w:r>
      <w:r w:rsidRPr="000778F2">
        <w:rPr>
          <w:rFonts w:ascii="Times New Roman" w:hAnsi="Times New Roman"/>
          <w:b/>
          <w:sz w:val="24"/>
          <w:szCs w:val="24"/>
          <w:lang w:val="en-US"/>
        </w:rPr>
        <w:t xml:space="preserve">: </w:t>
      </w:r>
      <w:r w:rsidR="00F93CD7" w:rsidRPr="000778F2">
        <w:rPr>
          <w:rFonts w:ascii="Times New Roman" w:hAnsi="Times New Roman"/>
          <w:sz w:val="24"/>
          <w:szCs w:val="24"/>
          <w:lang w:val="en-US"/>
        </w:rPr>
        <w:t>December 1, 2012</w:t>
      </w:r>
    </w:p>
    <w:p w:rsidR="00C17497" w:rsidRPr="000778F2" w:rsidRDefault="00C17497" w:rsidP="0015441B">
      <w:pPr>
        <w:spacing w:after="0" w:line="360" w:lineRule="auto"/>
        <w:jc w:val="both"/>
        <w:rPr>
          <w:rFonts w:ascii="Times New Roman" w:hAnsi="Times New Roman"/>
          <w:sz w:val="24"/>
          <w:szCs w:val="24"/>
          <w:lang w:val="en-US"/>
        </w:rPr>
      </w:pPr>
      <w:r w:rsidRPr="000778F2">
        <w:rPr>
          <w:rFonts w:ascii="Times New Roman" w:hAnsi="Times New Roman"/>
          <w:b/>
          <w:sz w:val="24"/>
          <w:szCs w:val="24"/>
          <w:lang w:val="en-US"/>
        </w:rPr>
        <w:t>End date:</w:t>
      </w:r>
      <w:r w:rsidRPr="000778F2">
        <w:rPr>
          <w:rFonts w:ascii="Times New Roman" w:hAnsi="Times New Roman"/>
          <w:sz w:val="24"/>
          <w:szCs w:val="24"/>
          <w:lang w:val="en-US"/>
        </w:rPr>
        <w:t xml:space="preserve"> </w:t>
      </w:r>
      <w:r w:rsidR="00F93CD7" w:rsidRPr="000778F2">
        <w:rPr>
          <w:rFonts w:ascii="Times New Roman" w:hAnsi="Times New Roman"/>
          <w:sz w:val="24"/>
          <w:szCs w:val="24"/>
          <w:lang w:val="en-US"/>
        </w:rPr>
        <w:t>November 30, 2013</w:t>
      </w:r>
    </w:p>
    <w:p w:rsidR="00A65538" w:rsidRPr="000778F2" w:rsidRDefault="00A65538" w:rsidP="0015441B">
      <w:pPr>
        <w:pStyle w:val="BodyText2"/>
        <w:tabs>
          <w:tab w:val="left" w:pos="566"/>
        </w:tabs>
        <w:ind w:left="630" w:hanging="630"/>
        <w:rPr>
          <w:b/>
        </w:rPr>
      </w:pPr>
    </w:p>
    <w:p w:rsidR="00C17497" w:rsidRPr="00232605" w:rsidRDefault="00C17497" w:rsidP="0015441B">
      <w:pPr>
        <w:pStyle w:val="BodyText2"/>
        <w:tabs>
          <w:tab w:val="left" w:pos="566"/>
        </w:tabs>
        <w:ind w:left="630" w:hanging="630"/>
        <w:rPr>
          <w:rFonts w:eastAsia="MS Gothic"/>
        </w:rPr>
      </w:pPr>
      <w:r w:rsidRPr="00232605">
        <w:rPr>
          <w:b/>
        </w:rPr>
        <w:t>Title:</w:t>
      </w:r>
      <w:r w:rsidRPr="00232605">
        <w:rPr>
          <w:rFonts w:eastAsia="MS Gothic"/>
        </w:rPr>
        <w:t>.</w:t>
      </w:r>
      <w:r w:rsidR="00A65538" w:rsidRPr="00232605">
        <w:rPr>
          <w:rFonts w:eastAsia="MS Gothic"/>
        </w:rPr>
        <w:t xml:space="preserve"> </w:t>
      </w:r>
      <w:proofErr w:type="spellStart"/>
      <w:r w:rsidR="00A65538" w:rsidRPr="00232605">
        <w:rPr>
          <w:b/>
        </w:rPr>
        <w:t>Unravelling</w:t>
      </w:r>
      <w:proofErr w:type="spellEnd"/>
      <w:r w:rsidR="00A65538" w:rsidRPr="00232605">
        <w:rPr>
          <w:b/>
        </w:rPr>
        <w:t xml:space="preserve"> mode of action of </w:t>
      </w:r>
      <w:proofErr w:type="spellStart"/>
      <w:r w:rsidR="00A65538" w:rsidRPr="00232605">
        <w:rPr>
          <w:b/>
        </w:rPr>
        <w:t>ionising</w:t>
      </w:r>
      <w:proofErr w:type="spellEnd"/>
      <w:r w:rsidR="00A65538" w:rsidRPr="00232605">
        <w:rPr>
          <w:b/>
        </w:rPr>
        <w:t xml:space="preserve"> radiation induced adverse effects in </w:t>
      </w:r>
      <w:r w:rsidR="00A65538" w:rsidRPr="00232605">
        <w:rPr>
          <w:b/>
          <w:i/>
        </w:rPr>
        <w:t>Arabidopsis thaliana</w:t>
      </w:r>
      <w:r w:rsidR="00A65538" w:rsidRPr="00232605">
        <w:rPr>
          <w:b/>
        </w:rPr>
        <w:t xml:space="preserve"> through </w:t>
      </w:r>
      <w:proofErr w:type="spellStart"/>
      <w:r w:rsidR="00A65538" w:rsidRPr="00232605">
        <w:rPr>
          <w:b/>
        </w:rPr>
        <w:t>transcriptomic</w:t>
      </w:r>
      <w:proofErr w:type="spellEnd"/>
      <w:r w:rsidR="00A65538" w:rsidRPr="00232605">
        <w:rPr>
          <w:b/>
        </w:rPr>
        <w:t xml:space="preserve"> profiling.</w:t>
      </w:r>
    </w:p>
    <w:p w:rsidR="005B08EF" w:rsidRPr="00232605" w:rsidRDefault="005B08EF" w:rsidP="0015441B">
      <w:pPr>
        <w:spacing w:after="0" w:line="360" w:lineRule="auto"/>
        <w:jc w:val="both"/>
        <w:rPr>
          <w:rFonts w:ascii="Times New Roman" w:hAnsi="Times New Roman"/>
          <w:b/>
          <w:sz w:val="24"/>
          <w:szCs w:val="24"/>
        </w:rPr>
      </w:pPr>
    </w:p>
    <w:p w:rsidR="00C17497" w:rsidRPr="00232605" w:rsidRDefault="00C17497" w:rsidP="0015441B">
      <w:pPr>
        <w:spacing w:after="0" w:line="360" w:lineRule="auto"/>
        <w:jc w:val="both"/>
        <w:rPr>
          <w:rFonts w:ascii="Times New Roman" w:hAnsi="Times New Roman"/>
          <w:b/>
          <w:sz w:val="24"/>
          <w:szCs w:val="24"/>
        </w:rPr>
      </w:pPr>
      <w:r w:rsidRPr="00232605">
        <w:rPr>
          <w:rFonts w:ascii="Times New Roman" w:hAnsi="Times New Roman"/>
          <w:b/>
          <w:sz w:val="24"/>
          <w:szCs w:val="24"/>
        </w:rPr>
        <w:t xml:space="preserve">Host Institute: </w:t>
      </w:r>
      <w:r w:rsidRPr="00232605">
        <w:rPr>
          <w:rFonts w:ascii="Times New Roman" w:hAnsi="Times New Roman"/>
          <w:sz w:val="24"/>
          <w:szCs w:val="24"/>
        </w:rPr>
        <w:t>Belgian Nuclear Research Centre</w:t>
      </w:r>
    </w:p>
    <w:p w:rsidR="00C17497" w:rsidRPr="00232605" w:rsidRDefault="00C17497" w:rsidP="0015441B">
      <w:pPr>
        <w:spacing w:after="0" w:line="360" w:lineRule="auto"/>
        <w:jc w:val="both"/>
        <w:rPr>
          <w:rFonts w:ascii="Times New Roman" w:hAnsi="Times New Roman"/>
          <w:b/>
          <w:sz w:val="24"/>
          <w:szCs w:val="24"/>
          <w:lang w:val="nl-NL"/>
        </w:rPr>
      </w:pPr>
      <w:r w:rsidRPr="00232605">
        <w:rPr>
          <w:rFonts w:ascii="Times New Roman" w:hAnsi="Times New Roman"/>
          <w:b/>
          <w:sz w:val="24"/>
          <w:szCs w:val="24"/>
          <w:lang w:val="nl-NL"/>
        </w:rPr>
        <w:t>SCK•</w:t>
      </w:r>
      <w:smartTag w:uri="urn:schemas-microsoft-com:office:smarttags" w:element="stockticker">
        <w:r w:rsidRPr="00232605">
          <w:rPr>
            <w:rFonts w:ascii="Times New Roman" w:hAnsi="Times New Roman"/>
            <w:b/>
            <w:sz w:val="24"/>
            <w:szCs w:val="24"/>
            <w:lang w:val="nl-NL"/>
          </w:rPr>
          <w:t>CEN</w:t>
        </w:r>
      </w:smartTag>
      <w:r w:rsidRPr="00232605">
        <w:rPr>
          <w:rFonts w:ascii="Times New Roman" w:hAnsi="Times New Roman"/>
          <w:b/>
          <w:sz w:val="24"/>
          <w:szCs w:val="24"/>
          <w:lang w:val="nl-NL"/>
        </w:rPr>
        <w:t xml:space="preserve"> mentor: </w:t>
      </w:r>
      <w:r w:rsidR="00824726" w:rsidRPr="00232605">
        <w:rPr>
          <w:rFonts w:ascii="Times New Roman" w:hAnsi="Times New Roman"/>
          <w:sz w:val="24"/>
          <w:szCs w:val="24"/>
          <w:lang w:val="nl-NL"/>
        </w:rPr>
        <w:t xml:space="preserve">Dr. Nele Horemans, </w:t>
      </w:r>
      <w:r w:rsidRPr="00232605">
        <w:rPr>
          <w:rFonts w:ascii="Times New Roman" w:hAnsi="Times New Roman"/>
          <w:sz w:val="24"/>
          <w:szCs w:val="24"/>
          <w:lang w:val="nl-NL"/>
        </w:rPr>
        <w:t xml:space="preserve">Dr. Hildegarde </w:t>
      </w:r>
      <w:proofErr w:type="spellStart"/>
      <w:r w:rsidRPr="00232605">
        <w:rPr>
          <w:rFonts w:ascii="Times New Roman" w:hAnsi="Times New Roman"/>
          <w:sz w:val="24"/>
          <w:szCs w:val="24"/>
          <w:lang w:val="nl-NL"/>
        </w:rPr>
        <w:t>Vandenhove</w:t>
      </w:r>
      <w:proofErr w:type="spellEnd"/>
    </w:p>
    <w:p w:rsidR="005B08EF" w:rsidRPr="00A81129" w:rsidRDefault="005B08EF" w:rsidP="0015441B">
      <w:pPr>
        <w:pStyle w:val="Heading1"/>
        <w:spacing w:after="0" w:line="360" w:lineRule="auto"/>
        <w:rPr>
          <w:rFonts w:ascii="Times New Roman" w:hAnsi="Times New Roman"/>
          <w:sz w:val="24"/>
          <w:szCs w:val="24"/>
          <w:lang w:val="nl-BE"/>
        </w:rPr>
      </w:pPr>
    </w:p>
    <w:p w:rsidR="00824726" w:rsidRPr="00232605" w:rsidRDefault="00C17497" w:rsidP="00F70BE4">
      <w:pPr>
        <w:pStyle w:val="Heading1"/>
        <w:spacing w:after="0"/>
        <w:rPr>
          <w:rFonts w:ascii="Times New Roman" w:hAnsi="Times New Roman"/>
          <w:b w:val="0"/>
          <w:sz w:val="24"/>
          <w:szCs w:val="24"/>
        </w:rPr>
      </w:pPr>
      <w:r w:rsidRPr="00232605">
        <w:rPr>
          <w:rFonts w:ascii="Times New Roman" w:hAnsi="Times New Roman"/>
          <w:sz w:val="24"/>
          <w:szCs w:val="24"/>
        </w:rPr>
        <w:t>Purpose of proposed Research Plan</w:t>
      </w:r>
    </w:p>
    <w:p w:rsidR="00E8641B" w:rsidRDefault="00A81129" w:rsidP="00F70BE4">
      <w:pPr>
        <w:pStyle w:val="NormalWeb"/>
        <w:spacing w:before="0" w:beforeAutospacing="0" w:after="0" w:afterAutospacing="0" w:line="276" w:lineRule="auto"/>
        <w:jc w:val="both"/>
        <w:rPr>
          <w:color w:val="auto"/>
          <w:lang w:val="en-GB"/>
        </w:rPr>
      </w:pPr>
      <w:r w:rsidRPr="00A81129">
        <w:rPr>
          <w:color w:val="auto"/>
          <w:lang w:val="en-GB"/>
        </w:rPr>
        <w:t xml:space="preserve">Each step in the nuclear fuel cycle, from the mining and milling of uranium ores over the power regeneration and finally the radioactive waste disposal, potentially leads to increased  radiation risk to the environment </w:t>
      </w:r>
      <w:r w:rsidRPr="00A81129">
        <w:rPr>
          <w:color w:val="auto"/>
          <w:lang w:val="en-GB"/>
        </w:rPr>
        <w:fldChar w:fldCharType="begin"/>
      </w:r>
      <w:r w:rsidR="0008186C">
        <w:rPr>
          <w:color w:val="auto"/>
          <w:lang w:val="en-GB"/>
        </w:rPr>
        <w:instrText xml:space="preserve"> ADDIN EN.CITE &lt;EndNote&gt;&lt;Cite&gt;&lt;Author&gt;Vandenhove&lt;/Author&gt;&lt;Year&gt;2002&lt;/Year&gt;&lt;RecNum&gt;200&lt;/RecNum&gt;&lt;DisplayText&gt;(Vandenhove, 2002)&lt;/DisplayText&gt;&lt;record&gt;&lt;rec-number&gt;200&lt;/rec-number&gt;&lt;foreign-keys&gt;&lt;key app="EN" db-id="dz9a00rtkdzftzexsaaxxzp3fxverz025srx" timestamp="0"&gt;200&lt;/key&gt;&lt;/foreign-keys&gt;&lt;ref-type name="Journal Article"&gt;17&lt;/ref-type&gt;&lt;contributors&gt;&lt;authors&gt;&lt;author&gt;Vandenhove, H. &lt;/author&gt;&lt;/authors&gt;&lt;/contributors&gt;&lt;titles&gt;&lt;title&gt;European sites contaminated by residues from the ore-extracting and -processing industries&lt;/title&gt;&lt;secondary-title&gt;International Congress series&lt;/secondary-title&gt;&lt;/titles&gt;&lt;periodical&gt;&lt;full-title&gt;International Congress series&lt;/full-title&gt;&lt;/periodical&gt;&lt;pages&gt;307-315&lt;/pages&gt;&lt;volume&gt;1225&lt;/volume&gt;&lt;dates&gt;&lt;year&gt;2002&lt;/year&gt;&lt;/dates&gt;&lt;urls&gt;&lt;/urls&gt;&lt;/record&gt;&lt;/Cite&gt;&lt;/EndNote&gt;</w:instrText>
      </w:r>
      <w:r w:rsidRPr="00A81129">
        <w:rPr>
          <w:color w:val="auto"/>
          <w:lang w:val="en-GB"/>
        </w:rPr>
        <w:fldChar w:fldCharType="separate"/>
      </w:r>
      <w:r w:rsidR="0008186C">
        <w:rPr>
          <w:noProof/>
          <w:color w:val="auto"/>
          <w:lang w:val="en-GB"/>
        </w:rPr>
        <w:t>(</w:t>
      </w:r>
      <w:hyperlink w:anchor="_ENREF_8" w:tooltip="Vandenhove, 2002 #200" w:history="1">
        <w:r w:rsidR="00E454AF">
          <w:rPr>
            <w:noProof/>
            <w:color w:val="auto"/>
            <w:lang w:val="en-GB"/>
          </w:rPr>
          <w:t>Vandenhove, 2002</w:t>
        </w:r>
      </w:hyperlink>
      <w:r w:rsidR="0008186C">
        <w:rPr>
          <w:noProof/>
          <w:color w:val="auto"/>
          <w:lang w:val="en-GB"/>
        </w:rPr>
        <w:t>)</w:t>
      </w:r>
      <w:r w:rsidRPr="00A81129">
        <w:rPr>
          <w:color w:val="auto"/>
          <w:lang w:val="en-GB"/>
        </w:rPr>
        <w:fldChar w:fldCharType="end"/>
      </w:r>
      <w:r w:rsidRPr="00A81129">
        <w:rPr>
          <w:color w:val="auto"/>
          <w:lang w:val="en-GB"/>
        </w:rPr>
        <w:t xml:space="preserve">. In recent years, considerable efforts have been made to develop a framework, criteria and a methodological approach </w:t>
      </w:r>
      <w:r w:rsidRPr="00A81129">
        <w:rPr>
          <w:color w:val="auto"/>
          <w:lang w:val="en-GB"/>
        </w:rPr>
        <w:fldChar w:fldCharType="begin"/>
      </w:r>
      <w:r w:rsidR="0008186C">
        <w:rPr>
          <w:color w:val="auto"/>
          <w:lang w:val="en-GB"/>
        </w:rPr>
        <w:instrText xml:space="preserve"> ADDIN EN.CITE &lt;EndNote&gt;&lt;Cite&gt;&lt;Author&gt;Copplestone&lt;/Author&gt;&lt;Year&gt;2004&lt;/Year&gt;&lt;RecNum&gt;749&lt;/RecNum&gt;&lt;Prefix&gt;see e.g.`, &lt;/Prefix&gt;&lt;DisplayText&gt;(see e.g., Copplestone et al., 2004)&lt;/DisplayText&gt;&lt;record&gt;&lt;rec-number&gt;749&lt;/rec-number&gt;&lt;foreign-keys&gt;&lt;key app="EN" db-id="dz9a00rtkdzftzexsaaxxzp3fxverz025srx" timestamp="0"&gt;749&lt;/key&gt;&lt;/foreign-keys&gt;&lt;ref-type name="Journal Article"&gt;17&lt;/ref-type&gt;&lt;contributors&gt;&lt;authors&gt;&lt;author&gt;Copplestone, D.&lt;/author&gt;&lt;author&gt;Howard, B. J.&lt;/author&gt;&lt;author&gt;Brechignac, F.&lt;/author&gt;&lt;/authors&gt;&lt;/contributors&gt;&lt;auth-address&gt;Univ Liverpool, Sch Biol Sci, Liverpool L69 3GS, Merseyside, England. CEH, Lancaster Environm Ctr, Lancaster LA1 4AP, England. DPRE, SERLAB, IRSN, Ctr Etudes Cadarache, F-13115 St Paul Les Durance, France.&amp;#xD;Copplestone, D, Univ Liverpool, Sch Biol Sci, Jones Bldg, Liverpool L69 3GS, Merseyside, England.&amp;#xD;copplest@liv.ac.uk&lt;/auth-address&gt;&lt;titles&gt;&lt;title&gt;The ecological relevance of current approaches for environmental protection from exposure to ionising radiation&lt;/title&gt;&lt;secondary-title&gt;Journal of Environmental Radioactivity&lt;/secondary-title&gt;&lt;alt-title&gt;J. Environ. Radioact.&lt;/alt-title&gt;&lt;/titles&gt;&lt;periodical&gt;&lt;full-title&gt;Journal of Environmental Radioactivity&lt;/full-title&gt;&lt;/periodical&gt;&lt;pages&gt;31-41&lt;/pages&gt;&lt;volume&gt;74&lt;/volume&gt;&lt;number&gt;1-3&lt;/number&gt;&lt;keywords&gt;&lt;keyword&gt;environmental protection&lt;/keyword&gt;&lt;keyword&gt;ionising radiation&lt;/keyword&gt;&lt;keyword&gt;biota&lt;/keyword&gt;&lt;keyword&gt;RISK-ASSESSMENT&lt;/keyword&gt;&lt;keyword&gt;MICROCOSM&lt;/keyword&gt;&lt;/keywords&gt;&lt;dates&gt;&lt;year&gt;2004&lt;/year&gt;&lt;/dates&gt;&lt;isbn&gt;0265-931X&lt;/isbn&gt;&lt;accession-num&gt;ISI:000221822900004&lt;/accession-num&gt;&lt;work-type&gt;Proceedings Paper&lt;/work-type&gt;&lt;urls&gt;&lt;related-urls&gt;&lt;url&gt;&amp;lt;Go to ISI&amp;gt;://000221822900004&lt;/url&gt;&lt;/related-urls&gt;&lt;/urls&gt;&lt;electronic-resource-num&gt;10.1016/j.jenvrad.2004.01.020&lt;/electronic-resource-num&gt;&lt;language&gt;English&lt;/language&gt;&lt;/record&gt;&lt;/Cite&gt;&lt;/EndNote&gt;</w:instrText>
      </w:r>
      <w:r w:rsidRPr="00A81129">
        <w:rPr>
          <w:color w:val="auto"/>
          <w:lang w:val="en-GB"/>
        </w:rPr>
        <w:fldChar w:fldCharType="separate"/>
      </w:r>
      <w:r w:rsidR="0008186C">
        <w:rPr>
          <w:noProof/>
          <w:color w:val="auto"/>
          <w:lang w:val="en-GB"/>
        </w:rPr>
        <w:t>(</w:t>
      </w:r>
      <w:hyperlink w:anchor="_ENREF_3" w:tooltip="Copplestone, 2004 #749" w:history="1">
        <w:r w:rsidR="00E454AF">
          <w:rPr>
            <w:noProof/>
            <w:color w:val="auto"/>
            <w:lang w:val="en-GB"/>
          </w:rPr>
          <w:t>see e.g., Copplestone et al., 2004</w:t>
        </w:r>
      </w:hyperlink>
      <w:r w:rsidR="0008186C">
        <w:rPr>
          <w:noProof/>
          <w:color w:val="auto"/>
          <w:lang w:val="en-GB"/>
        </w:rPr>
        <w:t>)</w:t>
      </w:r>
      <w:r w:rsidRPr="00A81129">
        <w:rPr>
          <w:color w:val="auto"/>
          <w:lang w:val="en-GB"/>
        </w:rPr>
        <w:fldChar w:fldCharType="end"/>
      </w:r>
      <w:r w:rsidRPr="00A81129">
        <w:rPr>
          <w:color w:val="auto"/>
          <w:lang w:val="en-GB"/>
        </w:rPr>
        <w:t xml:space="preserve"> to judge the risks associated with exposure of non-human biota to radioactivity. As a result, a general screening value of 10µGy/h protective for all ecosystems was derived </w:t>
      </w:r>
      <w:r w:rsidRPr="00A81129">
        <w:rPr>
          <w:color w:val="auto"/>
          <w:lang w:val="en-GB"/>
        </w:rPr>
        <w:fldChar w:fldCharType="begin">
          <w:fldData xml:space="preserve">PEVuZE5vdGU+PENpdGU+PEF1dGhvcj5BbmRlcnNzb248L0F1dGhvcj48WWVhcj4yMDA5PC9ZZWFy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</w:fldData>
        </w:fldChar>
      </w:r>
      <w:r w:rsidR="0008186C">
        <w:rPr>
          <w:color w:val="auto"/>
          <w:lang w:val="en-GB"/>
        </w:rPr>
        <w:instrText xml:space="preserve"> ADDIN EN.CITE </w:instrText>
      </w:r>
      <w:r w:rsidR="0008186C">
        <w:rPr>
          <w:color w:val="auto"/>
          <w:lang w:val="en-GB"/>
        </w:rPr>
        <w:fldChar w:fldCharType="begin">
          <w:fldData xml:space="preserve">PEVuZE5vdGU+PENpdGU+PEF1dGhvcj5BbmRlcnNzb248L0F1dGhvcj48WWVhcj4yMDA5PC9ZZWFy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</w:fldData>
        </w:fldChar>
      </w:r>
      <w:r w:rsidR="0008186C">
        <w:rPr>
          <w:color w:val="auto"/>
          <w:lang w:val="en-GB"/>
        </w:rPr>
        <w:instrText xml:space="preserve"> ADDIN EN.CITE.DATA </w:instrText>
      </w:r>
      <w:r w:rsidR="0008186C">
        <w:rPr>
          <w:color w:val="auto"/>
          <w:lang w:val="en-GB"/>
        </w:rPr>
      </w:r>
      <w:r w:rsidR="0008186C">
        <w:rPr>
          <w:color w:val="auto"/>
          <w:lang w:val="en-GB"/>
        </w:rPr>
        <w:fldChar w:fldCharType="end"/>
      </w:r>
      <w:r w:rsidRPr="00A81129">
        <w:rPr>
          <w:color w:val="auto"/>
          <w:lang w:val="en-GB"/>
        </w:rPr>
      </w:r>
      <w:r w:rsidRPr="00A81129">
        <w:rPr>
          <w:color w:val="auto"/>
          <w:lang w:val="en-GB"/>
        </w:rPr>
        <w:fldChar w:fldCharType="separate"/>
      </w:r>
      <w:r w:rsidR="0008186C">
        <w:rPr>
          <w:noProof/>
          <w:color w:val="auto"/>
          <w:lang w:val="en-GB"/>
        </w:rPr>
        <w:t>(</w:t>
      </w:r>
      <w:hyperlink w:anchor="_ENREF_1" w:tooltip="Andersson, 2009 #747" w:history="1">
        <w:r w:rsidR="00E454AF">
          <w:rPr>
            <w:noProof/>
            <w:color w:val="auto"/>
            <w:lang w:val="en-GB"/>
          </w:rPr>
          <w:t>Andersson et al., 2009</w:t>
        </w:r>
      </w:hyperlink>
      <w:r w:rsidR="0008186C">
        <w:rPr>
          <w:noProof/>
          <w:color w:val="auto"/>
          <w:lang w:val="en-GB"/>
        </w:rPr>
        <w:t>)</w:t>
      </w:r>
      <w:r w:rsidRPr="00A81129">
        <w:rPr>
          <w:color w:val="auto"/>
          <w:lang w:val="en-GB"/>
        </w:rPr>
        <w:fldChar w:fldCharType="end"/>
      </w:r>
      <w:r w:rsidRPr="00A81129">
        <w:rPr>
          <w:color w:val="auto"/>
          <w:lang w:val="en-GB"/>
        </w:rPr>
        <w:t xml:space="preserve">. At this moment the major challenge remains to enhance the robustness and scientific credibility of this screening value and of the environmental protection criteria </w:t>
      </w:r>
      <w:r w:rsidRPr="00A81129">
        <w:rPr>
          <w:color w:val="auto"/>
          <w:lang w:val="en-GB"/>
        </w:rPr>
        <w:fldChar w:fldCharType="begin">
          <w:fldData xml:space="preserve">PEVuZE5vdGU+PENpdGU+PEF1dGhvcj5TYWxidTwvQXV0aG9yPjxZZWFyPjIwMDc8L1llYXI+PFJl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</w:fldData>
        </w:fldChar>
      </w:r>
      <w:r w:rsidR="0008186C">
        <w:rPr>
          <w:color w:val="auto"/>
          <w:lang w:val="en-GB"/>
        </w:rPr>
        <w:instrText xml:space="preserve"> ADDIN EN.CITE </w:instrText>
      </w:r>
      <w:r w:rsidR="0008186C">
        <w:rPr>
          <w:color w:val="auto"/>
          <w:lang w:val="en-GB"/>
        </w:rPr>
        <w:fldChar w:fldCharType="begin">
          <w:fldData xml:space="preserve">PEVuZE5vdGU+PENpdGU+PEF1dGhvcj5TYWxidTwvQXV0aG9yPjxZZWFyPjIwMDc8L1llYXI+PFJl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</w:fldData>
        </w:fldChar>
      </w:r>
      <w:r w:rsidR="0008186C">
        <w:rPr>
          <w:color w:val="auto"/>
          <w:lang w:val="en-GB"/>
        </w:rPr>
        <w:instrText xml:space="preserve"> ADDIN EN.CITE.DATA </w:instrText>
      </w:r>
      <w:r w:rsidR="0008186C">
        <w:rPr>
          <w:color w:val="auto"/>
          <w:lang w:val="en-GB"/>
        </w:rPr>
      </w:r>
      <w:r w:rsidR="0008186C">
        <w:rPr>
          <w:color w:val="auto"/>
          <w:lang w:val="en-GB"/>
        </w:rPr>
        <w:fldChar w:fldCharType="end"/>
      </w:r>
      <w:r w:rsidRPr="00A81129">
        <w:rPr>
          <w:color w:val="auto"/>
          <w:lang w:val="en-GB"/>
        </w:rPr>
      </w:r>
      <w:r w:rsidRPr="00A81129">
        <w:rPr>
          <w:color w:val="auto"/>
          <w:lang w:val="en-GB"/>
        </w:rPr>
        <w:fldChar w:fldCharType="separate"/>
      </w:r>
      <w:r w:rsidR="0008186C">
        <w:rPr>
          <w:noProof/>
          <w:color w:val="auto"/>
          <w:lang w:val="en-GB"/>
        </w:rPr>
        <w:t>(</w:t>
      </w:r>
      <w:hyperlink w:anchor="_ENREF_6" w:tooltip="Salbu, 2007 #719" w:history="1">
        <w:r w:rsidR="00E454AF">
          <w:rPr>
            <w:noProof/>
            <w:color w:val="auto"/>
            <w:lang w:val="en-GB"/>
          </w:rPr>
          <w:t>Salbu &amp; Skipperud, 2007</w:t>
        </w:r>
      </w:hyperlink>
      <w:r w:rsidR="0008186C">
        <w:rPr>
          <w:noProof/>
          <w:color w:val="auto"/>
          <w:lang w:val="en-GB"/>
        </w:rPr>
        <w:t>)</w:t>
      </w:r>
      <w:r w:rsidRPr="00A81129">
        <w:rPr>
          <w:color w:val="auto"/>
          <w:lang w:val="en-GB"/>
        </w:rPr>
        <w:fldChar w:fldCharType="end"/>
      </w:r>
      <w:r w:rsidRPr="00A81129">
        <w:rPr>
          <w:color w:val="auto"/>
          <w:lang w:val="en-GB"/>
        </w:rPr>
        <w:t xml:space="preserve">. This includes an improved understanding of mechanisms and processes affecting radionuclide behaviour and their effects to non-human biota on different levels of biological organisation </w:t>
      </w:r>
      <w:r w:rsidRPr="00A81129">
        <w:rPr>
          <w:color w:val="auto"/>
          <w:lang w:val="en-GB"/>
        </w:rPr>
        <w:fldChar w:fldCharType="begin">
          <w:fldData xml:space="preserve">PEVuZE5vdGU+PENpdGU+PEF1dGhvcj5BbmRlcnNzb248L0F1dGhvcj48WWVhcj4yMDA5PC9ZZWFy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</w:fldData>
        </w:fldChar>
      </w:r>
      <w:r w:rsidR="0008186C">
        <w:rPr>
          <w:color w:val="auto"/>
          <w:lang w:val="en-GB"/>
        </w:rPr>
        <w:instrText xml:space="preserve"> ADDIN EN.CITE </w:instrText>
      </w:r>
      <w:r w:rsidR="0008186C">
        <w:rPr>
          <w:color w:val="auto"/>
          <w:lang w:val="en-GB"/>
        </w:rPr>
        <w:fldChar w:fldCharType="begin">
          <w:fldData xml:space="preserve">PEVuZE5vdGU+PENpdGU+PEF1dGhvcj5BbmRlcnNzb248L0F1dGhvcj48WWVhcj4yMDA5PC9ZZWFy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</w:fldData>
        </w:fldChar>
      </w:r>
      <w:r w:rsidR="0008186C">
        <w:rPr>
          <w:color w:val="auto"/>
          <w:lang w:val="en-GB"/>
        </w:rPr>
        <w:instrText xml:space="preserve"> ADDIN EN.CITE.DATA </w:instrText>
      </w:r>
      <w:r w:rsidR="0008186C">
        <w:rPr>
          <w:color w:val="auto"/>
          <w:lang w:val="en-GB"/>
        </w:rPr>
      </w:r>
      <w:r w:rsidR="0008186C">
        <w:rPr>
          <w:color w:val="auto"/>
          <w:lang w:val="en-GB"/>
        </w:rPr>
        <w:fldChar w:fldCharType="end"/>
      </w:r>
      <w:r w:rsidRPr="00A81129">
        <w:rPr>
          <w:color w:val="auto"/>
          <w:lang w:val="en-GB"/>
        </w:rPr>
      </w:r>
      <w:r w:rsidRPr="00A81129">
        <w:rPr>
          <w:color w:val="auto"/>
          <w:lang w:val="en-GB"/>
        </w:rPr>
        <w:fldChar w:fldCharType="separate"/>
      </w:r>
      <w:r w:rsidR="0008186C">
        <w:rPr>
          <w:noProof/>
          <w:color w:val="auto"/>
          <w:lang w:val="en-GB"/>
        </w:rPr>
        <w:t>(</w:t>
      </w:r>
      <w:hyperlink w:anchor="_ENREF_1" w:tooltip="Andersson, 2009 #747" w:history="1">
        <w:r w:rsidR="00E454AF">
          <w:rPr>
            <w:noProof/>
            <w:color w:val="auto"/>
            <w:lang w:val="en-GB"/>
          </w:rPr>
          <w:t>Andersson et al., 2009</w:t>
        </w:r>
      </w:hyperlink>
      <w:r w:rsidR="0008186C">
        <w:rPr>
          <w:noProof/>
          <w:color w:val="auto"/>
          <w:lang w:val="en-GB"/>
        </w:rPr>
        <w:t>)</w:t>
      </w:r>
      <w:r w:rsidRPr="00A81129">
        <w:rPr>
          <w:color w:val="auto"/>
          <w:lang w:val="en-GB"/>
        </w:rPr>
        <w:fldChar w:fldCharType="end"/>
      </w:r>
      <w:r w:rsidRPr="00A81129">
        <w:rPr>
          <w:color w:val="auto"/>
          <w:lang w:val="en-GB"/>
        </w:rPr>
        <w:t xml:space="preserve">. </w:t>
      </w:r>
    </w:p>
    <w:p w:rsidR="00A65538" w:rsidRPr="00A81129" w:rsidRDefault="00E8641B" w:rsidP="00F70BE4">
      <w:pPr>
        <w:pStyle w:val="NormalWeb"/>
        <w:spacing w:before="0" w:beforeAutospacing="0" w:after="0" w:afterAutospacing="0" w:line="276" w:lineRule="auto"/>
        <w:jc w:val="both"/>
        <w:rPr>
          <w:color w:val="auto"/>
          <w:lang w:val="en-GB"/>
        </w:rPr>
      </w:pPr>
      <w:r w:rsidRPr="00E8641B">
        <w:rPr>
          <w:color w:val="auto"/>
          <w:lang w:val="en-GB"/>
        </w:rPr>
        <w:t>All ionizing radiation has the potential to cause ionization with subsequent cell</w:t>
      </w:r>
      <w:r>
        <w:rPr>
          <w:color w:val="auto"/>
          <w:lang w:val="en-GB"/>
        </w:rPr>
        <w:t>ular</w:t>
      </w:r>
      <w:r w:rsidRPr="00E8641B">
        <w:rPr>
          <w:color w:val="auto"/>
          <w:lang w:val="en-GB"/>
        </w:rPr>
        <w:t xml:space="preserve"> damage. The physical absorption of ionizing radiation may </w:t>
      </w:r>
      <w:r>
        <w:rPr>
          <w:color w:val="auto"/>
          <w:lang w:val="en-GB"/>
        </w:rPr>
        <w:t xml:space="preserve">directly </w:t>
      </w:r>
      <w:r w:rsidRPr="00E8641B">
        <w:rPr>
          <w:color w:val="auto"/>
          <w:lang w:val="en-GB"/>
        </w:rPr>
        <w:t xml:space="preserve">result </w:t>
      </w:r>
      <w:r>
        <w:rPr>
          <w:color w:val="auto"/>
          <w:lang w:val="en-GB"/>
        </w:rPr>
        <w:t xml:space="preserve">DNA damage or </w:t>
      </w:r>
      <w:r w:rsidRPr="00E8641B">
        <w:rPr>
          <w:color w:val="auto"/>
          <w:lang w:val="en-GB"/>
        </w:rPr>
        <w:t xml:space="preserve">in free radical formation. </w:t>
      </w:r>
      <w:r w:rsidR="004A3473" w:rsidRPr="00A81129">
        <w:rPr>
          <w:color w:val="auto"/>
          <w:lang w:val="en-GB"/>
        </w:rPr>
        <w:t>Ionising r</w:t>
      </w:r>
      <w:r w:rsidR="00AA79AC" w:rsidRPr="00A81129">
        <w:rPr>
          <w:color w:val="auto"/>
          <w:lang w:val="en-GB"/>
        </w:rPr>
        <w:t>adiation</w:t>
      </w:r>
      <w:r w:rsidR="004A3473" w:rsidRPr="00A81129">
        <w:rPr>
          <w:color w:val="auto"/>
          <w:lang w:val="en-GB"/>
        </w:rPr>
        <w:t xml:space="preserve"> and radionuclide</w:t>
      </w:r>
      <w:r w:rsidR="00A81129">
        <w:rPr>
          <w:color w:val="auto"/>
          <w:lang w:val="en-GB"/>
        </w:rPr>
        <w:t>s</w:t>
      </w:r>
      <w:r>
        <w:rPr>
          <w:color w:val="auto"/>
          <w:lang w:val="en-GB"/>
        </w:rPr>
        <w:t>,</w:t>
      </w:r>
      <w:r w:rsidR="004A3473" w:rsidRPr="00A81129">
        <w:rPr>
          <w:color w:val="auto"/>
          <w:lang w:val="en-GB"/>
        </w:rPr>
        <w:t xml:space="preserve"> </w:t>
      </w:r>
      <w:r w:rsidR="00AA79AC" w:rsidRPr="00A81129">
        <w:rPr>
          <w:color w:val="auto"/>
          <w:lang w:val="en-GB"/>
        </w:rPr>
        <w:t>like other abiotic stresses, often lead to the increase in the formation of highly reactive oxygen species (ROS) which may cause oxidative stress, a disturbance of the cellular redox status</w:t>
      </w:r>
      <w:r>
        <w:rPr>
          <w:color w:val="auto"/>
          <w:lang w:val="en-GB"/>
        </w:rPr>
        <w:t>.</w:t>
      </w:r>
      <w:r w:rsidR="00AA79AC" w:rsidRPr="00A81129">
        <w:rPr>
          <w:color w:val="auto"/>
          <w:lang w:val="en-GB"/>
        </w:rPr>
        <w:t xml:space="preserve"> These cytotoxic species of oxygen can seriously disrupt normal metabolism through oxidative damage to cellular components but are also known to act as signalling molecules. </w:t>
      </w:r>
      <w:r w:rsidR="00A65538" w:rsidRPr="00A81129">
        <w:rPr>
          <w:color w:val="auto"/>
          <w:lang w:val="en-GB"/>
        </w:rPr>
        <w:t xml:space="preserve">Although </w:t>
      </w:r>
      <w:r>
        <w:rPr>
          <w:color w:val="auto"/>
          <w:lang w:val="en-GB"/>
        </w:rPr>
        <w:t xml:space="preserve">a number of recent </w:t>
      </w:r>
      <w:r w:rsidR="00A65538" w:rsidRPr="00A81129">
        <w:rPr>
          <w:color w:val="auto"/>
          <w:lang w:val="en-GB"/>
        </w:rPr>
        <w:t xml:space="preserve">studies </w:t>
      </w:r>
      <w:r>
        <w:rPr>
          <w:color w:val="auto"/>
          <w:lang w:val="en-GB"/>
        </w:rPr>
        <w:t xml:space="preserve">describe the induction of oxidative stress in plants after </w:t>
      </w:r>
      <w:r w:rsidR="005B08EF" w:rsidRPr="00A81129">
        <w:rPr>
          <w:color w:val="auto"/>
          <w:lang w:val="en-GB"/>
        </w:rPr>
        <w:t>exposure</w:t>
      </w:r>
      <w:r w:rsidR="004A3473" w:rsidRPr="00A81129">
        <w:rPr>
          <w:color w:val="auto"/>
          <w:lang w:val="en-GB"/>
        </w:rPr>
        <w:t xml:space="preserve"> </w:t>
      </w:r>
      <w:r>
        <w:rPr>
          <w:color w:val="auto"/>
          <w:lang w:val="en-GB"/>
        </w:rPr>
        <w:t>to radiation or</w:t>
      </w:r>
      <w:r w:rsidR="004A3473" w:rsidRPr="00A81129">
        <w:rPr>
          <w:color w:val="auto"/>
          <w:lang w:val="en-GB"/>
        </w:rPr>
        <w:t xml:space="preserve"> uranium no</w:t>
      </w:r>
      <w:r>
        <w:rPr>
          <w:color w:val="auto"/>
          <w:lang w:val="en-GB"/>
        </w:rPr>
        <w:t>ne</w:t>
      </w:r>
      <w:r w:rsidR="004A3473" w:rsidRPr="00A81129">
        <w:rPr>
          <w:color w:val="auto"/>
          <w:lang w:val="en-GB"/>
        </w:rPr>
        <w:t xml:space="preserve"> </w:t>
      </w:r>
      <w:r>
        <w:rPr>
          <w:color w:val="auto"/>
          <w:lang w:val="en-GB"/>
        </w:rPr>
        <w:t xml:space="preserve">of these </w:t>
      </w:r>
      <w:r w:rsidR="004A3473" w:rsidRPr="00A81129">
        <w:rPr>
          <w:color w:val="auto"/>
          <w:lang w:val="en-GB"/>
        </w:rPr>
        <w:t>stud</w:t>
      </w:r>
      <w:r>
        <w:rPr>
          <w:color w:val="auto"/>
          <w:lang w:val="en-GB"/>
        </w:rPr>
        <w:t>ies</w:t>
      </w:r>
      <w:r w:rsidR="004A3473" w:rsidRPr="00A81129">
        <w:rPr>
          <w:color w:val="auto"/>
          <w:lang w:val="en-GB"/>
        </w:rPr>
        <w:t xml:space="preserve"> as yet re</w:t>
      </w:r>
      <w:r w:rsidR="00485B55">
        <w:rPr>
          <w:color w:val="auto"/>
          <w:lang w:val="en-GB"/>
        </w:rPr>
        <w:t>p</w:t>
      </w:r>
      <w:r w:rsidR="004A3473" w:rsidRPr="00A81129">
        <w:rPr>
          <w:color w:val="auto"/>
          <w:lang w:val="en-GB"/>
        </w:rPr>
        <w:t xml:space="preserve">orted about ROS and nitric oxide </w:t>
      </w:r>
      <w:r w:rsidR="00F70BE4">
        <w:rPr>
          <w:color w:val="auto"/>
          <w:lang w:val="en-GB"/>
        </w:rPr>
        <w:t>(</w:t>
      </w:r>
      <w:r w:rsidR="008F2AD6">
        <w:rPr>
          <w:color w:val="auto"/>
          <w:lang w:val="en-GB"/>
        </w:rPr>
        <w:t xml:space="preserve">NO) </w:t>
      </w:r>
      <w:r w:rsidR="004A3473" w:rsidRPr="00A81129">
        <w:rPr>
          <w:color w:val="auto"/>
          <w:lang w:val="en-GB"/>
        </w:rPr>
        <w:t>generation in uranium exposed plants</w:t>
      </w:r>
      <w:r w:rsidR="00A65538" w:rsidRPr="00232605">
        <w:rPr>
          <w:b/>
          <w:color w:val="auto"/>
          <w:lang w:val="en-GB"/>
        </w:rPr>
        <w:t>.</w:t>
      </w:r>
      <w:r w:rsidR="003B1852" w:rsidRPr="00A81129">
        <w:rPr>
          <w:color w:val="auto"/>
          <w:lang w:val="en-GB"/>
        </w:rPr>
        <w:t xml:space="preserve"> </w:t>
      </w:r>
    </w:p>
    <w:p w:rsidR="005B08EF" w:rsidRPr="00A81129" w:rsidRDefault="005B08EF" w:rsidP="00F70BE4">
      <w:pPr>
        <w:pStyle w:val="NormalWeb"/>
        <w:spacing w:before="0" w:beforeAutospacing="0" w:after="0" w:afterAutospacing="0" w:line="276" w:lineRule="auto"/>
        <w:jc w:val="both"/>
        <w:rPr>
          <w:b/>
          <w:color w:val="auto"/>
          <w:lang w:val="en-GB"/>
        </w:rPr>
      </w:pPr>
    </w:p>
    <w:p w:rsidR="009C4DC1" w:rsidRPr="00232605" w:rsidRDefault="00824726" w:rsidP="00F70BE4">
      <w:pPr>
        <w:pStyle w:val="NormalWeb"/>
        <w:spacing w:before="0" w:beforeAutospacing="0" w:after="0" w:afterAutospacing="0" w:line="276" w:lineRule="auto"/>
        <w:jc w:val="both"/>
        <w:rPr>
          <w:b/>
          <w:color w:val="auto"/>
          <w:lang w:val="en-GB"/>
        </w:rPr>
      </w:pPr>
      <w:r w:rsidRPr="00232605">
        <w:rPr>
          <w:b/>
          <w:color w:val="auto"/>
          <w:lang w:val="en-GB"/>
        </w:rPr>
        <w:t>Objectives</w:t>
      </w:r>
    </w:p>
    <w:p w:rsidR="003B1852" w:rsidRPr="0015441B" w:rsidRDefault="00697212" w:rsidP="00F70BE4">
      <w:pPr>
        <w:pStyle w:val="NormalWeb"/>
        <w:spacing w:before="0" w:beforeAutospacing="0" w:after="0" w:afterAutospacing="0" w:line="276" w:lineRule="auto"/>
        <w:jc w:val="both"/>
        <w:rPr>
          <w:color w:val="auto"/>
          <w:lang w:val="en-GB"/>
        </w:rPr>
      </w:pPr>
      <w:r w:rsidRPr="00A81129">
        <w:rPr>
          <w:color w:val="auto"/>
          <w:lang w:val="en-GB"/>
        </w:rPr>
        <w:t>The o</w:t>
      </w:r>
      <w:r w:rsidR="009C4DC1" w:rsidRPr="00A81129">
        <w:rPr>
          <w:color w:val="auto"/>
          <w:lang w:val="en-GB"/>
        </w:rPr>
        <w:t xml:space="preserve">bjective of the present study </w:t>
      </w:r>
      <w:r w:rsidR="003B1852" w:rsidRPr="00A81129">
        <w:rPr>
          <w:color w:val="auto"/>
          <w:lang w:val="en-GB"/>
        </w:rPr>
        <w:t>was to conduct hypothesis-driven experiments and focus on biologi</w:t>
      </w:r>
      <w:r w:rsidR="005B08EF" w:rsidRPr="00A81129">
        <w:rPr>
          <w:color w:val="auto"/>
          <w:lang w:val="en-GB"/>
        </w:rPr>
        <w:t xml:space="preserve">cal effects of </w:t>
      </w:r>
      <w:r w:rsidR="00BC4365" w:rsidRPr="00A81129">
        <w:rPr>
          <w:color w:val="auto"/>
          <w:lang w:val="en-GB"/>
        </w:rPr>
        <w:t xml:space="preserve">uranium </w:t>
      </w:r>
      <w:r w:rsidR="004A3473" w:rsidRPr="00A81129">
        <w:rPr>
          <w:color w:val="auto"/>
          <w:lang w:val="en-GB"/>
        </w:rPr>
        <w:t xml:space="preserve">and </w:t>
      </w:r>
      <w:r w:rsidR="00BC4365" w:rsidRPr="00A81129">
        <w:rPr>
          <w:color w:val="auto"/>
          <w:lang w:val="en-GB"/>
        </w:rPr>
        <w:t xml:space="preserve">gamma </w:t>
      </w:r>
      <w:r w:rsidR="004A3473" w:rsidRPr="00A81129">
        <w:rPr>
          <w:color w:val="auto"/>
          <w:lang w:val="en-GB"/>
        </w:rPr>
        <w:t xml:space="preserve">exposure on ROS and NO generation in </w:t>
      </w:r>
      <w:r w:rsidR="004A3473" w:rsidRPr="00A81129">
        <w:rPr>
          <w:i/>
          <w:color w:val="auto"/>
          <w:lang w:val="en-GB"/>
        </w:rPr>
        <w:t>Arabidopsis thaliana</w:t>
      </w:r>
      <w:r w:rsidR="006169AC" w:rsidRPr="00A81129">
        <w:rPr>
          <w:color w:val="auto"/>
          <w:lang w:val="en-GB"/>
        </w:rPr>
        <w:t>.</w:t>
      </w:r>
      <w:r w:rsidR="001D1C48" w:rsidRPr="00A81129">
        <w:rPr>
          <w:color w:val="auto"/>
          <w:lang w:val="en-GB"/>
        </w:rPr>
        <w:t xml:space="preserve"> </w:t>
      </w:r>
      <w:r w:rsidR="003B1852" w:rsidRPr="0015441B">
        <w:rPr>
          <w:color w:val="auto"/>
          <w:lang w:val="en-GB"/>
        </w:rPr>
        <w:t xml:space="preserve">Within the overarching goal following sub-goals </w:t>
      </w:r>
      <w:r w:rsidR="00E87946" w:rsidRPr="0015441B">
        <w:rPr>
          <w:color w:val="auto"/>
          <w:lang w:val="en-GB"/>
        </w:rPr>
        <w:t xml:space="preserve">were </w:t>
      </w:r>
      <w:r w:rsidR="003B1852" w:rsidRPr="0015441B">
        <w:rPr>
          <w:color w:val="auto"/>
          <w:lang w:val="en-GB"/>
        </w:rPr>
        <w:t>distinguished:</w:t>
      </w:r>
    </w:p>
    <w:p w:rsidR="00485B55" w:rsidRPr="00232605" w:rsidRDefault="00485B55" w:rsidP="00F70BE4">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Study gamma radiation induced growth and oxidative stress responses in a dose-dependent manner </w:t>
      </w:r>
      <w:r w:rsidR="007E3889">
        <w:rPr>
          <w:rFonts w:ascii="Times New Roman" w:hAnsi="Times New Roman" w:cs="Times New Roman"/>
          <w:sz w:val="24"/>
          <w:szCs w:val="24"/>
        </w:rPr>
        <w:t xml:space="preserve">to </w:t>
      </w:r>
      <w:r w:rsidRPr="00232605">
        <w:rPr>
          <w:rFonts w:ascii="Times New Roman" w:hAnsi="Times New Roman" w:cs="Times New Roman"/>
          <w:sz w:val="24"/>
          <w:szCs w:val="24"/>
        </w:rPr>
        <w:t xml:space="preserve">and </w:t>
      </w:r>
      <w:r w:rsidR="007E3889">
        <w:rPr>
          <w:rFonts w:ascii="Times New Roman" w:hAnsi="Times New Roman" w:cs="Times New Roman"/>
          <w:sz w:val="24"/>
          <w:szCs w:val="24"/>
        </w:rPr>
        <w:t xml:space="preserve">possibly </w:t>
      </w:r>
      <w:r w:rsidRPr="00232605">
        <w:rPr>
          <w:rFonts w:ascii="Times New Roman" w:hAnsi="Times New Roman" w:cs="Times New Roman"/>
          <w:sz w:val="24"/>
          <w:szCs w:val="24"/>
        </w:rPr>
        <w:t>identif</w:t>
      </w:r>
      <w:r>
        <w:rPr>
          <w:rFonts w:ascii="Times New Roman" w:hAnsi="Times New Roman" w:cs="Times New Roman"/>
          <w:sz w:val="24"/>
          <w:szCs w:val="24"/>
        </w:rPr>
        <w:t>y</w:t>
      </w:r>
      <w:r w:rsidRPr="00232605">
        <w:rPr>
          <w:rFonts w:ascii="Times New Roman" w:hAnsi="Times New Roman" w:cs="Times New Roman"/>
          <w:sz w:val="24"/>
          <w:szCs w:val="24"/>
        </w:rPr>
        <w:t xml:space="preserve"> </w:t>
      </w:r>
      <w:r w:rsidR="007E3889">
        <w:rPr>
          <w:rFonts w:ascii="Times New Roman" w:hAnsi="Times New Roman" w:cs="Times New Roman"/>
          <w:sz w:val="24"/>
          <w:szCs w:val="24"/>
        </w:rPr>
        <w:t xml:space="preserve">a </w:t>
      </w:r>
      <w:r w:rsidRPr="00232605">
        <w:rPr>
          <w:rFonts w:ascii="Times New Roman" w:hAnsi="Times New Roman" w:cs="Times New Roman"/>
          <w:sz w:val="24"/>
          <w:szCs w:val="24"/>
        </w:rPr>
        <w:t xml:space="preserve">γ-radiation specific </w:t>
      </w:r>
      <w:proofErr w:type="spellStart"/>
      <w:r w:rsidRPr="00232605">
        <w:rPr>
          <w:rFonts w:ascii="Times New Roman" w:hAnsi="Times New Roman" w:cs="Times New Roman"/>
          <w:sz w:val="24"/>
          <w:szCs w:val="24"/>
        </w:rPr>
        <w:t>transcriptomics</w:t>
      </w:r>
      <w:proofErr w:type="spellEnd"/>
      <w:r w:rsidRPr="00232605">
        <w:rPr>
          <w:rFonts w:ascii="Times New Roman" w:hAnsi="Times New Roman" w:cs="Times New Roman"/>
          <w:sz w:val="24"/>
          <w:szCs w:val="24"/>
        </w:rPr>
        <w:t xml:space="preserve"> fingerprint in </w:t>
      </w:r>
      <w:r w:rsidRPr="00232605">
        <w:rPr>
          <w:rFonts w:ascii="Times New Roman" w:hAnsi="Times New Roman" w:cs="Times New Roman"/>
          <w:i/>
          <w:sz w:val="24"/>
          <w:szCs w:val="24"/>
        </w:rPr>
        <w:t>Arabidopsis thaliana.</w:t>
      </w:r>
    </w:p>
    <w:p w:rsidR="0031232C" w:rsidRPr="00A81129" w:rsidRDefault="00C10864" w:rsidP="00F70BE4">
      <w:pPr>
        <w:pStyle w:val="NormalWeb"/>
        <w:numPr>
          <w:ilvl w:val="0"/>
          <w:numId w:val="7"/>
        </w:numPr>
        <w:spacing w:before="0" w:beforeAutospacing="0" w:after="0" w:afterAutospacing="0" w:line="276" w:lineRule="auto"/>
        <w:jc w:val="both"/>
        <w:rPr>
          <w:lang w:val="en-GB"/>
        </w:rPr>
      </w:pPr>
      <w:r w:rsidRPr="00A81129">
        <w:rPr>
          <w:color w:val="auto"/>
          <w:lang w:val="en-GB"/>
        </w:rPr>
        <w:t>Optimization of</w:t>
      </w:r>
      <w:r w:rsidR="0031232C" w:rsidRPr="00A81129">
        <w:rPr>
          <w:color w:val="auto"/>
          <w:lang w:val="en-GB"/>
        </w:rPr>
        <w:t xml:space="preserve"> protocols for ROS and NO </w:t>
      </w:r>
      <w:r w:rsidR="00F76335" w:rsidRPr="00A81129">
        <w:rPr>
          <w:color w:val="auto"/>
          <w:lang w:val="en-GB"/>
        </w:rPr>
        <w:t xml:space="preserve">detection </w:t>
      </w:r>
      <w:r w:rsidR="00157564" w:rsidRPr="00A81129">
        <w:rPr>
          <w:color w:val="auto"/>
          <w:lang w:val="en-GB"/>
        </w:rPr>
        <w:t xml:space="preserve">and </w:t>
      </w:r>
      <w:r w:rsidR="00485B55">
        <w:rPr>
          <w:color w:val="auto"/>
          <w:lang w:val="en-GB"/>
        </w:rPr>
        <w:t>determine</w:t>
      </w:r>
      <w:r w:rsidR="00157564" w:rsidRPr="00A81129">
        <w:rPr>
          <w:color w:val="auto"/>
          <w:lang w:val="en-GB"/>
        </w:rPr>
        <w:t xml:space="preserve"> whether uranium exposure</w:t>
      </w:r>
      <w:r w:rsidR="0031232C" w:rsidRPr="00A81129">
        <w:rPr>
          <w:color w:val="auto"/>
          <w:lang w:val="en-GB"/>
        </w:rPr>
        <w:t xml:space="preserve"> </w:t>
      </w:r>
      <w:r w:rsidR="00157564" w:rsidRPr="00A81129">
        <w:rPr>
          <w:color w:val="auto"/>
          <w:lang w:val="en-GB"/>
        </w:rPr>
        <w:t>induced NO and H</w:t>
      </w:r>
      <w:r w:rsidR="00157564" w:rsidRPr="00A81129">
        <w:rPr>
          <w:color w:val="auto"/>
          <w:vertAlign w:val="subscript"/>
          <w:lang w:val="en-GB"/>
        </w:rPr>
        <w:t>2</w:t>
      </w:r>
      <w:r w:rsidR="00157564" w:rsidRPr="00A81129">
        <w:rPr>
          <w:color w:val="auto"/>
          <w:lang w:val="en-GB"/>
        </w:rPr>
        <w:t>O</w:t>
      </w:r>
      <w:r w:rsidR="00157564" w:rsidRPr="00A81129">
        <w:rPr>
          <w:color w:val="auto"/>
          <w:vertAlign w:val="subscript"/>
          <w:lang w:val="en-GB"/>
        </w:rPr>
        <w:t>2</w:t>
      </w:r>
      <w:r w:rsidR="00157564" w:rsidRPr="00A81129">
        <w:rPr>
          <w:color w:val="auto"/>
          <w:lang w:val="en-GB"/>
        </w:rPr>
        <w:t xml:space="preserve"> generation in </w:t>
      </w:r>
      <w:proofErr w:type="spellStart"/>
      <w:r w:rsidR="0031232C" w:rsidRPr="00A81129">
        <w:rPr>
          <w:i/>
          <w:color w:val="auto"/>
          <w:lang w:val="en-GB"/>
        </w:rPr>
        <w:t>Arbidopsis</w:t>
      </w:r>
      <w:proofErr w:type="spellEnd"/>
      <w:r w:rsidR="0031232C" w:rsidRPr="00A81129">
        <w:rPr>
          <w:i/>
          <w:color w:val="auto"/>
          <w:lang w:val="en-GB"/>
        </w:rPr>
        <w:t xml:space="preserve"> thaliana </w:t>
      </w:r>
      <w:r w:rsidR="0031232C" w:rsidRPr="00A81129">
        <w:rPr>
          <w:color w:val="auto"/>
          <w:lang w:val="en-GB"/>
        </w:rPr>
        <w:t>plants.</w:t>
      </w:r>
    </w:p>
    <w:p w:rsidR="0031232C" w:rsidRPr="00F70BE4" w:rsidRDefault="001D1C48" w:rsidP="00F70BE4">
      <w:pPr>
        <w:pStyle w:val="NormalWeb"/>
        <w:numPr>
          <w:ilvl w:val="0"/>
          <w:numId w:val="7"/>
        </w:numPr>
        <w:spacing w:before="0" w:beforeAutospacing="0" w:after="0" w:afterAutospacing="0" w:line="276" w:lineRule="auto"/>
        <w:jc w:val="both"/>
        <w:rPr>
          <w:color w:val="000000" w:themeColor="text1"/>
          <w:lang w:val="en-GB"/>
        </w:rPr>
      </w:pPr>
      <w:r w:rsidRPr="00F70BE4">
        <w:rPr>
          <w:color w:val="000000" w:themeColor="text1"/>
          <w:lang w:val="en-GB"/>
        </w:rPr>
        <w:t>Unravel</w:t>
      </w:r>
      <w:r w:rsidR="007B0637" w:rsidRPr="00F70BE4">
        <w:rPr>
          <w:color w:val="000000" w:themeColor="text1"/>
          <w:lang w:val="en-GB"/>
        </w:rPr>
        <w:t>ling</w:t>
      </w:r>
      <w:r w:rsidR="0031232C" w:rsidRPr="00F70BE4">
        <w:rPr>
          <w:color w:val="000000" w:themeColor="text1"/>
          <w:lang w:val="en-GB"/>
        </w:rPr>
        <w:t xml:space="preserve"> role of NO in uranium-</w:t>
      </w:r>
      <w:r w:rsidRPr="00F70BE4">
        <w:rPr>
          <w:color w:val="000000" w:themeColor="text1"/>
          <w:lang w:val="en-GB"/>
        </w:rPr>
        <w:t xml:space="preserve">induced oxidative stress in </w:t>
      </w:r>
      <w:r w:rsidRPr="00F70BE4">
        <w:rPr>
          <w:i/>
          <w:color w:val="000000" w:themeColor="text1"/>
          <w:lang w:val="en-GB"/>
        </w:rPr>
        <w:t>Arabidopsis thaliana</w:t>
      </w:r>
      <w:r w:rsidRPr="00F70BE4">
        <w:rPr>
          <w:color w:val="000000" w:themeColor="text1"/>
          <w:lang w:val="en-GB"/>
        </w:rPr>
        <w:t>.</w:t>
      </w:r>
    </w:p>
    <w:p w:rsidR="001D1C48" w:rsidRPr="00F70BE4" w:rsidRDefault="001D1C48" w:rsidP="00F70BE4">
      <w:pPr>
        <w:pStyle w:val="NormalWeb"/>
        <w:numPr>
          <w:ilvl w:val="0"/>
          <w:numId w:val="7"/>
        </w:numPr>
        <w:spacing w:before="0" w:beforeAutospacing="0" w:after="0" w:afterAutospacing="0" w:line="276" w:lineRule="auto"/>
        <w:jc w:val="both"/>
        <w:rPr>
          <w:color w:val="000000" w:themeColor="text1"/>
          <w:lang w:val="en-GB"/>
        </w:rPr>
      </w:pPr>
      <w:r w:rsidRPr="00F70BE4">
        <w:rPr>
          <w:color w:val="000000" w:themeColor="text1"/>
          <w:lang w:val="en-GB"/>
        </w:rPr>
        <w:t>Linking th</w:t>
      </w:r>
      <w:r w:rsidR="007B0637" w:rsidRPr="00F70BE4">
        <w:rPr>
          <w:color w:val="000000" w:themeColor="text1"/>
          <w:lang w:val="en-GB"/>
        </w:rPr>
        <w:t xml:space="preserve">e role of NO in </w:t>
      </w:r>
      <w:r w:rsidR="00582A9A" w:rsidRPr="00F70BE4">
        <w:rPr>
          <w:color w:val="000000" w:themeColor="text1"/>
          <w:lang w:val="en-GB"/>
        </w:rPr>
        <w:t>U</w:t>
      </w:r>
      <w:r w:rsidR="007B0637" w:rsidRPr="00F70BE4">
        <w:rPr>
          <w:color w:val="000000" w:themeColor="text1"/>
          <w:lang w:val="en-GB"/>
        </w:rPr>
        <w:t xml:space="preserve">-induced </w:t>
      </w:r>
      <w:r w:rsidRPr="00F70BE4">
        <w:rPr>
          <w:color w:val="000000" w:themeColor="text1"/>
          <w:lang w:val="en-GB"/>
        </w:rPr>
        <w:t xml:space="preserve">chlorophyll biosynthesis in </w:t>
      </w:r>
      <w:r w:rsidRPr="00F70BE4">
        <w:rPr>
          <w:i/>
          <w:color w:val="000000" w:themeColor="text1"/>
          <w:lang w:val="en-GB"/>
        </w:rPr>
        <w:t>Arabidopsis thaliana.</w:t>
      </w:r>
      <w:r w:rsidRPr="00F70BE4">
        <w:rPr>
          <w:color w:val="000000" w:themeColor="text1"/>
          <w:lang w:val="en-GB"/>
        </w:rPr>
        <w:t xml:space="preserve"> </w:t>
      </w:r>
    </w:p>
    <w:p w:rsidR="008F2AD6" w:rsidRDefault="008F2AD6" w:rsidP="00F70BE4">
      <w:pPr>
        <w:pStyle w:val="NormalWeb"/>
        <w:tabs>
          <w:tab w:val="left" w:pos="284"/>
        </w:tabs>
        <w:spacing w:before="0" w:beforeAutospacing="0" w:after="0" w:afterAutospacing="0" w:line="276" w:lineRule="auto"/>
        <w:jc w:val="both"/>
        <w:rPr>
          <w:b/>
          <w:caps/>
          <w:color w:val="auto"/>
          <w:lang w:val="en-GB"/>
        </w:rPr>
      </w:pPr>
    </w:p>
    <w:p w:rsidR="0059117B" w:rsidRPr="00232605" w:rsidRDefault="00C64E60" w:rsidP="00F70BE4">
      <w:pPr>
        <w:pStyle w:val="NormalWeb"/>
        <w:tabs>
          <w:tab w:val="left" w:pos="284"/>
        </w:tabs>
        <w:spacing w:before="0" w:beforeAutospacing="0" w:after="0" w:afterAutospacing="0" w:line="276" w:lineRule="auto"/>
        <w:jc w:val="both"/>
        <w:rPr>
          <w:b/>
          <w:caps/>
          <w:color w:val="auto"/>
          <w:lang w:val="en-GB"/>
        </w:rPr>
      </w:pPr>
      <w:r w:rsidRPr="00232605">
        <w:rPr>
          <w:b/>
          <w:caps/>
          <w:color w:val="auto"/>
          <w:lang w:val="en-GB"/>
        </w:rPr>
        <w:t>Achievements</w:t>
      </w:r>
      <w:r w:rsidR="00EB4FCF">
        <w:rPr>
          <w:b/>
          <w:caps/>
          <w:color w:val="auto"/>
          <w:lang w:val="en-GB"/>
        </w:rPr>
        <w:t xml:space="preserve"> </w:t>
      </w:r>
    </w:p>
    <w:p w:rsidR="00232605" w:rsidRPr="00232605" w:rsidRDefault="00232605" w:rsidP="00F70BE4">
      <w:pPr>
        <w:pStyle w:val="NormalWeb"/>
        <w:tabs>
          <w:tab w:val="left" w:pos="284"/>
        </w:tabs>
        <w:spacing w:before="0" w:beforeAutospacing="0" w:after="0" w:afterAutospacing="0" w:line="276" w:lineRule="auto"/>
        <w:jc w:val="both"/>
        <w:rPr>
          <w:b/>
          <w:color w:val="auto"/>
          <w:lang w:val="en-GB"/>
        </w:rPr>
      </w:pPr>
    </w:p>
    <w:p w:rsidR="00C17497" w:rsidRPr="00F70BE4" w:rsidRDefault="00215C7E" w:rsidP="00F70BE4">
      <w:pPr>
        <w:pStyle w:val="NormalWeb"/>
        <w:tabs>
          <w:tab w:val="left" w:pos="284"/>
        </w:tabs>
        <w:spacing w:before="0" w:beforeAutospacing="0" w:after="0" w:afterAutospacing="0" w:line="276" w:lineRule="auto"/>
        <w:jc w:val="both"/>
        <w:rPr>
          <w:b/>
          <w:color w:val="auto"/>
          <w:sz w:val="28"/>
          <w:szCs w:val="28"/>
          <w:lang w:val="en-GB"/>
        </w:rPr>
      </w:pPr>
      <w:r w:rsidRPr="00F70BE4">
        <w:rPr>
          <w:b/>
          <w:color w:val="auto"/>
          <w:sz w:val="28"/>
          <w:szCs w:val="28"/>
          <w:lang w:val="en-GB"/>
        </w:rPr>
        <w:t>E</w:t>
      </w:r>
      <w:r w:rsidR="00F06841" w:rsidRPr="00F70BE4">
        <w:rPr>
          <w:b/>
          <w:color w:val="auto"/>
          <w:sz w:val="28"/>
          <w:szCs w:val="28"/>
          <w:lang w:val="en-GB"/>
        </w:rPr>
        <w:t>xperimental approach</w:t>
      </w:r>
      <w:r w:rsidR="00615F5B" w:rsidRPr="00F70BE4">
        <w:rPr>
          <w:b/>
          <w:color w:val="auto"/>
          <w:sz w:val="28"/>
          <w:szCs w:val="28"/>
          <w:lang w:val="en-GB"/>
        </w:rPr>
        <w:t xml:space="preserve"> and Results</w:t>
      </w:r>
      <w:r w:rsidR="00F06841" w:rsidRPr="00F70BE4">
        <w:rPr>
          <w:b/>
          <w:color w:val="auto"/>
          <w:sz w:val="28"/>
          <w:szCs w:val="28"/>
          <w:lang w:val="en-GB"/>
        </w:rPr>
        <w:t xml:space="preserve"> </w:t>
      </w:r>
    </w:p>
    <w:p w:rsidR="00EB4FCF" w:rsidRDefault="00EB4FCF" w:rsidP="00F70BE4">
      <w:pPr>
        <w:pStyle w:val="NormalWeb"/>
        <w:spacing w:before="0" w:beforeAutospacing="0" w:after="0" w:afterAutospacing="0" w:line="276" w:lineRule="auto"/>
        <w:jc w:val="both"/>
        <w:rPr>
          <w:b/>
          <w:color w:val="1F497D" w:themeColor="text2"/>
          <w:lang w:val="en-GB"/>
        </w:rPr>
      </w:pPr>
    </w:p>
    <w:p w:rsidR="00485B55" w:rsidRPr="00A81129" w:rsidRDefault="00485B55" w:rsidP="00F70BE4">
      <w:pPr>
        <w:pStyle w:val="NormalWeb"/>
        <w:spacing w:before="0" w:beforeAutospacing="0" w:after="0" w:afterAutospacing="0" w:line="276" w:lineRule="auto"/>
        <w:jc w:val="both"/>
        <w:rPr>
          <w:b/>
          <w:color w:val="1F497D" w:themeColor="text2"/>
          <w:lang w:val="en-GB"/>
        </w:rPr>
      </w:pPr>
      <w:r w:rsidRPr="00A81129">
        <w:rPr>
          <w:b/>
          <w:color w:val="1F497D" w:themeColor="text2"/>
          <w:lang w:val="en-GB"/>
        </w:rPr>
        <w:t xml:space="preserve">OBJECTIVE </w:t>
      </w:r>
      <w:r>
        <w:rPr>
          <w:b/>
          <w:color w:val="1F497D" w:themeColor="text2"/>
          <w:lang w:val="en-GB"/>
        </w:rPr>
        <w:t>1</w:t>
      </w:r>
      <w:r w:rsidRPr="00A81129">
        <w:rPr>
          <w:b/>
          <w:color w:val="1F497D" w:themeColor="text2"/>
          <w:lang w:val="en-GB"/>
        </w:rPr>
        <w:t xml:space="preserve">: </w:t>
      </w:r>
      <w:r>
        <w:rPr>
          <w:b/>
          <w:color w:val="1F497D" w:themeColor="text2"/>
          <w:lang w:val="en-GB"/>
        </w:rPr>
        <w:t>Gamma radiation induced growth and oxidative stress responses in</w:t>
      </w:r>
      <w:r w:rsidRPr="00A81129">
        <w:rPr>
          <w:b/>
          <w:color w:val="1F497D" w:themeColor="text2"/>
          <w:lang w:val="en-GB"/>
        </w:rPr>
        <w:t xml:space="preserve"> </w:t>
      </w:r>
      <w:proofErr w:type="spellStart"/>
      <w:r w:rsidRPr="00A81129">
        <w:rPr>
          <w:b/>
          <w:i/>
          <w:color w:val="1F497D" w:themeColor="text2"/>
          <w:lang w:val="en-GB"/>
        </w:rPr>
        <w:t>Arbidopsis</w:t>
      </w:r>
      <w:proofErr w:type="spellEnd"/>
      <w:r w:rsidRPr="00A81129">
        <w:rPr>
          <w:b/>
          <w:i/>
          <w:color w:val="1F497D" w:themeColor="text2"/>
          <w:lang w:val="en-GB"/>
        </w:rPr>
        <w:t xml:space="preserve"> thaliana</w:t>
      </w:r>
      <w:r w:rsidRPr="00A81129">
        <w:rPr>
          <w:b/>
          <w:color w:val="1F497D" w:themeColor="text2"/>
          <w:lang w:val="en-GB"/>
        </w:rPr>
        <w:t xml:space="preserve"> plants</w:t>
      </w:r>
    </w:p>
    <w:p w:rsidR="00BC218B" w:rsidRDefault="007E3889" w:rsidP="00F70BE4">
      <w:pPr>
        <w:pStyle w:val="NormalWeb"/>
        <w:spacing w:before="0" w:beforeAutospacing="0" w:after="0" w:afterAutospacing="0" w:line="276" w:lineRule="auto"/>
        <w:jc w:val="both"/>
        <w:rPr>
          <w:lang w:val="nn-NO"/>
        </w:rPr>
      </w:pPr>
      <w:r>
        <w:rPr>
          <w:lang w:val="en-GB"/>
        </w:rPr>
        <w:t xml:space="preserve">In all experiments conducted in this project </w:t>
      </w:r>
      <w:r w:rsidRPr="0015441B">
        <w:rPr>
          <w:i/>
          <w:lang w:val="en-GB"/>
        </w:rPr>
        <w:t>Arabidopsis thaliana</w:t>
      </w:r>
      <w:r w:rsidRPr="0015441B">
        <w:rPr>
          <w:lang w:val="en-GB"/>
        </w:rPr>
        <w:t xml:space="preserve"> plants were grown in modified Hoagland medium </w:t>
      </w:r>
      <w:r w:rsidRPr="00232605">
        <w:rPr>
          <w:lang w:val="en-US"/>
        </w:rPr>
        <w:t xml:space="preserve">(final concentration of salts: 1.0 </w:t>
      </w:r>
      <w:proofErr w:type="spellStart"/>
      <w:r w:rsidRPr="00232605">
        <w:rPr>
          <w:lang w:val="en-US"/>
        </w:rPr>
        <w:t>mM</w:t>
      </w:r>
      <w:proofErr w:type="spellEnd"/>
      <w:r w:rsidRPr="00232605">
        <w:rPr>
          <w:lang w:val="en-US"/>
        </w:rPr>
        <w:t xml:space="preserve"> KNO</w:t>
      </w:r>
      <w:r w:rsidRPr="00232605">
        <w:rPr>
          <w:vertAlign w:val="subscript"/>
          <w:lang w:val="en-US"/>
        </w:rPr>
        <w:t>3</w:t>
      </w:r>
      <w:r w:rsidRPr="00232605">
        <w:rPr>
          <w:lang w:val="en-US"/>
        </w:rPr>
        <w:t xml:space="preserve">, 0.3 </w:t>
      </w:r>
      <w:proofErr w:type="spellStart"/>
      <w:r w:rsidRPr="00232605">
        <w:rPr>
          <w:lang w:val="en-US"/>
        </w:rPr>
        <w:t>mM</w:t>
      </w:r>
      <w:proofErr w:type="spellEnd"/>
      <w:r w:rsidRPr="00232605">
        <w:rPr>
          <w:lang w:val="en-US"/>
        </w:rPr>
        <w:t xml:space="preserve"> </w:t>
      </w:r>
      <w:proofErr w:type="spellStart"/>
      <w:r w:rsidRPr="00232605">
        <w:rPr>
          <w:lang w:val="en-US"/>
        </w:rPr>
        <w:t>Ca</w:t>
      </w:r>
      <w:proofErr w:type="spellEnd"/>
      <w:r w:rsidRPr="00232605">
        <w:rPr>
          <w:lang w:val="en-US"/>
        </w:rPr>
        <w:t>(NO</w:t>
      </w:r>
      <w:r w:rsidRPr="00232605">
        <w:rPr>
          <w:vertAlign w:val="subscript"/>
          <w:lang w:val="en-US"/>
        </w:rPr>
        <w:t>3</w:t>
      </w:r>
      <w:r w:rsidRPr="00232605">
        <w:rPr>
          <w:lang w:val="en-US"/>
        </w:rPr>
        <w:t>)</w:t>
      </w:r>
      <w:r w:rsidRPr="00232605">
        <w:rPr>
          <w:vertAlign w:val="subscript"/>
          <w:lang w:val="en-US"/>
        </w:rPr>
        <w:t>2</w:t>
      </w:r>
      <w:r w:rsidRPr="00232605">
        <w:rPr>
          <w:lang w:val="en-US"/>
        </w:rPr>
        <w:t xml:space="preserve">, 0.2 </w:t>
      </w:r>
      <w:proofErr w:type="spellStart"/>
      <w:r w:rsidRPr="00232605">
        <w:rPr>
          <w:lang w:val="en-US"/>
        </w:rPr>
        <w:t>mM</w:t>
      </w:r>
      <w:proofErr w:type="spellEnd"/>
      <w:r w:rsidRPr="00232605">
        <w:rPr>
          <w:lang w:val="en-US"/>
        </w:rPr>
        <w:t xml:space="preserve"> MgSO</w:t>
      </w:r>
      <w:r w:rsidRPr="00232605">
        <w:rPr>
          <w:vertAlign w:val="subscript"/>
          <w:lang w:val="en-US"/>
        </w:rPr>
        <w:t>4</w:t>
      </w:r>
      <w:r w:rsidRPr="00232605">
        <w:rPr>
          <w:lang w:val="en-US"/>
        </w:rPr>
        <w:t xml:space="preserve">, 0.1 </w:t>
      </w:r>
      <w:proofErr w:type="spellStart"/>
      <w:r w:rsidRPr="00232605">
        <w:rPr>
          <w:lang w:val="en-US"/>
        </w:rPr>
        <w:t>mM</w:t>
      </w:r>
      <w:proofErr w:type="spellEnd"/>
      <w:r w:rsidRPr="00232605">
        <w:rPr>
          <w:lang w:val="en-US"/>
        </w:rPr>
        <w:t xml:space="preserve"> NH</w:t>
      </w:r>
      <w:r w:rsidRPr="00232605">
        <w:rPr>
          <w:vertAlign w:val="subscript"/>
          <w:lang w:val="en-US"/>
        </w:rPr>
        <w:t>4</w:t>
      </w:r>
      <w:r w:rsidRPr="00232605">
        <w:rPr>
          <w:lang w:val="en-US"/>
        </w:rPr>
        <w:t>H</w:t>
      </w:r>
      <w:r w:rsidRPr="00232605">
        <w:rPr>
          <w:vertAlign w:val="subscript"/>
          <w:lang w:val="en-US"/>
        </w:rPr>
        <w:t>2</w:t>
      </w:r>
      <w:r w:rsidRPr="00232605">
        <w:rPr>
          <w:lang w:val="en-US"/>
        </w:rPr>
        <w:t>PO</w:t>
      </w:r>
      <w:r w:rsidRPr="00232605">
        <w:rPr>
          <w:vertAlign w:val="subscript"/>
          <w:lang w:val="en-US"/>
        </w:rPr>
        <w:t>4</w:t>
      </w:r>
      <w:r w:rsidRPr="00232605">
        <w:rPr>
          <w:lang w:val="en-US"/>
        </w:rPr>
        <w:t>, 1.62 µM FeSO</w:t>
      </w:r>
      <w:r w:rsidRPr="00232605">
        <w:rPr>
          <w:vertAlign w:val="subscript"/>
          <w:lang w:val="en-US"/>
        </w:rPr>
        <w:t>4</w:t>
      </w:r>
      <w:r w:rsidRPr="00232605">
        <w:rPr>
          <w:lang w:val="en-US"/>
        </w:rPr>
        <w:t>, 0.78 µM Na</w:t>
      </w:r>
      <w:r w:rsidRPr="00232605">
        <w:rPr>
          <w:vertAlign w:val="subscript"/>
          <w:lang w:val="en-US"/>
        </w:rPr>
        <w:t>2</w:t>
      </w:r>
      <w:r w:rsidRPr="00232605">
        <w:rPr>
          <w:lang w:val="en-US"/>
        </w:rPr>
        <w:t>EDTA.2H</w:t>
      </w:r>
      <w:r w:rsidRPr="00232605">
        <w:rPr>
          <w:vertAlign w:val="subscript"/>
          <w:lang w:val="en-US"/>
        </w:rPr>
        <w:t>2</w:t>
      </w:r>
      <w:r w:rsidRPr="00232605">
        <w:rPr>
          <w:lang w:val="en-US"/>
        </w:rPr>
        <w:t>O, 4.6 µM H</w:t>
      </w:r>
      <w:r w:rsidRPr="00232605">
        <w:rPr>
          <w:vertAlign w:val="subscript"/>
          <w:lang w:val="en-US"/>
        </w:rPr>
        <w:t>3</w:t>
      </w:r>
      <w:r w:rsidRPr="00232605">
        <w:rPr>
          <w:lang w:val="en-US"/>
        </w:rPr>
        <w:t>BO</w:t>
      </w:r>
      <w:r w:rsidRPr="00232605">
        <w:rPr>
          <w:vertAlign w:val="subscript"/>
          <w:lang w:val="en-US"/>
        </w:rPr>
        <w:t>3</w:t>
      </w:r>
      <w:r w:rsidRPr="00232605">
        <w:rPr>
          <w:lang w:val="en-US"/>
        </w:rPr>
        <w:t>, 0.9 µM MnCl</w:t>
      </w:r>
      <w:r w:rsidRPr="00232605">
        <w:rPr>
          <w:vertAlign w:val="subscript"/>
          <w:lang w:val="en-US"/>
        </w:rPr>
        <w:t>2</w:t>
      </w:r>
      <w:r w:rsidRPr="00232605">
        <w:rPr>
          <w:lang w:val="en-US"/>
        </w:rPr>
        <w:t xml:space="preserve">, 32 </w:t>
      </w:r>
      <w:proofErr w:type="spellStart"/>
      <w:r w:rsidRPr="00232605">
        <w:rPr>
          <w:lang w:val="en-US"/>
        </w:rPr>
        <w:t>nM</w:t>
      </w:r>
      <w:proofErr w:type="spellEnd"/>
      <w:r w:rsidRPr="00232605">
        <w:rPr>
          <w:lang w:val="en-US"/>
        </w:rPr>
        <w:t xml:space="preserve"> CuSO</w:t>
      </w:r>
      <w:r w:rsidRPr="00232605">
        <w:rPr>
          <w:vertAlign w:val="subscript"/>
          <w:lang w:val="en-US"/>
        </w:rPr>
        <w:t>4</w:t>
      </w:r>
      <w:r w:rsidRPr="00232605">
        <w:rPr>
          <w:lang w:val="en-US"/>
        </w:rPr>
        <w:t xml:space="preserve">, 56.6 </w:t>
      </w:r>
      <w:proofErr w:type="spellStart"/>
      <w:r w:rsidRPr="00232605">
        <w:rPr>
          <w:lang w:val="en-US"/>
        </w:rPr>
        <w:t>nM</w:t>
      </w:r>
      <w:proofErr w:type="spellEnd"/>
      <w:r w:rsidRPr="00232605">
        <w:rPr>
          <w:lang w:val="en-US"/>
        </w:rPr>
        <w:t xml:space="preserve"> H</w:t>
      </w:r>
      <w:r w:rsidRPr="00232605">
        <w:rPr>
          <w:vertAlign w:val="subscript"/>
          <w:lang w:val="en-US"/>
        </w:rPr>
        <w:t>2</w:t>
      </w:r>
      <w:r w:rsidRPr="00232605">
        <w:rPr>
          <w:lang w:val="en-US"/>
        </w:rPr>
        <w:t>MoO</w:t>
      </w:r>
      <w:r w:rsidRPr="00232605">
        <w:rPr>
          <w:vertAlign w:val="subscript"/>
          <w:lang w:val="en-US"/>
        </w:rPr>
        <w:t>4</w:t>
      </w:r>
      <w:r w:rsidRPr="00232605">
        <w:rPr>
          <w:lang w:val="en-US"/>
        </w:rPr>
        <w:t xml:space="preserve">, 76.5 </w:t>
      </w:r>
      <w:proofErr w:type="spellStart"/>
      <w:r w:rsidRPr="00232605">
        <w:rPr>
          <w:lang w:val="en-US"/>
        </w:rPr>
        <w:t>nM</w:t>
      </w:r>
      <w:proofErr w:type="spellEnd"/>
      <w:r w:rsidRPr="00232605">
        <w:rPr>
          <w:lang w:val="en-US"/>
        </w:rPr>
        <w:t xml:space="preserve"> ZnSO</w:t>
      </w:r>
      <w:r w:rsidRPr="00232605">
        <w:rPr>
          <w:vertAlign w:val="subscript"/>
          <w:lang w:val="en-US"/>
        </w:rPr>
        <w:t>4</w:t>
      </w:r>
      <w:r w:rsidRPr="00232605">
        <w:rPr>
          <w:lang w:val="en-US"/>
        </w:rPr>
        <w:t>)</w:t>
      </w:r>
      <w:r w:rsidRPr="0015441B">
        <w:rPr>
          <w:lang w:val="en-GB"/>
        </w:rPr>
        <w:t xml:space="preserve"> under hydroponic culture condition</w:t>
      </w:r>
      <w:r>
        <w:rPr>
          <w:lang w:val="en-GB"/>
        </w:rPr>
        <w:t xml:space="preserve"> as previously described </w:t>
      </w:r>
      <w:r w:rsidR="0008186C">
        <w:rPr>
          <w:lang w:val="en-GB"/>
        </w:rPr>
        <w:fldChar w:fldCharType="begin">
          <w:fldData xml:space="preserve">PEVuZE5vdGU+PENpdGU+PEF1dGhvcj5WYW5ob3VkdDwvQXV0aG9yPjxZZWFyPjIwMDg8L1llYXI+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</w:fldData>
        </w:fldChar>
      </w:r>
      <w:r w:rsidR="0008186C">
        <w:rPr>
          <w:lang w:val="en-GB"/>
        </w:rPr>
        <w:instrText xml:space="preserve"> ADDIN EN.CITE </w:instrText>
      </w:r>
      <w:r w:rsidR="0008186C">
        <w:rPr>
          <w:lang w:val="en-GB"/>
        </w:rPr>
        <w:fldChar w:fldCharType="begin">
          <w:fldData xml:space="preserve">PEVuZE5vdGU+PENpdGU+PEF1dGhvcj5WYW5ob3VkdDwvQXV0aG9yPjxZZWFyPjIwMDg8L1llYXI+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</w:fldData>
        </w:fldChar>
      </w:r>
      <w:r w:rsidR="0008186C">
        <w:rPr>
          <w:lang w:val="en-GB"/>
        </w:rPr>
        <w:instrText xml:space="preserve"> ADDIN EN.CITE.DATA </w:instrText>
      </w:r>
      <w:r w:rsidR="0008186C">
        <w:rPr>
          <w:lang w:val="en-GB"/>
        </w:rPr>
      </w:r>
      <w:r w:rsidR="0008186C">
        <w:rPr>
          <w:lang w:val="en-GB"/>
        </w:rPr>
        <w:fldChar w:fldCharType="end"/>
      </w:r>
      <w:r w:rsidR="0008186C">
        <w:rPr>
          <w:lang w:val="en-GB"/>
        </w:rPr>
      </w:r>
      <w:r w:rsidR="0008186C">
        <w:rPr>
          <w:lang w:val="en-GB"/>
        </w:rPr>
        <w:fldChar w:fldCharType="separate"/>
      </w:r>
      <w:r w:rsidR="0008186C">
        <w:rPr>
          <w:noProof/>
          <w:lang w:val="en-GB"/>
        </w:rPr>
        <w:t>(</w:t>
      </w:r>
      <w:hyperlink w:anchor="_ENREF_9" w:tooltip="Vanhoudt, 2008 #145" w:history="1">
        <w:r w:rsidR="00E454AF">
          <w:rPr>
            <w:noProof/>
            <w:lang w:val="en-GB"/>
          </w:rPr>
          <w:t>Vanhoudt et al., 2008</w:t>
        </w:r>
      </w:hyperlink>
      <w:r w:rsidR="0008186C">
        <w:rPr>
          <w:noProof/>
          <w:lang w:val="en-GB"/>
        </w:rPr>
        <w:t>)</w:t>
      </w:r>
      <w:r w:rsidR="0008186C">
        <w:rPr>
          <w:lang w:val="en-GB"/>
        </w:rPr>
        <w:fldChar w:fldCharType="end"/>
      </w:r>
      <w:r w:rsidR="0008186C">
        <w:rPr>
          <w:lang w:val="en-GB"/>
        </w:rPr>
        <w:t xml:space="preserve">. Prior to this project an experiment was performed in which </w:t>
      </w:r>
      <w:r w:rsidR="0035702D">
        <w:rPr>
          <w:lang w:val="en-GB"/>
        </w:rPr>
        <w:t xml:space="preserve">18-day </w:t>
      </w:r>
      <w:r w:rsidR="0008186C">
        <w:rPr>
          <w:lang w:val="en-GB"/>
        </w:rPr>
        <w:t xml:space="preserve">old </w:t>
      </w:r>
      <w:r w:rsidR="0008186C">
        <w:rPr>
          <w:i/>
          <w:lang w:val="en-GB"/>
        </w:rPr>
        <w:t xml:space="preserve">Arabidopsis </w:t>
      </w:r>
      <w:r w:rsidR="0008186C">
        <w:rPr>
          <w:lang w:val="en-GB"/>
        </w:rPr>
        <w:t>seedlings were</w:t>
      </w:r>
      <w:r w:rsidRPr="0015441B">
        <w:rPr>
          <w:lang w:val="en-GB"/>
        </w:rPr>
        <w:t xml:space="preserve"> </w:t>
      </w:r>
      <w:r w:rsidR="0008186C">
        <w:rPr>
          <w:lang w:val="en-GB"/>
        </w:rPr>
        <w:t>exposed to different gamma dose</w:t>
      </w:r>
      <w:r w:rsidR="008F2AD6">
        <w:rPr>
          <w:lang w:val="en-GB"/>
        </w:rPr>
        <w:t xml:space="preserve"> rate</w:t>
      </w:r>
      <w:r w:rsidR="0008186C">
        <w:rPr>
          <w:lang w:val="en-GB"/>
        </w:rPr>
        <w:t xml:space="preserve">s </w:t>
      </w:r>
      <w:r w:rsidRPr="0015441B">
        <w:rPr>
          <w:lang w:val="en-GB"/>
        </w:rPr>
        <w:t xml:space="preserve">for </w:t>
      </w:r>
      <w:r w:rsidR="0008186C">
        <w:rPr>
          <w:lang w:val="en-GB"/>
        </w:rPr>
        <w:t>one</w:t>
      </w:r>
      <w:r w:rsidRPr="0015441B">
        <w:rPr>
          <w:lang w:val="en-GB"/>
        </w:rPr>
        <w:t xml:space="preserve"> week.</w:t>
      </w:r>
      <w:r w:rsidR="0008186C">
        <w:rPr>
          <w:lang w:val="en-GB"/>
        </w:rPr>
        <w:t xml:space="preserve"> Although this induced differences for example </w:t>
      </w:r>
      <w:r w:rsidR="008F2AD6">
        <w:rPr>
          <w:lang w:val="en-GB"/>
        </w:rPr>
        <w:t xml:space="preserve">in </w:t>
      </w:r>
      <w:r w:rsidR="0008186C">
        <w:rPr>
          <w:lang w:val="en-GB"/>
        </w:rPr>
        <w:t>photosynthesis efficiency, these plants did not show any obvious growth effects (Vanhoudt et al., in press</w:t>
      </w:r>
      <w:r w:rsidR="0035702D">
        <w:rPr>
          <w:lang w:val="en-GB"/>
        </w:rPr>
        <w:t xml:space="preserve">, </w:t>
      </w:r>
      <w:r w:rsidR="0035702D" w:rsidRPr="0015441B">
        <w:rPr>
          <w:i/>
          <w:lang w:val="en-GB"/>
        </w:rPr>
        <w:t>DOI: 10.1016/j.jenvrad.2013.11.011</w:t>
      </w:r>
      <w:r w:rsidR="0008186C">
        <w:rPr>
          <w:lang w:val="en-GB"/>
        </w:rPr>
        <w:t xml:space="preserve">). Based on the results of Vanhoudt et al. it was opted here to increase the total dose absorbed by the plants without increasing the dose rates </w:t>
      </w:r>
      <w:r w:rsidR="008F2AD6">
        <w:rPr>
          <w:lang w:val="en-GB"/>
        </w:rPr>
        <w:t xml:space="preserve">but </w:t>
      </w:r>
      <w:r w:rsidR="0008186C">
        <w:rPr>
          <w:lang w:val="en-GB"/>
        </w:rPr>
        <w:t xml:space="preserve">by exposing one-week old seedlings during 14 days. As such plants were exposed to </w:t>
      </w:r>
      <w:r w:rsidR="0035702D" w:rsidRPr="0035702D">
        <w:rPr>
          <w:lang w:val="en-GB"/>
        </w:rPr>
        <w:t>21.5</w:t>
      </w:r>
      <w:r w:rsidR="0035702D">
        <w:rPr>
          <w:lang w:val="en-GB"/>
        </w:rPr>
        <w:t xml:space="preserve">; </w:t>
      </w:r>
      <w:r w:rsidR="0035702D" w:rsidRPr="0035702D">
        <w:rPr>
          <w:lang w:val="en-GB"/>
        </w:rPr>
        <w:t>36.3</w:t>
      </w:r>
      <w:r w:rsidR="0035702D">
        <w:rPr>
          <w:lang w:val="en-GB"/>
        </w:rPr>
        <w:t xml:space="preserve">; </w:t>
      </w:r>
      <w:r w:rsidR="0035702D" w:rsidRPr="0035702D">
        <w:rPr>
          <w:lang w:val="en-GB"/>
        </w:rPr>
        <w:t>79.2</w:t>
      </w:r>
      <w:r w:rsidR="0035702D">
        <w:rPr>
          <w:lang w:val="en-GB"/>
        </w:rPr>
        <w:t xml:space="preserve"> or </w:t>
      </w:r>
      <w:r w:rsidR="0035702D" w:rsidRPr="0035702D">
        <w:rPr>
          <w:lang w:val="en-GB"/>
        </w:rPr>
        <w:t>321</w:t>
      </w:r>
      <w:r w:rsidR="0035702D">
        <w:rPr>
          <w:lang w:val="en-GB"/>
        </w:rPr>
        <w:t xml:space="preserve"> </w:t>
      </w:r>
      <w:proofErr w:type="spellStart"/>
      <w:r w:rsidR="0035702D">
        <w:rPr>
          <w:lang w:val="en-GB"/>
        </w:rPr>
        <w:t>mG</w:t>
      </w:r>
      <w:r w:rsidR="008F2AD6">
        <w:rPr>
          <w:lang w:val="en-GB"/>
        </w:rPr>
        <w:t>y</w:t>
      </w:r>
      <w:proofErr w:type="spellEnd"/>
      <w:r w:rsidR="0035702D">
        <w:rPr>
          <w:lang w:val="en-GB"/>
        </w:rPr>
        <w:t xml:space="preserve">/h resulting in a total dose of </w:t>
      </w:r>
      <w:r w:rsidR="0035702D" w:rsidRPr="0035702D">
        <w:rPr>
          <w:lang w:val="en-GB"/>
        </w:rPr>
        <w:t>7.1</w:t>
      </w:r>
      <w:r w:rsidR="0035702D">
        <w:rPr>
          <w:lang w:val="en-GB"/>
        </w:rPr>
        <w:t xml:space="preserve">; </w:t>
      </w:r>
      <w:r w:rsidR="0035702D" w:rsidRPr="0035702D">
        <w:rPr>
          <w:lang w:val="en-GB"/>
        </w:rPr>
        <w:t>12.0</w:t>
      </w:r>
      <w:r w:rsidR="0035702D">
        <w:rPr>
          <w:lang w:val="en-GB"/>
        </w:rPr>
        <w:t xml:space="preserve">; </w:t>
      </w:r>
      <w:r w:rsidR="0035702D" w:rsidRPr="0035702D">
        <w:rPr>
          <w:lang w:val="en-GB"/>
        </w:rPr>
        <w:t>26.2</w:t>
      </w:r>
      <w:r w:rsidR="0035702D">
        <w:rPr>
          <w:lang w:val="en-GB"/>
        </w:rPr>
        <w:t xml:space="preserve"> or </w:t>
      </w:r>
      <w:r w:rsidR="0035702D" w:rsidRPr="0035702D">
        <w:rPr>
          <w:lang w:val="en-GB"/>
        </w:rPr>
        <w:t>106</w:t>
      </w:r>
      <w:r w:rsidR="0035702D">
        <w:rPr>
          <w:lang w:val="en-GB"/>
        </w:rPr>
        <w:t xml:space="preserve"> </w:t>
      </w:r>
      <w:proofErr w:type="spellStart"/>
      <w:r w:rsidR="0035702D">
        <w:rPr>
          <w:lang w:val="en-GB"/>
        </w:rPr>
        <w:t>Gy</w:t>
      </w:r>
      <w:proofErr w:type="spellEnd"/>
      <w:r w:rsidR="0035702D">
        <w:rPr>
          <w:lang w:val="en-GB"/>
        </w:rPr>
        <w:t>, respectively.</w:t>
      </w:r>
      <w:r w:rsidR="00C8016A">
        <w:rPr>
          <w:lang w:val="en-GB"/>
        </w:rPr>
        <w:t xml:space="preserve"> At harvest biomass of plants was measured for roots and shoots separately and root and shoot tissue was snap-frozen for further analysis.</w:t>
      </w:r>
      <w:r w:rsidR="0004504E">
        <w:rPr>
          <w:lang w:val="en-GB"/>
        </w:rPr>
        <w:t xml:space="preserve"> </w:t>
      </w:r>
      <w:r w:rsidR="00875045">
        <w:rPr>
          <w:lang w:val="en-GB"/>
        </w:rPr>
        <w:t>T</w:t>
      </w:r>
      <w:r w:rsidR="0004504E">
        <w:rPr>
          <w:lang w:val="en-GB"/>
        </w:rPr>
        <w:t xml:space="preserve">he concentration and redox status of the two major antioxidants </w:t>
      </w:r>
      <w:proofErr w:type="spellStart"/>
      <w:r w:rsidR="0004504E">
        <w:rPr>
          <w:lang w:val="en-GB"/>
        </w:rPr>
        <w:t>ascorbate</w:t>
      </w:r>
      <w:proofErr w:type="spellEnd"/>
      <w:r w:rsidR="0004504E">
        <w:rPr>
          <w:lang w:val="en-GB"/>
        </w:rPr>
        <w:t xml:space="preserve"> (ASC) and glutathione (GSH) was measured</w:t>
      </w:r>
      <w:r w:rsidR="00875045">
        <w:rPr>
          <w:lang w:val="en-GB"/>
        </w:rPr>
        <w:t xml:space="preserve">. To unravel the oxidative stress response and find a possible gamma-specific </w:t>
      </w:r>
      <w:proofErr w:type="spellStart"/>
      <w:r w:rsidR="00875045">
        <w:rPr>
          <w:lang w:val="en-GB"/>
        </w:rPr>
        <w:t>transcriptomic</w:t>
      </w:r>
      <w:proofErr w:type="spellEnd"/>
      <w:r w:rsidR="00875045">
        <w:rPr>
          <w:lang w:val="en-GB"/>
        </w:rPr>
        <w:t xml:space="preserve"> response </w:t>
      </w:r>
      <w:r w:rsidR="00BC218B">
        <w:rPr>
          <w:lang w:val="en-GB"/>
        </w:rPr>
        <w:t>the transcri</w:t>
      </w:r>
      <w:r w:rsidR="00875045">
        <w:rPr>
          <w:lang w:val="en-GB"/>
        </w:rPr>
        <w:t>ption of different oxidative</w:t>
      </w:r>
      <w:r w:rsidR="00BC218B">
        <w:rPr>
          <w:lang w:val="en-GB"/>
        </w:rPr>
        <w:t xml:space="preserve"> </w:t>
      </w:r>
      <w:r w:rsidR="00875045">
        <w:rPr>
          <w:lang w:val="en-GB"/>
        </w:rPr>
        <w:t xml:space="preserve">stress related genes: </w:t>
      </w:r>
      <w:r w:rsidR="00875045" w:rsidRPr="00875045">
        <w:rPr>
          <w:lang w:val="nn-NO"/>
        </w:rPr>
        <w:t>Respiratory burst oxidase homologue</w:t>
      </w:r>
      <w:r w:rsidR="00875045">
        <w:rPr>
          <w:lang w:val="nn-NO"/>
        </w:rPr>
        <w:t xml:space="preserve"> (</w:t>
      </w:r>
      <w:r w:rsidR="00875045">
        <w:rPr>
          <w:lang w:val="en-GB"/>
        </w:rPr>
        <w:t xml:space="preserve">RBOH-B,C,E,G,H and </w:t>
      </w:r>
      <w:r w:rsidR="00875045" w:rsidRPr="00875045">
        <w:rPr>
          <w:lang w:val="en-GB"/>
        </w:rPr>
        <w:t>I</w:t>
      </w:r>
      <w:r w:rsidR="00875045">
        <w:rPr>
          <w:lang w:val="en-GB"/>
        </w:rPr>
        <w:t>)</w:t>
      </w:r>
      <w:r w:rsidR="00875045">
        <w:rPr>
          <w:lang w:val="nn-NO"/>
        </w:rPr>
        <w:t>, lipoxi</w:t>
      </w:r>
      <w:r w:rsidR="00875045" w:rsidRPr="00875045">
        <w:rPr>
          <w:lang w:val="nn-NO"/>
        </w:rPr>
        <w:t>genase</w:t>
      </w:r>
      <w:r w:rsidR="00875045">
        <w:rPr>
          <w:lang w:val="nn-NO"/>
        </w:rPr>
        <w:t xml:space="preserve"> (LOX1-6)</w:t>
      </w:r>
      <w:r w:rsidR="00875045" w:rsidRPr="00875045">
        <w:rPr>
          <w:lang w:val="nn-NO"/>
        </w:rPr>
        <w:t>, catalase</w:t>
      </w:r>
      <w:r w:rsidR="00875045">
        <w:rPr>
          <w:lang w:val="nn-NO"/>
        </w:rPr>
        <w:t xml:space="preserve"> (CAT1and 2</w:t>
      </w:r>
      <w:r w:rsidR="00BC218B">
        <w:rPr>
          <w:lang w:val="nn-NO"/>
        </w:rPr>
        <w:t>)</w:t>
      </w:r>
      <w:r w:rsidR="00875045" w:rsidRPr="00875045">
        <w:rPr>
          <w:lang w:val="nn-NO"/>
        </w:rPr>
        <w:t>, glutathione reductase</w:t>
      </w:r>
      <w:r w:rsidR="00BC218B">
        <w:rPr>
          <w:lang w:val="nn-NO"/>
        </w:rPr>
        <w:t xml:space="preserve"> (GR1)</w:t>
      </w:r>
      <w:r w:rsidR="00875045" w:rsidRPr="00875045">
        <w:rPr>
          <w:lang w:val="nn-NO"/>
        </w:rPr>
        <w:t>, Cu-Zn superoxide dismutase</w:t>
      </w:r>
      <w:r w:rsidR="00BC218B">
        <w:rPr>
          <w:lang w:val="nn-NO"/>
        </w:rPr>
        <w:t xml:space="preserve"> (CSD1)</w:t>
      </w:r>
      <w:r w:rsidR="00875045" w:rsidRPr="00875045">
        <w:rPr>
          <w:lang w:val="nn-NO"/>
        </w:rPr>
        <w:t xml:space="preserve">, </w:t>
      </w:r>
      <w:r w:rsidR="00BC218B">
        <w:rPr>
          <w:lang w:val="nn-NO"/>
        </w:rPr>
        <w:t>F</w:t>
      </w:r>
      <w:r w:rsidR="00875045" w:rsidRPr="00875045">
        <w:rPr>
          <w:lang w:val="nn-NO"/>
        </w:rPr>
        <w:t>e superoxide dismutase</w:t>
      </w:r>
      <w:r w:rsidR="00BC218B">
        <w:rPr>
          <w:lang w:val="nn-NO"/>
        </w:rPr>
        <w:t xml:space="preserve"> (FSD1 and 2)</w:t>
      </w:r>
      <w:r w:rsidR="00875045" w:rsidRPr="00875045">
        <w:rPr>
          <w:lang w:val="nn-NO"/>
        </w:rPr>
        <w:t xml:space="preserve">, </w:t>
      </w:r>
      <w:r w:rsidR="00BC218B">
        <w:rPr>
          <w:lang w:val="nn-NO"/>
        </w:rPr>
        <w:t>and DNA damage and repair genes, namely Kip r</w:t>
      </w:r>
      <w:r w:rsidR="00875045" w:rsidRPr="00875045">
        <w:rPr>
          <w:lang w:val="nn-NO"/>
        </w:rPr>
        <w:t>elated protein</w:t>
      </w:r>
      <w:r w:rsidR="00BC218B">
        <w:rPr>
          <w:lang w:val="nn-NO"/>
        </w:rPr>
        <w:t xml:space="preserve"> (KRP2)</w:t>
      </w:r>
      <w:r w:rsidR="00875045" w:rsidRPr="00875045">
        <w:rPr>
          <w:lang w:val="nn-NO"/>
        </w:rPr>
        <w:t>, meiotic nuclear division1 homolog</w:t>
      </w:r>
      <w:r w:rsidR="00BC218B">
        <w:rPr>
          <w:lang w:val="nn-NO"/>
        </w:rPr>
        <w:t xml:space="preserve"> (MND1)</w:t>
      </w:r>
      <w:r w:rsidR="00875045" w:rsidRPr="00875045">
        <w:rPr>
          <w:lang w:val="nn-NO"/>
        </w:rPr>
        <w:t>, poly(ADP-ribose) polymerase</w:t>
      </w:r>
      <w:r w:rsidR="00BC218B">
        <w:rPr>
          <w:lang w:val="nn-NO"/>
        </w:rPr>
        <w:t xml:space="preserve"> (PARP1 and 2). Additionally the enzymatic activity of different antioxidative enzyems superoxide dismutase (SOD), Ascorbate peroxidase (APX),</w:t>
      </w:r>
      <w:r w:rsidR="001752CE">
        <w:rPr>
          <w:lang w:val="nn-NO"/>
        </w:rPr>
        <w:t xml:space="preserve"> glutathio</w:t>
      </w:r>
      <w:r w:rsidR="003B5F93">
        <w:rPr>
          <w:lang w:val="nn-NO"/>
        </w:rPr>
        <w:t>n</w:t>
      </w:r>
      <w:r w:rsidR="001752CE">
        <w:rPr>
          <w:lang w:val="nn-NO"/>
        </w:rPr>
        <w:t>e reductase (GR),</w:t>
      </w:r>
      <w:r w:rsidR="00BC218B">
        <w:rPr>
          <w:lang w:val="nn-NO"/>
        </w:rPr>
        <w:t xml:space="preserve"> </w:t>
      </w:r>
      <w:r w:rsidR="00BC218B" w:rsidRPr="00BC218B">
        <w:rPr>
          <w:lang w:val="nn-NO"/>
        </w:rPr>
        <w:t>guaiacol peroxidase</w:t>
      </w:r>
      <w:r w:rsidR="00BC218B">
        <w:rPr>
          <w:lang w:val="nn-NO"/>
        </w:rPr>
        <w:t xml:space="preserve"> (</w:t>
      </w:r>
      <w:r w:rsidR="001752CE">
        <w:rPr>
          <w:lang w:val="nn-NO"/>
        </w:rPr>
        <w:t>GPX</w:t>
      </w:r>
      <w:r w:rsidR="00BC218B">
        <w:rPr>
          <w:lang w:val="nn-NO"/>
        </w:rPr>
        <w:t>)</w:t>
      </w:r>
      <w:r w:rsidR="00BC218B" w:rsidRPr="00BC218B">
        <w:rPr>
          <w:lang w:val="nn-NO"/>
        </w:rPr>
        <w:t>, syringaldizine peroxidase</w:t>
      </w:r>
      <w:r w:rsidR="00BC218B">
        <w:rPr>
          <w:lang w:val="nn-NO"/>
        </w:rPr>
        <w:t xml:space="preserve"> (</w:t>
      </w:r>
      <w:r w:rsidR="001752CE">
        <w:rPr>
          <w:lang w:val="nn-NO"/>
        </w:rPr>
        <w:t>SPX</w:t>
      </w:r>
      <w:r w:rsidR="00BC218B">
        <w:rPr>
          <w:lang w:val="nn-NO"/>
        </w:rPr>
        <w:t>) and</w:t>
      </w:r>
      <w:r w:rsidR="00BC218B" w:rsidRPr="00BC218B">
        <w:rPr>
          <w:lang w:val="nn-NO"/>
        </w:rPr>
        <w:t xml:space="preserve"> catalase</w:t>
      </w:r>
      <w:r w:rsidR="00BC218B">
        <w:rPr>
          <w:lang w:val="nn-NO"/>
        </w:rPr>
        <w:t xml:space="preserve"> (CAT) was determined in root or shoot extracts.</w:t>
      </w:r>
      <w:r w:rsidR="001752CE">
        <w:rPr>
          <w:lang w:val="nn-NO"/>
        </w:rPr>
        <w:t xml:space="preserve"> Metabolites glutathione (GSSG – oxidise</w:t>
      </w:r>
      <w:r w:rsidR="00F70BE4">
        <w:rPr>
          <w:lang w:val="nn-NO"/>
        </w:rPr>
        <w:t>d</w:t>
      </w:r>
      <w:r w:rsidR="001752CE">
        <w:rPr>
          <w:lang w:val="nn-NO"/>
        </w:rPr>
        <w:t xml:space="preserve">; GSH – reduced) and ascorbate (ASC) and dehydroascorbate (DHA) were also monitored. </w:t>
      </w:r>
    </w:p>
    <w:p w:rsidR="00EB4FCF" w:rsidRDefault="00EB4FCF" w:rsidP="00F70BE4">
      <w:pPr>
        <w:pStyle w:val="NormalWeb"/>
        <w:spacing w:before="0" w:beforeAutospacing="0" w:after="0" w:afterAutospacing="0" w:line="276" w:lineRule="auto"/>
        <w:jc w:val="both"/>
        <w:rPr>
          <w:lang w:val="en-GB"/>
        </w:rPr>
      </w:pPr>
    </w:p>
    <w:p w:rsidR="0008186C" w:rsidRPr="003B5F93" w:rsidRDefault="003B5F93" w:rsidP="00F70BE4">
      <w:pPr>
        <w:pStyle w:val="NormalWeb"/>
        <w:spacing w:before="0" w:beforeAutospacing="0" w:after="0" w:afterAutospacing="0" w:line="276" w:lineRule="auto"/>
        <w:jc w:val="both"/>
        <w:rPr>
          <w:b/>
          <w:lang w:val="en-GB"/>
        </w:rPr>
      </w:pPr>
      <w:r>
        <w:rPr>
          <w:b/>
          <w:lang w:val="en-GB"/>
        </w:rPr>
        <w:t xml:space="preserve">Fourteen </w:t>
      </w:r>
      <w:r w:rsidR="0008186C" w:rsidRPr="003B5F93">
        <w:rPr>
          <w:b/>
          <w:lang w:val="en-GB"/>
        </w:rPr>
        <w:t xml:space="preserve">day exposure to gamma radiation results in a dose-dependent </w:t>
      </w:r>
      <w:proofErr w:type="spellStart"/>
      <w:r w:rsidR="0008186C" w:rsidRPr="003B5F93">
        <w:rPr>
          <w:b/>
          <w:lang w:val="en-GB"/>
        </w:rPr>
        <w:t>antioxidative</w:t>
      </w:r>
      <w:proofErr w:type="spellEnd"/>
      <w:r w:rsidR="0008186C" w:rsidRPr="003B5F93">
        <w:rPr>
          <w:b/>
          <w:lang w:val="en-GB"/>
        </w:rPr>
        <w:t xml:space="preserve"> response.</w:t>
      </w:r>
      <w:r w:rsidR="0008186C" w:rsidRPr="003B5F93" w:rsidDel="00C9348D">
        <w:rPr>
          <w:b/>
          <w:lang w:val="en-GB"/>
        </w:rPr>
        <w:t xml:space="preserve"> </w:t>
      </w:r>
    </w:p>
    <w:p w:rsidR="0035702D" w:rsidRPr="0015441B" w:rsidRDefault="0035702D" w:rsidP="00125C1A">
      <w:pPr>
        <w:pStyle w:val="NormalWeb"/>
        <w:spacing w:before="0" w:beforeAutospacing="0" w:after="0" w:afterAutospacing="0" w:line="276" w:lineRule="auto"/>
        <w:jc w:val="both"/>
        <w:rPr>
          <w:lang w:val="en-GB"/>
        </w:rPr>
      </w:pPr>
      <w:r w:rsidRPr="0015441B">
        <w:rPr>
          <w:lang w:val="en-GB"/>
        </w:rPr>
        <w:lastRenderedPageBreak/>
        <w:t xml:space="preserve">The biomass of plants exposed to different gamma dose rates for 14 days was in general significantly smaller than the control (Fig </w:t>
      </w:r>
      <w:r w:rsidR="00C87314">
        <w:rPr>
          <w:lang w:val="en-GB"/>
        </w:rPr>
        <w:t>1</w:t>
      </w:r>
      <w:r w:rsidRPr="0015441B">
        <w:rPr>
          <w:lang w:val="en-GB"/>
        </w:rPr>
        <w:t>). However, as the control was kept in a room adjacent to the exposure room it cannot be completed excluded that this difference is due to small differences in growth circumstances rather than exposure to gamma radiation. Comparing the different dose rates it seems that gamma radiation had a small growth promoting effect until a dose rate of 79.2 m</w:t>
      </w:r>
      <w:proofErr w:type="spellStart"/>
      <w:r w:rsidRPr="0035702D">
        <w:rPr>
          <w:lang w:val="en-US"/>
        </w:rPr>
        <w:t>Gy</w:t>
      </w:r>
      <w:proofErr w:type="spellEnd"/>
      <w:r w:rsidRPr="0035702D">
        <w:rPr>
          <w:lang w:val="en-US"/>
        </w:rPr>
        <w:t xml:space="preserve"> h</w:t>
      </w:r>
      <w:r w:rsidRPr="0035702D">
        <w:rPr>
          <w:vertAlign w:val="superscript"/>
          <w:lang w:val="en-US"/>
        </w:rPr>
        <w:t>-1</w:t>
      </w:r>
      <w:r w:rsidRPr="0035702D">
        <w:rPr>
          <w:lang w:val="en-US"/>
        </w:rPr>
        <w:t xml:space="preserve">, </w:t>
      </w:r>
      <w:proofErr w:type="spellStart"/>
      <w:r w:rsidRPr="0035702D">
        <w:rPr>
          <w:lang w:val="en-US"/>
        </w:rPr>
        <w:t>whereafter</w:t>
      </w:r>
      <w:proofErr w:type="spellEnd"/>
      <w:r w:rsidRPr="0035702D">
        <w:rPr>
          <w:lang w:val="en-US"/>
        </w:rPr>
        <w:t xml:space="preserve"> growth again slowed down in both roots and shoots.</w:t>
      </w:r>
    </w:p>
    <w:p w:rsidR="0035702D" w:rsidRPr="0035702D" w:rsidRDefault="0035702D" w:rsidP="003B5F93">
      <w:pPr>
        <w:pStyle w:val="NormalWeb"/>
        <w:spacing w:after="0" w:afterAutospacing="0" w:line="276" w:lineRule="auto"/>
        <w:jc w:val="both"/>
      </w:pPr>
      <w:r w:rsidRPr="0035702D">
        <w:rPr>
          <w:noProof/>
        </w:rPr>
        <w:drawing>
          <wp:inline distT="0" distB="0" distL="0" distR="0" wp14:anchorId="4701EB5C" wp14:editId="2FAEF3E0">
            <wp:extent cx="3057525" cy="177736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1777365"/>
                    </a:xfrm>
                    <a:prstGeom prst="rect">
                      <a:avLst/>
                    </a:prstGeom>
                    <a:noFill/>
                    <a:ln>
                      <a:noFill/>
                    </a:ln>
                  </pic:spPr>
                </pic:pic>
              </a:graphicData>
            </a:graphic>
          </wp:inline>
        </w:drawing>
      </w:r>
    </w:p>
    <w:p w:rsidR="0035702D" w:rsidRPr="0015441B" w:rsidRDefault="00C87314" w:rsidP="003B5F93">
      <w:pPr>
        <w:pStyle w:val="NormalWeb"/>
        <w:spacing w:after="0" w:afterAutospacing="0" w:line="276" w:lineRule="auto"/>
        <w:jc w:val="both"/>
        <w:rPr>
          <w:rFonts w:asciiTheme="minorHAnsi" w:eastAsia="Calibri" w:hAnsiTheme="minorHAnsi" w:cs="Aparajita"/>
          <w:b/>
          <w:color w:val="1F497D" w:themeColor="text2"/>
          <w:sz w:val="20"/>
          <w:szCs w:val="20"/>
          <w:lang w:val="en-GB" w:eastAsia="en-US"/>
        </w:rPr>
      </w:pPr>
      <w:r w:rsidRPr="00C87314">
        <w:rPr>
          <w:rFonts w:asciiTheme="minorHAnsi" w:eastAsia="Calibri" w:hAnsiTheme="minorHAnsi" w:cs="Aparajita"/>
          <w:b/>
          <w:color w:val="1F497D" w:themeColor="text2"/>
          <w:sz w:val="20"/>
          <w:szCs w:val="20"/>
          <w:lang w:val="en-GB" w:eastAsia="en-US"/>
        </w:rPr>
        <w:t xml:space="preserve">Figure </w:t>
      </w:r>
      <w:r>
        <w:rPr>
          <w:rFonts w:asciiTheme="minorHAnsi" w:eastAsia="Calibri" w:hAnsiTheme="minorHAnsi" w:cs="Aparajita"/>
          <w:b/>
          <w:color w:val="1F497D" w:themeColor="text2"/>
          <w:sz w:val="20"/>
          <w:szCs w:val="20"/>
          <w:lang w:val="en-GB" w:eastAsia="en-US"/>
        </w:rPr>
        <w:t>1</w:t>
      </w:r>
      <w:r w:rsidR="0035702D" w:rsidRPr="0015441B">
        <w:rPr>
          <w:rFonts w:asciiTheme="minorHAnsi" w:eastAsia="Calibri" w:hAnsiTheme="minorHAnsi" w:cs="Aparajita"/>
          <w:b/>
          <w:color w:val="1F497D" w:themeColor="text2"/>
          <w:sz w:val="20"/>
          <w:szCs w:val="20"/>
          <w:lang w:val="en-GB" w:eastAsia="en-US"/>
        </w:rPr>
        <w:t xml:space="preserve">: Fresh weight [mg] of roots and leaves of </w:t>
      </w:r>
      <w:r w:rsidR="0035702D" w:rsidRPr="003B5F93">
        <w:rPr>
          <w:rFonts w:asciiTheme="minorHAnsi" w:eastAsia="Calibri" w:hAnsiTheme="minorHAnsi" w:cs="Aparajita"/>
          <w:b/>
          <w:i/>
          <w:color w:val="1F497D" w:themeColor="text2"/>
          <w:sz w:val="20"/>
          <w:szCs w:val="20"/>
          <w:lang w:val="en-GB" w:eastAsia="en-US"/>
        </w:rPr>
        <w:t>Arabidopsis</w:t>
      </w:r>
      <w:r w:rsidR="0035702D" w:rsidRPr="0015441B">
        <w:rPr>
          <w:rFonts w:asciiTheme="minorHAnsi" w:eastAsia="Calibri" w:hAnsiTheme="minorHAnsi" w:cs="Aparajita"/>
          <w:b/>
          <w:color w:val="1F497D" w:themeColor="text2"/>
          <w:sz w:val="20"/>
          <w:szCs w:val="20"/>
          <w:lang w:val="en-GB" w:eastAsia="en-US"/>
        </w:rPr>
        <w:t xml:space="preserve"> seedlings exposed to 21.45 (G1) 36.25(G2), 79.15 (G3) 320.5 (G4) </w:t>
      </w:r>
      <w:proofErr w:type="spellStart"/>
      <w:r w:rsidR="0035702D" w:rsidRPr="0015441B">
        <w:rPr>
          <w:rFonts w:asciiTheme="minorHAnsi" w:eastAsia="Calibri" w:hAnsiTheme="minorHAnsi" w:cs="Aparajita"/>
          <w:b/>
          <w:color w:val="1F497D" w:themeColor="text2"/>
          <w:sz w:val="20"/>
          <w:szCs w:val="20"/>
          <w:lang w:val="en-GB" w:eastAsia="en-US"/>
        </w:rPr>
        <w:t>mGy</w:t>
      </w:r>
      <w:proofErr w:type="spellEnd"/>
      <w:r w:rsidR="0035702D" w:rsidRPr="0015441B">
        <w:rPr>
          <w:rFonts w:asciiTheme="minorHAnsi" w:eastAsia="Calibri" w:hAnsiTheme="minorHAnsi" w:cs="Aparajita"/>
          <w:b/>
          <w:color w:val="1F497D" w:themeColor="text2"/>
          <w:sz w:val="20"/>
          <w:szCs w:val="20"/>
          <w:lang w:val="en-GB" w:eastAsia="en-US"/>
        </w:rPr>
        <w:t xml:space="preserve"> h</w:t>
      </w:r>
      <w:r w:rsidR="0035702D" w:rsidRPr="00790A21">
        <w:rPr>
          <w:rFonts w:asciiTheme="minorHAnsi" w:eastAsia="Calibri" w:hAnsiTheme="minorHAnsi" w:cs="Aparajita"/>
          <w:b/>
          <w:color w:val="1F497D" w:themeColor="text2"/>
          <w:sz w:val="20"/>
          <w:szCs w:val="20"/>
          <w:vertAlign w:val="superscript"/>
          <w:lang w:val="en-GB" w:eastAsia="en-US"/>
        </w:rPr>
        <w:t>-1</w:t>
      </w:r>
      <w:r w:rsidR="0035702D" w:rsidRPr="0015441B">
        <w:rPr>
          <w:rFonts w:asciiTheme="minorHAnsi" w:eastAsia="Calibri" w:hAnsiTheme="minorHAnsi" w:cs="Aparajita"/>
          <w:b/>
          <w:color w:val="1F497D" w:themeColor="text2"/>
          <w:sz w:val="20"/>
          <w:szCs w:val="20"/>
          <w:lang w:val="en-GB" w:eastAsia="en-US"/>
        </w:rPr>
        <w:t xml:space="preserve"> of gamma radiation for 14 days. Data represent the mean ± SE of at least 100 biological replicates. Different letters indicate significant differences between the treatments (p&lt;0.05).</w:t>
      </w:r>
    </w:p>
    <w:p w:rsidR="0008186C" w:rsidRDefault="0008186C" w:rsidP="003B5F93">
      <w:pPr>
        <w:pStyle w:val="NormalWeb"/>
        <w:spacing w:after="0" w:afterAutospacing="0" w:line="276" w:lineRule="auto"/>
        <w:jc w:val="both"/>
        <w:rPr>
          <w:lang w:val="en-GB"/>
        </w:rPr>
      </w:pPr>
      <w:r w:rsidRPr="0015441B">
        <w:rPr>
          <w:lang w:val="en-GB"/>
        </w:rPr>
        <w:t xml:space="preserve">The activity of different </w:t>
      </w:r>
      <w:proofErr w:type="spellStart"/>
      <w:r w:rsidRPr="0015441B">
        <w:rPr>
          <w:lang w:val="en-GB"/>
        </w:rPr>
        <w:t>antioxidative</w:t>
      </w:r>
      <w:proofErr w:type="spellEnd"/>
      <w:r w:rsidRPr="0015441B">
        <w:rPr>
          <w:lang w:val="en-GB"/>
        </w:rPr>
        <w:t xml:space="preserve"> enzymes was analysed in the plants exposed to 14days to different lev</w:t>
      </w:r>
      <w:r w:rsidR="00613781">
        <w:rPr>
          <w:lang w:val="en-GB"/>
        </w:rPr>
        <w:t>els of gamma radiation (Fig.</w:t>
      </w:r>
      <w:r w:rsidR="00C87314" w:rsidRPr="00C87314">
        <w:rPr>
          <w:lang w:val="en-GB"/>
        </w:rPr>
        <w:t xml:space="preserve"> </w:t>
      </w:r>
      <w:r w:rsidR="00C87314">
        <w:rPr>
          <w:lang w:val="en-GB"/>
        </w:rPr>
        <w:t>2</w:t>
      </w:r>
      <w:r w:rsidR="00C87314" w:rsidRPr="00C87314">
        <w:rPr>
          <w:lang w:val="en-GB"/>
        </w:rPr>
        <w:t xml:space="preserve">A and </w:t>
      </w:r>
      <w:r w:rsidR="00C87314">
        <w:rPr>
          <w:lang w:val="en-GB"/>
        </w:rPr>
        <w:t>2</w:t>
      </w:r>
      <w:r w:rsidRPr="0015441B">
        <w:rPr>
          <w:lang w:val="en-GB"/>
        </w:rPr>
        <w:t xml:space="preserve">B). Most enzymes showed a similar activity pattern in roots and shoots. In general enzyme activity did not show a significant difference compared to control (CAT, SOD) or was decreasing (SPX, APX) with increasing dose-rates. Only GPX activity was strongly induced at the lowest dose rate in leaves compared to control. Also in roots GPX was induced compared to control. However, GR showed a striking different response in roots compared to shoots. Whereas in shoots a dose dependent decrease in GR activity is observed, the activity of this enzyme is clearly induced in the roots. This pattern coincided with the redox state of GSH that was increasing </w:t>
      </w:r>
      <w:r w:rsidRPr="0015441B">
        <w:rPr>
          <w:i/>
          <w:lang w:val="en-GB"/>
        </w:rPr>
        <w:t xml:space="preserve">i.e. </w:t>
      </w:r>
      <w:r w:rsidRPr="0015441B">
        <w:rPr>
          <w:lang w:val="en-GB"/>
        </w:rPr>
        <w:t xml:space="preserve"> more reduced in the roots whereas it was not significantly different in the shoots (data not shown). In addition the overall GSH+GSSG levels in shoots were decreasing with increasing dose rate in contrast to that in the roots. Therefore it is conceivable that the need for GR activity in the shoots is less at higher dose rates and still GSH redox status is maintained.</w:t>
      </w:r>
    </w:p>
    <w:p w:rsidR="00EB4FCF" w:rsidRDefault="00EB4FCF" w:rsidP="00EB4FCF">
      <w:pPr>
        <w:pStyle w:val="NormalWeb"/>
        <w:spacing w:before="0" w:beforeAutospacing="0" w:after="0" w:afterAutospacing="0" w:line="276" w:lineRule="auto"/>
        <w:jc w:val="both"/>
        <w:rPr>
          <w:lang w:val="en-GB"/>
        </w:rPr>
      </w:pPr>
    </w:p>
    <w:p w:rsidR="00EB4FCF" w:rsidRPr="0015441B" w:rsidRDefault="00EB4FCF" w:rsidP="00EB4FCF">
      <w:pPr>
        <w:pStyle w:val="NormalWeb"/>
        <w:spacing w:before="0" w:beforeAutospacing="0" w:after="0" w:afterAutospacing="0" w:line="276" w:lineRule="auto"/>
        <w:jc w:val="both"/>
        <w:rPr>
          <w:lang w:val="en-GB"/>
        </w:rPr>
      </w:pPr>
      <w:r w:rsidRPr="0015441B">
        <w:rPr>
          <w:lang w:val="en-GB"/>
        </w:rPr>
        <w:t xml:space="preserve">The levels of ASC in the plant roots increase with increasing dose rate indicating plants are actively responding to the gamma-induced oxidative stress. This is, however, accompanied with a transient increase of DHA but roots exposed for 14 days to the highest gamma dose rates are </w:t>
      </w:r>
      <w:r>
        <w:rPr>
          <w:lang w:val="en-GB"/>
        </w:rPr>
        <w:t xml:space="preserve">still clearly </w:t>
      </w:r>
      <w:r w:rsidRPr="0015441B">
        <w:rPr>
          <w:lang w:val="en-GB"/>
        </w:rPr>
        <w:t xml:space="preserve">able to keep a high redox status of the major antioxidants. Results on enzyme activity are mostly supported by similar increases or decreases in transcript levels of the different </w:t>
      </w:r>
      <w:proofErr w:type="spellStart"/>
      <w:r w:rsidRPr="0015441B">
        <w:rPr>
          <w:lang w:val="en-GB"/>
        </w:rPr>
        <w:t>antioxidative</w:t>
      </w:r>
      <w:proofErr w:type="spellEnd"/>
      <w:r w:rsidRPr="0015441B">
        <w:rPr>
          <w:lang w:val="en-GB"/>
        </w:rPr>
        <w:t xml:space="preserve"> enzymes (data not shown). Only the expression of GR was high in both roots and shoots despite the dose dependent decrease in GR activity levels in the shoots. Similar to the results obtained after 7 days</w:t>
      </w:r>
      <w:r w:rsidR="0039774A">
        <w:rPr>
          <w:lang w:val="en-GB"/>
        </w:rPr>
        <w:t xml:space="preserve"> (Vanhoudt et al. 2014)</w:t>
      </w:r>
      <w:r>
        <w:rPr>
          <w:lang w:val="en-GB"/>
        </w:rPr>
        <w:t xml:space="preserve"> </w:t>
      </w:r>
      <w:r w:rsidRPr="0015441B">
        <w:rPr>
          <w:lang w:val="en-GB"/>
        </w:rPr>
        <w:t xml:space="preserve">we </w:t>
      </w:r>
      <w:r>
        <w:rPr>
          <w:lang w:val="en-GB"/>
        </w:rPr>
        <w:t>observed</w:t>
      </w:r>
      <w:r w:rsidRPr="0015441B">
        <w:rPr>
          <w:lang w:val="en-GB"/>
        </w:rPr>
        <w:t xml:space="preserve"> an increasing trend in APX activity with increasing dose rate in both roots and shoots (data not shown).</w:t>
      </w:r>
    </w:p>
    <w:p w:rsidR="0008186C" w:rsidRPr="0008186C" w:rsidRDefault="001F0EDE" w:rsidP="00EB4FCF">
      <w:pPr>
        <w:pStyle w:val="NormalWeb"/>
        <w:spacing w:after="0" w:afterAutospacing="0" w:line="276" w:lineRule="auto"/>
        <w:jc w:val="both"/>
      </w:pPr>
      <w:r w:rsidRPr="0008186C">
        <w:rPr>
          <w:noProof/>
        </w:rPr>
        <w:lastRenderedPageBreak/>
        <mc:AlternateContent>
          <mc:Choice Requires="wps">
            <w:drawing>
              <wp:anchor distT="0" distB="0" distL="114300" distR="114300" simplePos="0" relativeHeight="251660288" behindDoc="0" locked="0" layoutInCell="1" allowOverlap="1" wp14:anchorId="65CEAED7" wp14:editId="45165F79">
                <wp:simplePos x="0" y="0"/>
                <wp:positionH relativeFrom="column">
                  <wp:posOffset>5348494</wp:posOffset>
                </wp:positionH>
                <wp:positionV relativeFrom="paragraph">
                  <wp:posOffset>104057</wp:posOffset>
                </wp:positionV>
                <wp:extent cx="305435" cy="342900"/>
                <wp:effectExtent l="0" t="0" r="0" b="4445"/>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016A" w:rsidRDefault="00C8016A" w:rsidP="0008186C">
                            <w:pPr>
                              <w:rPr>
                                <w:lang w:val="nl-BE"/>
                              </w:rPr>
                            </w:pPr>
                            <w:r>
                              <w:rPr>
                                <w:lang w:val="nl-BE"/>
                              </w:rPr>
                              <w:t>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74" o:spid="_x0000_s1026" type="#_x0000_t202" style="position:absolute;left:0;text-align:left;margin-left:421.15pt;margin-top:8.2pt;width:24.05pt;height:2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" stroked="f">
                <v:textbox style="mso-fit-shape-to-text:t">
                  <w:txbxContent>
                    <w:p w:rsidR="00C8016A" w:rsidRDefault="00C8016A" w:rsidP="0008186C">
                      <w:pPr>
                        <w:rPr>
                          <w:lang w:val="nl-BE"/>
                        </w:rPr>
                      </w:pPr>
                      <w:r>
                        <w:rPr>
                          <w:lang w:val="nl-BE"/>
                        </w:rPr>
                        <w:t>B</w:t>
                      </w:r>
                    </w:p>
                  </w:txbxContent>
                </v:textbox>
              </v:shape>
            </w:pict>
          </mc:Fallback>
        </mc:AlternateContent>
      </w:r>
      <w:r w:rsidRPr="0008186C">
        <w:rPr>
          <w:noProof/>
        </w:rPr>
        <mc:AlternateContent>
          <mc:Choice Requires="wps">
            <w:drawing>
              <wp:anchor distT="0" distB="0" distL="114300" distR="114300" simplePos="0" relativeHeight="251659264" behindDoc="0" locked="0" layoutInCell="1" allowOverlap="1" wp14:anchorId="065977FB" wp14:editId="315C958D">
                <wp:simplePos x="0" y="0"/>
                <wp:positionH relativeFrom="column">
                  <wp:posOffset>2348865</wp:posOffset>
                </wp:positionH>
                <wp:positionV relativeFrom="paragraph">
                  <wp:posOffset>148590</wp:posOffset>
                </wp:positionV>
                <wp:extent cx="305435" cy="342900"/>
                <wp:effectExtent l="0" t="0" r="0" b="4445"/>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016A" w:rsidRDefault="00C8016A" w:rsidP="0008186C">
                            <w: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3" o:spid="_x0000_s1027" type="#_x0000_t202" style="position:absolute;left:0;text-align:left;margin-left:184.95pt;margin-top:11.7pt;width:24.05pt;height:2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" stroked="f">
                <v:textbox style="mso-fit-shape-to-text:t">
                  <w:txbxContent>
                    <w:p w:rsidR="00C8016A" w:rsidRDefault="00C8016A" w:rsidP="0008186C">
                      <w:r>
                        <w:t>A</w:t>
                      </w:r>
                    </w:p>
                  </w:txbxContent>
                </v:textbox>
              </v:shape>
            </w:pict>
          </mc:Fallback>
        </mc:AlternateContent>
      </w:r>
      <w:r w:rsidR="0008186C" w:rsidRPr="0008186C">
        <w:rPr>
          <w:noProof/>
        </w:rPr>
        <w:drawing>
          <wp:inline distT="0" distB="0" distL="0" distR="0" wp14:anchorId="47E212FF" wp14:editId="46FF9322">
            <wp:extent cx="2790825" cy="1749046"/>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635" cy="1751434"/>
                    </a:xfrm>
                    <a:prstGeom prst="rect">
                      <a:avLst/>
                    </a:prstGeom>
                    <a:noFill/>
                    <a:ln>
                      <a:noFill/>
                    </a:ln>
                  </pic:spPr>
                </pic:pic>
              </a:graphicData>
            </a:graphic>
          </wp:inline>
        </w:drawing>
      </w:r>
      <w:r w:rsidRPr="00212D57">
        <w:rPr>
          <w:noProof/>
        </w:rPr>
        <w:drawing>
          <wp:inline distT="0" distB="0" distL="0" distR="0" wp14:anchorId="55BC58AA" wp14:editId="35A25F61">
            <wp:extent cx="2923185" cy="1757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6215" cy="1758971"/>
                    </a:xfrm>
                    <a:prstGeom prst="rect">
                      <a:avLst/>
                    </a:prstGeom>
                    <a:noFill/>
                  </pic:spPr>
                </pic:pic>
              </a:graphicData>
            </a:graphic>
          </wp:inline>
        </w:drawing>
      </w:r>
    </w:p>
    <w:p w:rsidR="0008186C" w:rsidRPr="0015441B" w:rsidRDefault="0008186C" w:rsidP="00F05ED4">
      <w:pPr>
        <w:pStyle w:val="NormalWeb"/>
        <w:spacing w:after="0" w:afterAutospacing="0" w:line="276" w:lineRule="auto"/>
        <w:jc w:val="both"/>
        <w:rPr>
          <w:rFonts w:asciiTheme="minorHAnsi" w:eastAsia="Calibri" w:hAnsiTheme="minorHAnsi" w:cs="Aparajita"/>
          <w:b/>
          <w:color w:val="1F497D" w:themeColor="text2"/>
          <w:sz w:val="20"/>
          <w:szCs w:val="20"/>
          <w:lang w:val="en-GB" w:eastAsia="en-US"/>
        </w:rPr>
      </w:pPr>
      <w:r w:rsidRPr="0015441B">
        <w:rPr>
          <w:rFonts w:asciiTheme="minorHAnsi" w:eastAsia="Calibri" w:hAnsiTheme="minorHAnsi" w:cs="Aparajita"/>
          <w:b/>
          <w:color w:val="1F497D" w:themeColor="text2"/>
          <w:sz w:val="20"/>
          <w:szCs w:val="20"/>
          <w:lang w:val="en-GB" w:eastAsia="en-US"/>
        </w:rPr>
        <w:t xml:space="preserve">Figure </w:t>
      </w:r>
      <w:r w:rsidR="00C87314">
        <w:rPr>
          <w:rFonts w:asciiTheme="minorHAnsi" w:eastAsia="Calibri" w:hAnsiTheme="minorHAnsi" w:cs="Aparajita"/>
          <w:b/>
          <w:color w:val="1F497D" w:themeColor="text2"/>
          <w:sz w:val="20"/>
          <w:szCs w:val="20"/>
          <w:lang w:val="en-GB" w:eastAsia="en-US"/>
        </w:rPr>
        <w:t>2</w:t>
      </w:r>
      <w:r w:rsidRPr="0015441B">
        <w:rPr>
          <w:rFonts w:asciiTheme="minorHAnsi" w:eastAsia="Calibri" w:hAnsiTheme="minorHAnsi" w:cs="Aparajita"/>
          <w:b/>
          <w:color w:val="1F497D" w:themeColor="text2"/>
          <w:sz w:val="20"/>
          <w:szCs w:val="20"/>
          <w:lang w:val="en-GB" w:eastAsia="en-US"/>
        </w:rPr>
        <w:t xml:space="preserve">: Capacities of reactive oxygen species (ROS)-scavenging enzymes in Arabidopsis leaves (A) and roots (B) exposed to 21.45 (G1) 36.25(G2), 79.15 (G3) 320.5 (G4) </w:t>
      </w:r>
      <w:proofErr w:type="spellStart"/>
      <w:r w:rsidRPr="0015441B">
        <w:rPr>
          <w:rFonts w:asciiTheme="minorHAnsi" w:eastAsia="Calibri" w:hAnsiTheme="minorHAnsi" w:cs="Aparajita"/>
          <w:b/>
          <w:color w:val="1F497D" w:themeColor="text2"/>
          <w:sz w:val="20"/>
          <w:szCs w:val="20"/>
          <w:lang w:val="en-GB" w:eastAsia="en-US"/>
        </w:rPr>
        <w:t>mGy</w:t>
      </w:r>
      <w:proofErr w:type="spellEnd"/>
      <w:r w:rsidRPr="0015441B">
        <w:rPr>
          <w:rFonts w:asciiTheme="minorHAnsi" w:eastAsia="Calibri" w:hAnsiTheme="minorHAnsi" w:cs="Aparajita"/>
          <w:b/>
          <w:color w:val="1F497D" w:themeColor="text2"/>
          <w:sz w:val="20"/>
          <w:szCs w:val="20"/>
          <w:lang w:val="en-GB" w:eastAsia="en-US"/>
        </w:rPr>
        <w:t xml:space="preserve"> h</w:t>
      </w:r>
      <w:r w:rsidRPr="00242E3E">
        <w:rPr>
          <w:rFonts w:asciiTheme="minorHAnsi" w:eastAsia="Calibri" w:hAnsiTheme="minorHAnsi" w:cs="Aparajita"/>
          <w:b/>
          <w:color w:val="1F497D" w:themeColor="text2"/>
          <w:sz w:val="20"/>
          <w:szCs w:val="20"/>
          <w:vertAlign w:val="superscript"/>
          <w:lang w:val="en-GB" w:eastAsia="en-US"/>
        </w:rPr>
        <w:t>-1</w:t>
      </w:r>
      <w:r w:rsidRPr="0015441B">
        <w:rPr>
          <w:rFonts w:asciiTheme="minorHAnsi" w:eastAsia="Calibri" w:hAnsiTheme="minorHAnsi" w:cs="Aparajita"/>
          <w:b/>
          <w:color w:val="1F497D" w:themeColor="text2"/>
          <w:sz w:val="20"/>
          <w:szCs w:val="20"/>
          <w:lang w:val="en-GB" w:eastAsia="en-US"/>
        </w:rPr>
        <w:t xml:space="preserve"> of gamma radiation for 14 days and expressed relative to the control (line). Data represent the mean ± SE of 6 biological replicates. </w:t>
      </w:r>
    </w:p>
    <w:p w:rsidR="00EB4FCF" w:rsidRDefault="00EB4FCF" w:rsidP="00EB4FCF">
      <w:pPr>
        <w:pStyle w:val="NormalWeb"/>
        <w:spacing w:before="0" w:beforeAutospacing="0" w:after="0" w:afterAutospacing="0" w:line="276" w:lineRule="auto"/>
        <w:jc w:val="both"/>
        <w:rPr>
          <w:b/>
          <w:lang w:val="en-GB"/>
        </w:rPr>
      </w:pPr>
    </w:p>
    <w:p w:rsidR="0008186C" w:rsidRPr="0001293A" w:rsidRDefault="0008186C" w:rsidP="0001293A">
      <w:pPr>
        <w:pStyle w:val="NormalWeb"/>
        <w:spacing w:before="0" w:beforeAutospacing="0" w:after="0" w:afterAutospacing="0" w:line="276" w:lineRule="auto"/>
        <w:jc w:val="both"/>
        <w:rPr>
          <w:b/>
          <w:lang w:val="en-GB"/>
        </w:rPr>
      </w:pPr>
      <w:r w:rsidRPr="0001293A">
        <w:rPr>
          <w:b/>
          <w:lang w:val="en-GB"/>
        </w:rPr>
        <w:t xml:space="preserve">Correlation of gene-expression with gamma dose in roots </w:t>
      </w:r>
    </w:p>
    <w:p w:rsidR="0008186C" w:rsidRPr="0015441B" w:rsidRDefault="0008186C" w:rsidP="0001293A">
      <w:pPr>
        <w:pStyle w:val="NormalWeb"/>
        <w:spacing w:before="0" w:beforeAutospacing="0" w:after="0" w:afterAutospacing="0" w:line="276" w:lineRule="auto"/>
        <w:jc w:val="both"/>
        <w:rPr>
          <w:lang w:val="en-GB"/>
        </w:rPr>
      </w:pPr>
      <w:r w:rsidRPr="0015441B">
        <w:rPr>
          <w:lang w:val="en-GB"/>
        </w:rPr>
        <w:t xml:space="preserve">In search of a potential </w:t>
      </w:r>
      <w:proofErr w:type="spellStart"/>
      <w:r w:rsidR="00E41442">
        <w:rPr>
          <w:lang w:val="en-GB"/>
        </w:rPr>
        <w:t>transcriptomic</w:t>
      </w:r>
      <w:proofErr w:type="spellEnd"/>
      <w:r w:rsidR="00E41442">
        <w:rPr>
          <w:lang w:val="en-GB"/>
        </w:rPr>
        <w:t xml:space="preserve"> fingerprint</w:t>
      </w:r>
      <w:r w:rsidRPr="0015441B">
        <w:rPr>
          <w:lang w:val="en-GB"/>
        </w:rPr>
        <w:t xml:space="preserve"> for gamma radiation-induced oxidative stress or DNA damage in plants we further analysed the transcription levels of genes involved in the active induction of ROS in plants, and in DNA damage an</w:t>
      </w:r>
      <w:r w:rsidR="00613781">
        <w:rPr>
          <w:lang w:val="en-GB"/>
        </w:rPr>
        <w:t>d repair (see Fig.</w:t>
      </w:r>
      <w:r w:rsidR="00C87314" w:rsidRPr="00C87314">
        <w:rPr>
          <w:lang w:val="en-GB"/>
        </w:rPr>
        <w:t xml:space="preserve"> </w:t>
      </w:r>
      <w:r w:rsidR="00C87314">
        <w:rPr>
          <w:lang w:val="en-GB"/>
        </w:rPr>
        <w:t xml:space="preserve">3 </w:t>
      </w:r>
      <w:r w:rsidRPr="0015441B">
        <w:rPr>
          <w:lang w:val="en-GB"/>
        </w:rPr>
        <w:t xml:space="preserve">for expression of a limited number of </w:t>
      </w:r>
      <w:proofErr w:type="spellStart"/>
      <w:r w:rsidRPr="0015441B">
        <w:rPr>
          <w:lang w:val="en-GB"/>
        </w:rPr>
        <w:t>antioxidative</w:t>
      </w:r>
      <w:proofErr w:type="spellEnd"/>
      <w:r w:rsidRPr="0015441B">
        <w:rPr>
          <w:lang w:val="en-GB"/>
        </w:rPr>
        <w:t xml:space="preserve"> genes, </w:t>
      </w:r>
      <w:r w:rsidR="00C87314">
        <w:rPr>
          <w:lang w:val="en-GB"/>
        </w:rPr>
        <w:t xml:space="preserve">results of </w:t>
      </w:r>
      <w:r w:rsidR="00C87314" w:rsidRPr="00C87314">
        <w:rPr>
          <w:lang w:val="en-GB"/>
        </w:rPr>
        <w:t>other gene</w:t>
      </w:r>
      <w:r w:rsidR="00C87314">
        <w:rPr>
          <w:lang w:val="en-GB"/>
        </w:rPr>
        <w:t xml:space="preserve"> expression analysis</w:t>
      </w:r>
      <w:r w:rsidR="001F0EDE">
        <w:rPr>
          <w:lang w:val="en-GB"/>
        </w:rPr>
        <w:t xml:space="preserve"> </w:t>
      </w:r>
      <w:r w:rsidRPr="0015441B">
        <w:rPr>
          <w:lang w:val="en-GB"/>
        </w:rPr>
        <w:t xml:space="preserve">as </w:t>
      </w:r>
      <w:r w:rsidR="00C87314" w:rsidRPr="00C87314">
        <w:rPr>
          <w:lang w:val="en-GB"/>
        </w:rPr>
        <w:t>indicated higher</w:t>
      </w:r>
      <w:r w:rsidRPr="0015441B">
        <w:rPr>
          <w:lang w:val="en-GB"/>
        </w:rPr>
        <w:t>). Unfortunately</w:t>
      </w:r>
      <w:r w:rsidR="001F0EDE">
        <w:rPr>
          <w:lang w:val="en-GB"/>
        </w:rPr>
        <w:t>,</w:t>
      </w:r>
      <w:r w:rsidRPr="0015441B">
        <w:rPr>
          <w:lang w:val="en-GB"/>
        </w:rPr>
        <w:t xml:space="preserve"> expression in leaves of control plants of all tested genes was very high compared to radiation-exposed ones independent of the dose rates applied. Therefore it is at this point hard to compare expression levels in leaves. In roots, however, clear radiation-dependent patt</w:t>
      </w:r>
      <w:r w:rsidR="00613781">
        <w:rPr>
          <w:lang w:val="en-GB"/>
        </w:rPr>
        <w:t>erns could be observed (Fig.</w:t>
      </w:r>
      <w:r w:rsidR="00C87314" w:rsidRPr="00C87314">
        <w:rPr>
          <w:lang w:val="en-GB"/>
        </w:rPr>
        <w:t xml:space="preserve"> </w:t>
      </w:r>
      <w:r w:rsidR="00C87314">
        <w:rPr>
          <w:lang w:val="en-GB"/>
        </w:rPr>
        <w:t>3</w:t>
      </w:r>
      <w:r w:rsidRPr="0015441B">
        <w:rPr>
          <w:lang w:val="en-GB"/>
        </w:rPr>
        <w:t xml:space="preserve">). As such expression of several respiratory burst homologue </w:t>
      </w:r>
      <w:r w:rsidR="001F0EDE">
        <w:rPr>
          <w:lang w:val="en-GB"/>
        </w:rPr>
        <w:t xml:space="preserve">(RBOH) </w:t>
      </w:r>
      <w:r w:rsidRPr="0015441B">
        <w:rPr>
          <w:lang w:val="en-GB"/>
        </w:rPr>
        <w:t xml:space="preserve">genes increased in a dose-dependent manner in the roots. In addition also </w:t>
      </w:r>
      <w:proofErr w:type="spellStart"/>
      <w:r w:rsidRPr="0015441B">
        <w:rPr>
          <w:lang w:val="en-GB"/>
        </w:rPr>
        <w:t>lipoxygenases</w:t>
      </w:r>
      <w:proofErr w:type="spellEnd"/>
      <w:r w:rsidRPr="0015441B">
        <w:rPr>
          <w:lang w:val="en-GB"/>
        </w:rPr>
        <w:t xml:space="preserve"> were induced</w:t>
      </w:r>
      <w:r w:rsidR="001F0EDE">
        <w:rPr>
          <w:lang w:val="en-GB"/>
        </w:rPr>
        <w:t xml:space="preserve"> (LOX4, Fig 3)</w:t>
      </w:r>
      <w:r w:rsidRPr="0015441B">
        <w:rPr>
          <w:lang w:val="en-GB"/>
        </w:rPr>
        <w:t xml:space="preserve">. </w:t>
      </w:r>
      <w:r w:rsidR="009B7E7E">
        <w:rPr>
          <w:lang w:val="en-GB"/>
        </w:rPr>
        <w:t>T</w:t>
      </w:r>
      <w:r w:rsidRPr="0015441B">
        <w:rPr>
          <w:lang w:val="en-GB"/>
        </w:rPr>
        <w:t xml:space="preserve">he induction of RBOHs and LOX-genes indicate the induction of free radicals either through the formation of superoxide or the peroxidation of membrane lipids with the concomitant production of </w:t>
      </w:r>
      <w:proofErr w:type="spellStart"/>
      <w:r w:rsidRPr="0015441B">
        <w:rPr>
          <w:lang w:val="en-GB"/>
        </w:rPr>
        <w:t>peroxy</w:t>
      </w:r>
      <w:proofErr w:type="spellEnd"/>
      <w:r w:rsidRPr="0015441B">
        <w:rPr>
          <w:lang w:val="en-GB"/>
        </w:rPr>
        <w:t xml:space="preserve"> radicals as well as singlet oxygen. This formation of ROS is in addition to the hydrolysis of water known to be induced by gamma radiation. Hence exposure of plant roots to gamma radiation induces a substantive and long lasting oxidative burst in plants or at least in the roots. In addition RBOHs as well as LOX have been implicated in signal transduction pathways and the regulation of the oxidative stress responses in plants. As such their induction also indicates that plants are actively defending themselves against the radiation induced stress.   </w:t>
      </w:r>
    </w:p>
    <w:p w:rsidR="0008186C" w:rsidRPr="0008186C" w:rsidRDefault="0008186C" w:rsidP="00F05ED4">
      <w:pPr>
        <w:pStyle w:val="NormalWeb"/>
        <w:spacing w:after="0" w:afterAutospacing="0" w:line="276" w:lineRule="auto"/>
        <w:jc w:val="both"/>
      </w:pPr>
      <w:r w:rsidRPr="0008186C">
        <w:rPr>
          <w:noProof/>
        </w:rPr>
        <w:lastRenderedPageBreak/>
        <w:drawing>
          <wp:inline distT="0" distB="0" distL="0" distR="0" wp14:anchorId="3131DC1D" wp14:editId="60D61023">
            <wp:extent cx="5384165" cy="267017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4165" cy="2670175"/>
                    </a:xfrm>
                    <a:prstGeom prst="rect">
                      <a:avLst/>
                    </a:prstGeom>
                    <a:noFill/>
                    <a:ln>
                      <a:noFill/>
                    </a:ln>
                  </pic:spPr>
                </pic:pic>
              </a:graphicData>
            </a:graphic>
          </wp:inline>
        </w:drawing>
      </w:r>
    </w:p>
    <w:p w:rsidR="0008186C" w:rsidRPr="0015441B" w:rsidRDefault="00C87314" w:rsidP="00F05ED4">
      <w:pPr>
        <w:pStyle w:val="NormalWeb"/>
        <w:spacing w:after="0" w:afterAutospacing="0" w:line="276" w:lineRule="auto"/>
        <w:jc w:val="both"/>
        <w:rPr>
          <w:rFonts w:asciiTheme="minorHAnsi" w:eastAsia="Calibri" w:hAnsiTheme="minorHAnsi" w:cs="Aparajita"/>
          <w:b/>
          <w:color w:val="1F497D" w:themeColor="text2"/>
          <w:sz w:val="20"/>
          <w:szCs w:val="20"/>
          <w:lang w:val="en-GB" w:eastAsia="en-US"/>
        </w:rPr>
      </w:pPr>
      <w:r w:rsidRPr="00C87314">
        <w:rPr>
          <w:rFonts w:asciiTheme="minorHAnsi" w:eastAsia="Calibri" w:hAnsiTheme="minorHAnsi" w:cs="Aparajita"/>
          <w:b/>
          <w:color w:val="1F497D" w:themeColor="text2"/>
          <w:sz w:val="20"/>
          <w:szCs w:val="20"/>
          <w:lang w:val="en-GB" w:eastAsia="en-US"/>
        </w:rPr>
        <w:t xml:space="preserve">Figure </w:t>
      </w:r>
      <w:r>
        <w:rPr>
          <w:rFonts w:asciiTheme="minorHAnsi" w:eastAsia="Calibri" w:hAnsiTheme="minorHAnsi" w:cs="Aparajita"/>
          <w:b/>
          <w:color w:val="1F497D" w:themeColor="text2"/>
          <w:sz w:val="20"/>
          <w:szCs w:val="20"/>
          <w:lang w:val="en-GB" w:eastAsia="en-US"/>
        </w:rPr>
        <w:t>3</w:t>
      </w:r>
      <w:r w:rsidR="0008186C" w:rsidRPr="0015441B">
        <w:rPr>
          <w:rFonts w:asciiTheme="minorHAnsi" w:eastAsia="Calibri" w:hAnsiTheme="minorHAnsi" w:cs="Aparajita"/>
          <w:b/>
          <w:color w:val="1F497D" w:themeColor="text2"/>
          <w:sz w:val="20"/>
          <w:szCs w:val="20"/>
          <w:lang w:val="en-GB" w:eastAsia="en-US"/>
        </w:rPr>
        <w:t xml:space="preserve">: Relative gene expression levels of a limited number of genes involved in oxidative stress and DNA damage and repair in of Arabidopsis roots exposed to 21.45 (G1) 36.25(G2), 79.15 (G3) 320.5 (G4) </w:t>
      </w:r>
      <w:proofErr w:type="spellStart"/>
      <w:r w:rsidR="00E4580E">
        <w:rPr>
          <w:rFonts w:asciiTheme="minorHAnsi" w:eastAsia="Calibri" w:hAnsiTheme="minorHAnsi" w:cs="Aparajita"/>
          <w:b/>
          <w:color w:val="1F497D" w:themeColor="text2"/>
          <w:sz w:val="20"/>
          <w:szCs w:val="20"/>
          <w:lang w:val="en-GB" w:eastAsia="en-US"/>
        </w:rPr>
        <w:t>m</w:t>
      </w:r>
      <w:r w:rsidR="0008186C" w:rsidRPr="0015441B">
        <w:rPr>
          <w:rFonts w:asciiTheme="minorHAnsi" w:eastAsia="Calibri" w:hAnsiTheme="minorHAnsi" w:cs="Aparajita"/>
          <w:b/>
          <w:color w:val="1F497D" w:themeColor="text2"/>
          <w:sz w:val="20"/>
          <w:szCs w:val="20"/>
          <w:lang w:val="en-GB" w:eastAsia="en-US"/>
        </w:rPr>
        <w:t>Gy</w:t>
      </w:r>
      <w:proofErr w:type="spellEnd"/>
      <w:r w:rsidR="0008186C" w:rsidRPr="0015441B">
        <w:rPr>
          <w:rFonts w:asciiTheme="minorHAnsi" w:eastAsia="Calibri" w:hAnsiTheme="minorHAnsi" w:cs="Aparajita"/>
          <w:b/>
          <w:color w:val="1F497D" w:themeColor="text2"/>
          <w:sz w:val="20"/>
          <w:szCs w:val="20"/>
          <w:lang w:val="en-GB" w:eastAsia="en-US"/>
        </w:rPr>
        <w:t xml:space="preserve"> h</w:t>
      </w:r>
      <w:r w:rsidR="0008186C" w:rsidRPr="00E4580E">
        <w:rPr>
          <w:rFonts w:asciiTheme="minorHAnsi" w:eastAsia="Calibri" w:hAnsiTheme="minorHAnsi" w:cs="Aparajita"/>
          <w:b/>
          <w:color w:val="1F497D" w:themeColor="text2"/>
          <w:sz w:val="20"/>
          <w:szCs w:val="20"/>
          <w:vertAlign w:val="superscript"/>
          <w:lang w:val="en-GB" w:eastAsia="en-US"/>
        </w:rPr>
        <w:t>-1</w:t>
      </w:r>
      <w:r w:rsidR="0008186C" w:rsidRPr="0015441B">
        <w:rPr>
          <w:rFonts w:asciiTheme="minorHAnsi" w:eastAsia="Calibri" w:hAnsiTheme="minorHAnsi" w:cs="Aparajita"/>
          <w:b/>
          <w:color w:val="1F497D" w:themeColor="text2"/>
          <w:sz w:val="20"/>
          <w:szCs w:val="20"/>
          <w:lang w:val="en-GB" w:eastAsia="en-US"/>
        </w:rPr>
        <w:t xml:space="preserve"> of gamma radiation for 14 days and expressed relative to the control (control is set at 1). Data represent the mean ± SE of 4 biological replicates.</w:t>
      </w:r>
    </w:p>
    <w:p w:rsidR="0008186C" w:rsidRPr="0015441B" w:rsidRDefault="00456DCD" w:rsidP="00F05ED4">
      <w:pPr>
        <w:pStyle w:val="NormalWeb"/>
        <w:spacing w:after="0" w:afterAutospacing="0" w:line="276" w:lineRule="auto"/>
        <w:jc w:val="both"/>
        <w:rPr>
          <w:lang w:val="en-GB"/>
        </w:rPr>
      </w:pPr>
      <w:r>
        <w:rPr>
          <w:lang w:val="en-GB"/>
        </w:rPr>
        <w:t>Based on previous results, o</w:t>
      </w:r>
      <w:r w:rsidR="0008186C" w:rsidRPr="0015441B">
        <w:rPr>
          <w:lang w:val="en-GB"/>
        </w:rPr>
        <w:t>nly a limited number of genes involved in DNA damage and repair were tested for gene expression. The most prominent change after exposure for 14 days to gamma radiation was found in Poly- (ADP-ribose)</w:t>
      </w:r>
      <w:r w:rsidR="00061B7C">
        <w:rPr>
          <w:lang w:val="en-GB"/>
        </w:rPr>
        <w:t xml:space="preserve"> </w:t>
      </w:r>
      <w:r w:rsidR="0008186C" w:rsidRPr="0015441B">
        <w:rPr>
          <w:lang w:val="en-GB"/>
        </w:rPr>
        <w:t>polymeras</w:t>
      </w:r>
      <w:r w:rsidR="00613781">
        <w:rPr>
          <w:lang w:val="en-GB"/>
        </w:rPr>
        <w:t>e 2 (PARP2) expression (Fig.</w:t>
      </w:r>
      <w:r w:rsidR="00C87314" w:rsidRPr="00C87314">
        <w:rPr>
          <w:lang w:val="en-GB"/>
        </w:rPr>
        <w:t xml:space="preserve"> </w:t>
      </w:r>
      <w:r w:rsidR="00C87314">
        <w:rPr>
          <w:lang w:val="en-GB"/>
        </w:rPr>
        <w:t>3</w:t>
      </w:r>
      <w:r w:rsidR="0008186C" w:rsidRPr="0015441B">
        <w:rPr>
          <w:lang w:val="en-GB"/>
        </w:rPr>
        <w:t xml:space="preserve">) PARP2 is a protein involved in DNA repair after single strand breaks and in protein </w:t>
      </w:r>
      <w:proofErr w:type="spellStart"/>
      <w:r w:rsidR="0008186C" w:rsidRPr="0015441B">
        <w:rPr>
          <w:lang w:val="en-GB"/>
        </w:rPr>
        <w:t>deacetylation</w:t>
      </w:r>
      <w:proofErr w:type="spellEnd"/>
      <w:r w:rsidR="0008186C" w:rsidRPr="0015441B">
        <w:rPr>
          <w:lang w:val="en-GB"/>
        </w:rPr>
        <w:t>. In addition it has been attributed roles in the maintenance of genomic integrity, control of cell cycle and in oxidative signal transduction</w:t>
      </w:r>
      <w:r>
        <w:rPr>
          <w:lang w:val="en-GB"/>
        </w:rPr>
        <w:t xml:space="preserve"> and is often induced in oxidative stress conditions</w:t>
      </w:r>
      <w:r w:rsidR="0008186C" w:rsidRPr="0015441B">
        <w:rPr>
          <w:lang w:val="en-GB"/>
        </w:rPr>
        <w:t xml:space="preserve">.  </w:t>
      </w:r>
    </w:p>
    <w:p w:rsidR="0008186C" w:rsidRPr="0015441B" w:rsidRDefault="0008186C" w:rsidP="00F05ED4">
      <w:pPr>
        <w:pStyle w:val="NormalWeb"/>
        <w:spacing w:after="0" w:afterAutospacing="0" w:line="276" w:lineRule="auto"/>
        <w:jc w:val="both"/>
        <w:rPr>
          <w:lang w:val="en-GB"/>
        </w:rPr>
      </w:pPr>
      <w:r w:rsidRPr="0015441B">
        <w:rPr>
          <w:lang w:val="en-GB"/>
        </w:rPr>
        <w:t xml:space="preserve">In </w:t>
      </w:r>
      <w:r w:rsidR="00456DCD">
        <w:rPr>
          <w:lang w:val="en-GB"/>
        </w:rPr>
        <w:t>general we can conclude from these results that</w:t>
      </w:r>
      <w:r w:rsidRPr="0015441B">
        <w:rPr>
          <w:lang w:val="en-GB"/>
        </w:rPr>
        <w:t xml:space="preserve"> after 14 days exposure, despite the observed decrease in growth, plants have re-established major oxidative stress defence mechanisms also at higher dose rates. </w:t>
      </w:r>
    </w:p>
    <w:p w:rsidR="00232605" w:rsidRPr="007E3889" w:rsidRDefault="00232605" w:rsidP="00F05ED4">
      <w:pPr>
        <w:pStyle w:val="NormalWeb"/>
        <w:spacing w:before="0" w:beforeAutospacing="0" w:after="0" w:afterAutospacing="0" w:line="276" w:lineRule="auto"/>
        <w:jc w:val="both"/>
        <w:rPr>
          <w:b/>
          <w:color w:val="1F497D" w:themeColor="text2"/>
          <w:lang w:val="en-GB"/>
        </w:rPr>
      </w:pPr>
    </w:p>
    <w:p w:rsidR="00B067B4" w:rsidRPr="00A81129" w:rsidRDefault="00B067B4" w:rsidP="00F05ED4">
      <w:pPr>
        <w:pStyle w:val="NormalWeb"/>
        <w:spacing w:before="0" w:beforeAutospacing="0" w:after="0" w:afterAutospacing="0" w:line="276" w:lineRule="auto"/>
        <w:jc w:val="both"/>
        <w:rPr>
          <w:b/>
          <w:color w:val="1F497D" w:themeColor="text2"/>
          <w:lang w:val="en-GB"/>
        </w:rPr>
      </w:pPr>
      <w:r w:rsidRPr="00A81129">
        <w:rPr>
          <w:b/>
          <w:color w:val="1F497D" w:themeColor="text2"/>
          <w:lang w:val="en-GB"/>
        </w:rPr>
        <w:t xml:space="preserve">OBJECTIVE </w:t>
      </w:r>
      <w:r w:rsidR="00485B55">
        <w:rPr>
          <w:b/>
          <w:color w:val="1F497D" w:themeColor="text2"/>
          <w:lang w:val="en-GB"/>
        </w:rPr>
        <w:t>2</w:t>
      </w:r>
      <w:r w:rsidRPr="00A81129">
        <w:rPr>
          <w:b/>
          <w:color w:val="1F497D" w:themeColor="text2"/>
          <w:lang w:val="en-GB"/>
        </w:rPr>
        <w:t xml:space="preserve">: Optimization of protocols for </w:t>
      </w:r>
      <w:r w:rsidR="008369E7" w:rsidRPr="00A81129">
        <w:rPr>
          <w:b/>
          <w:color w:val="1F497D" w:themeColor="text2"/>
          <w:lang w:val="en-GB"/>
        </w:rPr>
        <w:t>H</w:t>
      </w:r>
      <w:r w:rsidR="008369E7" w:rsidRPr="00A81129">
        <w:rPr>
          <w:b/>
          <w:color w:val="1F497D" w:themeColor="text2"/>
          <w:vertAlign w:val="subscript"/>
          <w:lang w:val="en-GB"/>
        </w:rPr>
        <w:t>2</w:t>
      </w:r>
      <w:r w:rsidR="008369E7" w:rsidRPr="00A81129">
        <w:rPr>
          <w:b/>
          <w:color w:val="1F497D" w:themeColor="text2"/>
          <w:lang w:val="en-GB"/>
        </w:rPr>
        <w:t>O</w:t>
      </w:r>
      <w:r w:rsidR="008369E7" w:rsidRPr="00A81129">
        <w:rPr>
          <w:b/>
          <w:color w:val="1F497D" w:themeColor="text2"/>
          <w:vertAlign w:val="subscript"/>
          <w:lang w:val="en-GB"/>
        </w:rPr>
        <w:t>2</w:t>
      </w:r>
      <w:r w:rsidRPr="00A81129">
        <w:rPr>
          <w:b/>
          <w:color w:val="1F497D" w:themeColor="text2"/>
          <w:lang w:val="en-GB"/>
        </w:rPr>
        <w:t xml:space="preserve"> and NO detection in uranium exposed </w:t>
      </w:r>
      <w:proofErr w:type="spellStart"/>
      <w:r w:rsidRPr="00A81129">
        <w:rPr>
          <w:b/>
          <w:i/>
          <w:color w:val="1F497D" w:themeColor="text2"/>
          <w:lang w:val="en-GB"/>
        </w:rPr>
        <w:t>Arbidopsis</w:t>
      </w:r>
      <w:proofErr w:type="spellEnd"/>
      <w:r w:rsidRPr="00A81129">
        <w:rPr>
          <w:b/>
          <w:i/>
          <w:color w:val="1F497D" w:themeColor="text2"/>
          <w:lang w:val="en-GB"/>
        </w:rPr>
        <w:t xml:space="preserve"> thaliana</w:t>
      </w:r>
      <w:r w:rsidRPr="00A81129">
        <w:rPr>
          <w:b/>
          <w:color w:val="1F497D" w:themeColor="text2"/>
          <w:lang w:val="en-GB"/>
        </w:rPr>
        <w:t xml:space="preserve"> plants</w:t>
      </w:r>
    </w:p>
    <w:p w:rsidR="00641509" w:rsidRPr="00232605" w:rsidRDefault="00215C7E" w:rsidP="00F05ED4">
      <w:pPr>
        <w:spacing w:after="0"/>
        <w:contextualSpacing/>
        <w:jc w:val="both"/>
        <w:rPr>
          <w:rFonts w:ascii="Times New Roman" w:hAnsi="Times New Roman"/>
          <w:sz w:val="24"/>
          <w:szCs w:val="24"/>
        </w:rPr>
      </w:pPr>
      <w:r w:rsidRPr="00232605">
        <w:rPr>
          <w:rFonts w:ascii="Times New Roman" w:hAnsi="Times New Roman"/>
          <w:sz w:val="24"/>
          <w:szCs w:val="24"/>
        </w:rPr>
        <w:t xml:space="preserve">Plants were </w:t>
      </w:r>
      <w:r w:rsidR="00456DCD">
        <w:rPr>
          <w:rFonts w:ascii="Times New Roman" w:hAnsi="Times New Roman"/>
          <w:sz w:val="24"/>
          <w:szCs w:val="24"/>
        </w:rPr>
        <w:t xml:space="preserve">grown hydroponically as described above for 18-days and were subsequently </w:t>
      </w:r>
      <w:r w:rsidRPr="00232605">
        <w:rPr>
          <w:rFonts w:ascii="Times New Roman" w:hAnsi="Times New Roman"/>
          <w:sz w:val="24"/>
          <w:szCs w:val="24"/>
        </w:rPr>
        <w:t xml:space="preserve">exposed </w:t>
      </w:r>
      <w:r w:rsidR="00456DCD">
        <w:rPr>
          <w:rFonts w:ascii="Times New Roman" w:hAnsi="Times New Roman"/>
          <w:sz w:val="24"/>
          <w:szCs w:val="24"/>
        </w:rPr>
        <w:t>to</w:t>
      </w:r>
      <w:r w:rsidRPr="00232605">
        <w:rPr>
          <w:rFonts w:ascii="Times New Roman" w:hAnsi="Times New Roman"/>
          <w:sz w:val="24"/>
          <w:szCs w:val="24"/>
        </w:rPr>
        <w:t xml:space="preserve"> 25 µM </w:t>
      </w:r>
      <w:r w:rsidR="00EB73EA" w:rsidRPr="00232605">
        <w:rPr>
          <w:rFonts w:ascii="Times New Roman" w:hAnsi="Times New Roman"/>
          <w:sz w:val="24"/>
          <w:szCs w:val="24"/>
        </w:rPr>
        <w:t>U</w:t>
      </w:r>
      <w:r w:rsidRPr="00232605">
        <w:rPr>
          <w:rFonts w:ascii="Times New Roman" w:hAnsi="Times New Roman"/>
          <w:sz w:val="24"/>
          <w:szCs w:val="24"/>
        </w:rPr>
        <w:t xml:space="preserve"> for three days. </w:t>
      </w:r>
      <w:r w:rsidR="00456DCD">
        <w:rPr>
          <w:rFonts w:ascii="Times New Roman" w:hAnsi="Times New Roman"/>
          <w:sz w:val="24"/>
          <w:szCs w:val="24"/>
        </w:rPr>
        <w:t>At harvest</w:t>
      </w:r>
      <w:r w:rsidRPr="00232605">
        <w:rPr>
          <w:rFonts w:ascii="Times New Roman" w:hAnsi="Times New Roman"/>
          <w:sz w:val="24"/>
          <w:szCs w:val="24"/>
        </w:rPr>
        <w:t xml:space="preserve"> </w:t>
      </w:r>
      <w:r w:rsidR="00BD7E77" w:rsidRPr="00232605">
        <w:rPr>
          <w:rFonts w:ascii="Times New Roman" w:hAnsi="Times New Roman"/>
          <w:sz w:val="24"/>
          <w:szCs w:val="24"/>
        </w:rPr>
        <w:t>plants</w:t>
      </w:r>
      <w:r w:rsidRPr="00232605">
        <w:rPr>
          <w:rFonts w:ascii="Times New Roman" w:hAnsi="Times New Roman"/>
          <w:sz w:val="24"/>
          <w:szCs w:val="24"/>
        </w:rPr>
        <w:t xml:space="preserve"> were frozen in liquid nitrogen for the various analysis including nitrite, hydrogen peroxide</w:t>
      </w:r>
      <w:r w:rsidR="00701198" w:rsidRPr="00232605">
        <w:rPr>
          <w:rFonts w:ascii="Times New Roman" w:hAnsi="Times New Roman"/>
          <w:sz w:val="24"/>
          <w:szCs w:val="24"/>
        </w:rPr>
        <w:t xml:space="preserve"> measurement</w:t>
      </w:r>
      <w:r w:rsidR="002257C6" w:rsidRPr="00232605">
        <w:rPr>
          <w:rFonts w:ascii="Times New Roman" w:hAnsi="Times New Roman"/>
          <w:sz w:val="24"/>
          <w:szCs w:val="24"/>
        </w:rPr>
        <w:t xml:space="preserve"> by spectrophotometer</w:t>
      </w:r>
      <w:r w:rsidRPr="00232605">
        <w:rPr>
          <w:rFonts w:ascii="Times New Roman" w:hAnsi="Times New Roman"/>
          <w:sz w:val="24"/>
          <w:szCs w:val="24"/>
        </w:rPr>
        <w:t>.</w:t>
      </w:r>
      <w:r w:rsidR="00A50389" w:rsidRPr="00232605">
        <w:rPr>
          <w:rFonts w:ascii="Times New Roman" w:hAnsi="Times New Roman"/>
          <w:sz w:val="24"/>
          <w:szCs w:val="24"/>
        </w:rPr>
        <w:t xml:space="preserve"> </w:t>
      </w:r>
      <w:r w:rsidR="00033743" w:rsidRPr="00232605">
        <w:rPr>
          <w:rFonts w:ascii="Times New Roman" w:hAnsi="Times New Roman"/>
          <w:sz w:val="24"/>
          <w:szCs w:val="24"/>
        </w:rPr>
        <w:t>NO and H</w:t>
      </w:r>
      <w:r w:rsidR="00033743" w:rsidRPr="00232605">
        <w:rPr>
          <w:rFonts w:ascii="Times New Roman" w:hAnsi="Times New Roman"/>
          <w:sz w:val="24"/>
          <w:szCs w:val="24"/>
          <w:vertAlign w:val="subscript"/>
        </w:rPr>
        <w:t>2</w:t>
      </w:r>
      <w:r w:rsidR="00033743" w:rsidRPr="00232605">
        <w:rPr>
          <w:rFonts w:ascii="Times New Roman" w:hAnsi="Times New Roman"/>
          <w:sz w:val="24"/>
          <w:szCs w:val="24"/>
        </w:rPr>
        <w:t>O</w:t>
      </w:r>
      <w:r w:rsidR="00033743" w:rsidRPr="00232605">
        <w:rPr>
          <w:rFonts w:ascii="Times New Roman" w:hAnsi="Times New Roman"/>
          <w:sz w:val="24"/>
          <w:szCs w:val="24"/>
          <w:vertAlign w:val="subscript"/>
        </w:rPr>
        <w:t>2</w:t>
      </w:r>
      <w:r w:rsidR="00A50389" w:rsidRPr="00232605">
        <w:rPr>
          <w:rFonts w:ascii="Times New Roman" w:hAnsi="Times New Roman"/>
          <w:sz w:val="24"/>
          <w:szCs w:val="24"/>
        </w:rPr>
        <w:t xml:space="preserve"> </w:t>
      </w:r>
      <w:r w:rsidR="00033743" w:rsidRPr="00232605">
        <w:rPr>
          <w:rFonts w:ascii="Times New Roman" w:hAnsi="Times New Roman"/>
          <w:sz w:val="24"/>
          <w:szCs w:val="24"/>
        </w:rPr>
        <w:t>were localized in</w:t>
      </w:r>
      <w:r w:rsidR="00A50389" w:rsidRPr="00232605">
        <w:rPr>
          <w:rFonts w:ascii="Times New Roman" w:hAnsi="Times New Roman"/>
          <w:sz w:val="24"/>
          <w:szCs w:val="24"/>
        </w:rPr>
        <w:t xml:space="preserve"> </w:t>
      </w:r>
      <w:r w:rsidR="00033743" w:rsidRPr="00232605">
        <w:rPr>
          <w:rFonts w:ascii="Times New Roman" w:hAnsi="Times New Roman"/>
          <w:sz w:val="24"/>
          <w:szCs w:val="24"/>
        </w:rPr>
        <w:t xml:space="preserve">the </w:t>
      </w:r>
      <w:r w:rsidR="00456DCD">
        <w:rPr>
          <w:rFonts w:ascii="Times New Roman" w:hAnsi="Times New Roman"/>
          <w:sz w:val="24"/>
          <w:szCs w:val="24"/>
        </w:rPr>
        <w:t xml:space="preserve">freshly harvested </w:t>
      </w:r>
      <w:r w:rsidR="00033743" w:rsidRPr="00232605">
        <w:rPr>
          <w:rFonts w:ascii="Times New Roman" w:hAnsi="Times New Roman"/>
          <w:sz w:val="24"/>
          <w:szCs w:val="24"/>
        </w:rPr>
        <w:t xml:space="preserve">roots by NO selective </w:t>
      </w:r>
      <w:r w:rsidR="00641509" w:rsidRPr="00232605">
        <w:rPr>
          <w:rFonts w:ascii="Times New Roman" w:hAnsi="Times New Roman"/>
          <w:sz w:val="24"/>
          <w:szCs w:val="24"/>
        </w:rPr>
        <w:t xml:space="preserve">dye, </w:t>
      </w:r>
      <w:r w:rsidR="00033743" w:rsidRPr="00232605">
        <w:rPr>
          <w:rFonts w:ascii="Times New Roman" w:hAnsi="Times New Roman"/>
          <w:sz w:val="24"/>
          <w:szCs w:val="24"/>
        </w:rPr>
        <w:t>DAF-2DA and</w:t>
      </w:r>
      <w:r w:rsidR="00A50389" w:rsidRPr="00232605">
        <w:rPr>
          <w:rFonts w:ascii="Times New Roman" w:hAnsi="Times New Roman"/>
          <w:sz w:val="24"/>
          <w:szCs w:val="24"/>
        </w:rPr>
        <w:t xml:space="preserve"> H</w:t>
      </w:r>
      <w:r w:rsidR="00A50389" w:rsidRPr="00232605">
        <w:rPr>
          <w:rFonts w:ascii="Times New Roman" w:hAnsi="Times New Roman"/>
          <w:sz w:val="24"/>
          <w:szCs w:val="24"/>
          <w:vertAlign w:val="subscript"/>
        </w:rPr>
        <w:t>2</w:t>
      </w:r>
      <w:r w:rsidR="00A50389" w:rsidRPr="00232605">
        <w:rPr>
          <w:rFonts w:ascii="Times New Roman" w:hAnsi="Times New Roman"/>
          <w:sz w:val="24"/>
          <w:szCs w:val="24"/>
        </w:rPr>
        <w:t>O</w:t>
      </w:r>
      <w:r w:rsidR="00A50389" w:rsidRPr="00232605">
        <w:rPr>
          <w:rFonts w:ascii="Times New Roman" w:hAnsi="Times New Roman"/>
          <w:sz w:val="24"/>
          <w:szCs w:val="24"/>
          <w:vertAlign w:val="subscript"/>
        </w:rPr>
        <w:t>2</w:t>
      </w:r>
      <w:r w:rsidR="005D11AA" w:rsidRPr="00232605">
        <w:rPr>
          <w:rFonts w:ascii="Times New Roman" w:hAnsi="Times New Roman"/>
          <w:sz w:val="24"/>
          <w:szCs w:val="24"/>
        </w:rPr>
        <w:t>-</w:t>
      </w:r>
      <w:r w:rsidR="00A50389" w:rsidRPr="00232605">
        <w:rPr>
          <w:rFonts w:ascii="Times New Roman" w:hAnsi="Times New Roman"/>
          <w:sz w:val="24"/>
          <w:szCs w:val="24"/>
        </w:rPr>
        <w:t xml:space="preserve">selective </w:t>
      </w:r>
      <w:r w:rsidR="00641509" w:rsidRPr="00232605">
        <w:rPr>
          <w:rFonts w:ascii="Times New Roman" w:hAnsi="Times New Roman"/>
          <w:sz w:val="24"/>
          <w:szCs w:val="24"/>
        </w:rPr>
        <w:t xml:space="preserve">dye, </w:t>
      </w:r>
      <w:r w:rsidR="005D11AA" w:rsidRPr="00232605">
        <w:rPr>
          <w:rFonts w:ascii="Times New Roman" w:hAnsi="Times New Roman"/>
          <w:sz w:val="24"/>
          <w:szCs w:val="24"/>
        </w:rPr>
        <w:t>H</w:t>
      </w:r>
      <w:r w:rsidR="005D11AA" w:rsidRPr="00232605">
        <w:rPr>
          <w:rFonts w:ascii="Times New Roman" w:hAnsi="Times New Roman"/>
          <w:sz w:val="24"/>
          <w:szCs w:val="24"/>
          <w:vertAlign w:val="subscript"/>
        </w:rPr>
        <w:t>2</w:t>
      </w:r>
      <w:r w:rsidR="00A50389" w:rsidRPr="00232605">
        <w:rPr>
          <w:rFonts w:ascii="Times New Roman" w:hAnsi="Times New Roman"/>
          <w:sz w:val="24"/>
          <w:szCs w:val="24"/>
        </w:rPr>
        <w:t>DCF-DA.</w:t>
      </w:r>
      <w:r w:rsidR="00B144A0" w:rsidRPr="00232605">
        <w:rPr>
          <w:rFonts w:ascii="Times New Roman" w:hAnsi="Times New Roman"/>
          <w:sz w:val="24"/>
          <w:szCs w:val="24"/>
        </w:rPr>
        <w:t xml:space="preserve"> </w:t>
      </w:r>
    </w:p>
    <w:p w:rsidR="00B067B4" w:rsidRPr="00232605" w:rsidRDefault="00B067B4" w:rsidP="00F05ED4">
      <w:pPr>
        <w:spacing w:after="0"/>
        <w:contextualSpacing/>
        <w:jc w:val="both"/>
        <w:rPr>
          <w:rFonts w:ascii="Times New Roman" w:hAnsi="Times New Roman"/>
          <w:b/>
          <w:sz w:val="24"/>
          <w:szCs w:val="24"/>
        </w:rPr>
      </w:pPr>
    </w:p>
    <w:p w:rsidR="00B067B4" w:rsidRPr="00232605" w:rsidRDefault="00B067B4" w:rsidP="00F05ED4">
      <w:pPr>
        <w:spacing w:after="0"/>
        <w:contextualSpacing/>
        <w:jc w:val="both"/>
        <w:rPr>
          <w:rFonts w:ascii="Times New Roman" w:hAnsi="Times New Roman"/>
          <w:b/>
          <w:sz w:val="24"/>
          <w:szCs w:val="24"/>
        </w:rPr>
      </w:pPr>
      <w:r w:rsidRPr="00232605">
        <w:rPr>
          <w:rFonts w:ascii="Times New Roman" w:hAnsi="Times New Roman"/>
          <w:b/>
          <w:sz w:val="24"/>
          <w:szCs w:val="24"/>
        </w:rPr>
        <w:t>Nitric oxide</w:t>
      </w:r>
      <w:r w:rsidR="00EC1A1F" w:rsidRPr="00232605">
        <w:rPr>
          <w:rFonts w:ascii="Times New Roman" w:hAnsi="Times New Roman"/>
          <w:b/>
          <w:sz w:val="24"/>
          <w:szCs w:val="24"/>
        </w:rPr>
        <w:t xml:space="preserve"> localization</w:t>
      </w:r>
      <w:r w:rsidR="00456DCD">
        <w:rPr>
          <w:rFonts w:ascii="Times New Roman" w:hAnsi="Times New Roman"/>
          <w:b/>
          <w:sz w:val="24"/>
          <w:szCs w:val="24"/>
        </w:rPr>
        <w:t>: protocol optimisation</w:t>
      </w:r>
      <w:r w:rsidRPr="00232605">
        <w:rPr>
          <w:rFonts w:ascii="Times New Roman" w:hAnsi="Times New Roman"/>
          <w:b/>
          <w:sz w:val="24"/>
          <w:szCs w:val="24"/>
        </w:rPr>
        <w:t xml:space="preserve"> </w:t>
      </w:r>
    </w:p>
    <w:p w:rsidR="00C87314" w:rsidRPr="00232605" w:rsidRDefault="00E0268E" w:rsidP="00F05ED4">
      <w:pPr>
        <w:spacing w:after="0"/>
        <w:contextualSpacing/>
        <w:jc w:val="both"/>
        <w:rPr>
          <w:rFonts w:ascii="Times New Roman" w:hAnsi="Times New Roman"/>
          <w:sz w:val="24"/>
          <w:szCs w:val="24"/>
          <w:lang w:val="en-US"/>
        </w:rPr>
      </w:pPr>
      <w:r w:rsidRPr="00232605">
        <w:rPr>
          <w:rFonts w:ascii="Times New Roman" w:hAnsi="Times New Roman"/>
          <w:sz w:val="24"/>
          <w:szCs w:val="24"/>
        </w:rPr>
        <w:t xml:space="preserve">Various loading buffers such as phosphate buffer saline (PBS), </w:t>
      </w:r>
      <w:proofErr w:type="spellStart"/>
      <w:r w:rsidRPr="00232605">
        <w:rPr>
          <w:rFonts w:ascii="Times New Roman" w:hAnsi="Times New Roman"/>
          <w:sz w:val="24"/>
          <w:szCs w:val="24"/>
        </w:rPr>
        <w:t>Tris-HCl</w:t>
      </w:r>
      <w:proofErr w:type="spellEnd"/>
      <w:r w:rsidRPr="00232605">
        <w:rPr>
          <w:rFonts w:ascii="Times New Roman" w:hAnsi="Times New Roman"/>
          <w:sz w:val="24"/>
          <w:szCs w:val="24"/>
        </w:rPr>
        <w:t xml:space="preserve"> and MES  were tried for better localization with minimum auto-oxidation of dye. Time duration </w:t>
      </w:r>
      <w:r w:rsidR="00C111B5" w:rsidRPr="00232605">
        <w:rPr>
          <w:rFonts w:ascii="Times New Roman" w:hAnsi="Times New Roman"/>
          <w:sz w:val="24"/>
          <w:szCs w:val="24"/>
        </w:rPr>
        <w:t xml:space="preserve">and concentration of </w:t>
      </w:r>
      <w:r w:rsidRPr="00232605">
        <w:rPr>
          <w:rFonts w:ascii="Times New Roman" w:hAnsi="Times New Roman"/>
          <w:sz w:val="24"/>
          <w:szCs w:val="24"/>
        </w:rPr>
        <w:t>loading dye w</w:t>
      </w:r>
      <w:r w:rsidR="00C111B5" w:rsidRPr="00232605">
        <w:rPr>
          <w:rFonts w:ascii="Times New Roman" w:hAnsi="Times New Roman"/>
          <w:sz w:val="24"/>
          <w:szCs w:val="24"/>
        </w:rPr>
        <w:t>ere</w:t>
      </w:r>
      <w:r w:rsidRPr="00232605">
        <w:rPr>
          <w:rFonts w:ascii="Times New Roman" w:hAnsi="Times New Roman"/>
          <w:sz w:val="24"/>
          <w:szCs w:val="24"/>
        </w:rPr>
        <w:t xml:space="preserve"> also optimize</w:t>
      </w:r>
      <w:r w:rsidR="00C111B5" w:rsidRPr="00232605">
        <w:rPr>
          <w:rFonts w:ascii="Times New Roman" w:hAnsi="Times New Roman"/>
          <w:sz w:val="24"/>
          <w:szCs w:val="24"/>
        </w:rPr>
        <w:t>d</w:t>
      </w:r>
      <w:r w:rsidRPr="00232605">
        <w:rPr>
          <w:rFonts w:ascii="Times New Roman" w:hAnsi="Times New Roman"/>
          <w:sz w:val="24"/>
          <w:szCs w:val="24"/>
        </w:rPr>
        <w:t xml:space="preserve">.  PBS and </w:t>
      </w:r>
      <w:proofErr w:type="spellStart"/>
      <w:r w:rsidRPr="00232605">
        <w:rPr>
          <w:rFonts w:ascii="Times New Roman" w:hAnsi="Times New Roman"/>
          <w:sz w:val="24"/>
          <w:szCs w:val="24"/>
        </w:rPr>
        <w:t>Tris-HCl</w:t>
      </w:r>
      <w:proofErr w:type="spellEnd"/>
      <w:r w:rsidRPr="00232605">
        <w:rPr>
          <w:rFonts w:ascii="Times New Roman" w:hAnsi="Times New Roman"/>
          <w:sz w:val="24"/>
          <w:szCs w:val="24"/>
        </w:rPr>
        <w:t xml:space="preserve"> buffer induced </w:t>
      </w:r>
      <w:proofErr w:type="spellStart"/>
      <w:r w:rsidRPr="00232605">
        <w:rPr>
          <w:rFonts w:ascii="Times New Roman" w:hAnsi="Times New Roman"/>
          <w:sz w:val="24"/>
          <w:szCs w:val="24"/>
        </w:rPr>
        <w:t>auto</w:t>
      </w:r>
      <w:r w:rsidR="00C111B5" w:rsidRPr="00232605">
        <w:rPr>
          <w:rFonts w:ascii="Times New Roman" w:hAnsi="Times New Roman"/>
          <w:sz w:val="24"/>
          <w:szCs w:val="24"/>
        </w:rPr>
        <w:t>o</w:t>
      </w:r>
      <w:r w:rsidRPr="00232605">
        <w:rPr>
          <w:rFonts w:ascii="Times New Roman" w:hAnsi="Times New Roman"/>
          <w:sz w:val="24"/>
          <w:szCs w:val="24"/>
        </w:rPr>
        <w:t>xidation</w:t>
      </w:r>
      <w:proofErr w:type="spellEnd"/>
      <w:r w:rsidRPr="00232605">
        <w:rPr>
          <w:rFonts w:ascii="Times New Roman" w:hAnsi="Times New Roman"/>
          <w:sz w:val="24"/>
          <w:szCs w:val="24"/>
        </w:rPr>
        <w:t xml:space="preserve"> of </w:t>
      </w:r>
      <w:r w:rsidR="00BA2C5B" w:rsidRPr="00232605">
        <w:rPr>
          <w:rFonts w:ascii="Times New Roman" w:hAnsi="Times New Roman"/>
          <w:sz w:val="24"/>
          <w:szCs w:val="24"/>
          <w:lang w:val="en-US"/>
        </w:rPr>
        <w:t xml:space="preserve">diaminoﬂuorescein-2 </w:t>
      </w:r>
      <w:proofErr w:type="spellStart"/>
      <w:r w:rsidR="00BA2C5B" w:rsidRPr="00232605">
        <w:rPr>
          <w:rFonts w:ascii="Times New Roman" w:hAnsi="Times New Roman"/>
          <w:sz w:val="24"/>
          <w:szCs w:val="24"/>
          <w:lang w:val="en-US"/>
        </w:rPr>
        <w:t>diacetate</w:t>
      </w:r>
      <w:proofErr w:type="spellEnd"/>
      <w:r w:rsidR="00BA2C5B" w:rsidRPr="00232605">
        <w:rPr>
          <w:rFonts w:ascii="Times New Roman" w:hAnsi="Times New Roman"/>
          <w:sz w:val="24"/>
          <w:szCs w:val="24"/>
          <w:lang w:val="en-US"/>
        </w:rPr>
        <w:t xml:space="preserve"> (</w:t>
      </w:r>
      <w:r w:rsidRPr="00232605">
        <w:rPr>
          <w:rFonts w:ascii="Times New Roman" w:hAnsi="Times New Roman"/>
          <w:sz w:val="24"/>
          <w:szCs w:val="24"/>
        </w:rPr>
        <w:t>DAF-2DA</w:t>
      </w:r>
      <w:r w:rsidR="00BA2C5B" w:rsidRPr="00232605">
        <w:rPr>
          <w:rFonts w:ascii="Times New Roman" w:hAnsi="Times New Roman"/>
          <w:sz w:val="24"/>
          <w:szCs w:val="24"/>
        </w:rPr>
        <w:t>)</w:t>
      </w:r>
      <w:r w:rsidRPr="00232605">
        <w:rPr>
          <w:rFonts w:ascii="Times New Roman" w:hAnsi="Times New Roman"/>
          <w:sz w:val="24"/>
          <w:szCs w:val="24"/>
        </w:rPr>
        <w:t xml:space="preserve"> and also induced </w:t>
      </w:r>
      <w:proofErr w:type="spellStart"/>
      <w:r w:rsidRPr="00232605">
        <w:rPr>
          <w:rFonts w:ascii="Times New Roman" w:hAnsi="Times New Roman"/>
          <w:sz w:val="24"/>
          <w:szCs w:val="24"/>
        </w:rPr>
        <w:t>autofluorescence</w:t>
      </w:r>
      <w:proofErr w:type="spellEnd"/>
      <w:r w:rsidRPr="00232605">
        <w:rPr>
          <w:rFonts w:ascii="Times New Roman" w:hAnsi="Times New Roman"/>
          <w:sz w:val="24"/>
          <w:szCs w:val="24"/>
        </w:rPr>
        <w:t xml:space="preserve"> in the roots. </w:t>
      </w:r>
      <w:r w:rsidRPr="00232605">
        <w:rPr>
          <w:rFonts w:ascii="Times New Roman" w:hAnsi="Times New Roman"/>
          <w:sz w:val="24"/>
          <w:szCs w:val="24"/>
        </w:rPr>
        <w:lastRenderedPageBreak/>
        <w:t xml:space="preserve">On the basis various </w:t>
      </w:r>
      <w:r w:rsidR="00D07A36" w:rsidRPr="00232605">
        <w:rPr>
          <w:rFonts w:ascii="Times New Roman" w:hAnsi="Times New Roman"/>
          <w:sz w:val="24"/>
          <w:szCs w:val="24"/>
        </w:rPr>
        <w:t xml:space="preserve">experimental </w:t>
      </w:r>
      <w:r w:rsidRPr="00232605">
        <w:rPr>
          <w:rFonts w:ascii="Times New Roman" w:hAnsi="Times New Roman"/>
          <w:sz w:val="24"/>
          <w:szCs w:val="24"/>
        </w:rPr>
        <w:t xml:space="preserve">trials, following protocol </w:t>
      </w:r>
      <w:r w:rsidR="00D07A36" w:rsidRPr="00232605">
        <w:rPr>
          <w:rFonts w:ascii="Times New Roman" w:hAnsi="Times New Roman"/>
          <w:sz w:val="24"/>
          <w:szCs w:val="24"/>
        </w:rPr>
        <w:t xml:space="preserve">for </w:t>
      </w:r>
      <w:r w:rsidRPr="00232605">
        <w:rPr>
          <w:rFonts w:ascii="Times New Roman" w:hAnsi="Times New Roman"/>
          <w:sz w:val="24"/>
          <w:szCs w:val="24"/>
        </w:rPr>
        <w:t xml:space="preserve">NO detection </w:t>
      </w:r>
      <w:r w:rsidR="00232605" w:rsidRPr="00232605">
        <w:rPr>
          <w:rFonts w:ascii="Times New Roman" w:hAnsi="Times New Roman"/>
          <w:sz w:val="24"/>
          <w:szCs w:val="24"/>
        </w:rPr>
        <w:t xml:space="preserve">was found to be optimal </w:t>
      </w:r>
      <w:r w:rsidR="00C857B3" w:rsidRPr="00232605">
        <w:rPr>
          <w:rFonts w:ascii="Times New Roman" w:hAnsi="Times New Roman"/>
          <w:sz w:val="24"/>
          <w:szCs w:val="24"/>
        </w:rPr>
        <w:t>for</w:t>
      </w:r>
      <w:r w:rsidRPr="00232605">
        <w:rPr>
          <w:rFonts w:ascii="Times New Roman" w:hAnsi="Times New Roman"/>
          <w:sz w:val="24"/>
          <w:szCs w:val="24"/>
        </w:rPr>
        <w:t xml:space="preserve"> the </w:t>
      </w:r>
      <w:r w:rsidRPr="0015441B">
        <w:rPr>
          <w:rFonts w:ascii="Times New Roman" w:hAnsi="Times New Roman"/>
          <w:i/>
          <w:sz w:val="24"/>
          <w:szCs w:val="24"/>
        </w:rPr>
        <w:t>Arabidopsis</w:t>
      </w:r>
      <w:r w:rsidRPr="00232605">
        <w:rPr>
          <w:rFonts w:ascii="Times New Roman" w:hAnsi="Times New Roman"/>
          <w:sz w:val="24"/>
          <w:szCs w:val="24"/>
        </w:rPr>
        <w:t xml:space="preserve"> roots</w:t>
      </w:r>
      <w:r w:rsidR="0046482F">
        <w:rPr>
          <w:rFonts w:ascii="Times New Roman" w:hAnsi="Times New Roman"/>
          <w:i/>
          <w:sz w:val="24"/>
          <w:szCs w:val="24"/>
        </w:rPr>
        <w:t xml:space="preserve">: </w:t>
      </w:r>
      <w:r w:rsidR="00B067B4" w:rsidRPr="00232605">
        <w:rPr>
          <w:rFonts w:ascii="Times New Roman" w:hAnsi="Times New Roman"/>
          <w:i/>
          <w:sz w:val="24"/>
          <w:szCs w:val="24"/>
        </w:rPr>
        <w:t>Arabidopsis</w:t>
      </w:r>
      <w:r w:rsidR="00B067B4" w:rsidRPr="00232605">
        <w:rPr>
          <w:rFonts w:ascii="Times New Roman" w:hAnsi="Times New Roman"/>
          <w:sz w:val="24"/>
          <w:szCs w:val="24"/>
        </w:rPr>
        <w:t xml:space="preserve"> </w:t>
      </w:r>
      <w:r w:rsidR="00B067B4" w:rsidRPr="00232605">
        <w:rPr>
          <w:rFonts w:ascii="Times New Roman" w:hAnsi="Times New Roman"/>
          <w:sz w:val="24"/>
          <w:szCs w:val="24"/>
          <w:lang w:val="en-US"/>
        </w:rPr>
        <w:t xml:space="preserve">seedlings were placed in a loading buffer [5 </w:t>
      </w:r>
      <w:proofErr w:type="spellStart"/>
      <w:r w:rsidR="00B067B4" w:rsidRPr="00232605">
        <w:rPr>
          <w:rFonts w:ascii="Times New Roman" w:hAnsi="Times New Roman"/>
          <w:sz w:val="24"/>
          <w:szCs w:val="24"/>
          <w:lang w:val="en-US"/>
        </w:rPr>
        <w:t>mM</w:t>
      </w:r>
      <w:proofErr w:type="spellEnd"/>
      <w:r w:rsidR="00B067B4" w:rsidRPr="00232605">
        <w:rPr>
          <w:rFonts w:ascii="Times New Roman" w:hAnsi="Times New Roman"/>
          <w:sz w:val="24"/>
          <w:szCs w:val="24"/>
          <w:lang w:val="en-US"/>
        </w:rPr>
        <w:t xml:space="preserve"> 4-morpholineethanesulfonic acid (MES)-KOH, pH 5.7, 0.25 </w:t>
      </w:r>
      <w:proofErr w:type="spellStart"/>
      <w:r w:rsidR="00B067B4" w:rsidRPr="00232605">
        <w:rPr>
          <w:rFonts w:ascii="Times New Roman" w:hAnsi="Times New Roman"/>
          <w:sz w:val="24"/>
          <w:szCs w:val="24"/>
          <w:lang w:val="en-US"/>
        </w:rPr>
        <w:t>mM</w:t>
      </w:r>
      <w:proofErr w:type="spellEnd"/>
      <w:r w:rsidR="00B067B4" w:rsidRPr="00232605">
        <w:rPr>
          <w:rFonts w:ascii="Times New Roman" w:hAnsi="Times New Roman"/>
          <w:sz w:val="24"/>
          <w:szCs w:val="24"/>
          <w:lang w:val="en-US"/>
        </w:rPr>
        <w:t xml:space="preserve"> </w:t>
      </w:r>
      <w:proofErr w:type="spellStart"/>
      <w:r w:rsidR="00B067B4" w:rsidRPr="00232605">
        <w:rPr>
          <w:rFonts w:ascii="Times New Roman" w:hAnsi="Times New Roman"/>
          <w:sz w:val="24"/>
          <w:szCs w:val="24"/>
          <w:lang w:val="en-US"/>
        </w:rPr>
        <w:t>KCl</w:t>
      </w:r>
      <w:proofErr w:type="spellEnd"/>
      <w:r w:rsidR="00B067B4" w:rsidRPr="00232605">
        <w:rPr>
          <w:rFonts w:ascii="Times New Roman" w:hAnsi="Times New Roman"/>
          <w:sz w:val="24"/>
          <w:szCs w:val="24"/>
          <w:lang w:val="en-US"/>
        </w:rPr>
        <w:t xml:space="preserve">, 1 </w:t>
      </w:r>
      <w:proofErr w:type="spellStart"/>
      <w:r w:rsidR="00B067B4" w:rsidRPr="00232605">
        <w:rPr>
          <w:rFonts w:ascii="Times New Roman" w:hAnsi="Times New Roman"/>
          <w:sz w:val="24"/>
          <w:szCs w:val="24"/>
          <w:lang w:val="en-US"/>
        </w:rPr>
        <w:t>mM</w:t>
      </w:r>
      <w:proofErr w:type="spellEnd"/>
      <w:r w:rsidR="00B067B4" w:rsidRPr="00232605">
        <w:rPr>
          <w:rFonts w:ascii="Times New Roman" w:hAnsi="Times New Roman"/>
          <w:sz w:val="24"/>
          <w:szCs w:val="24"/>
          <w:lang w:val="en-US"/>
        </w:rPr>
        <w:t xml:space="preserve"> CaCl</w:t>
      </w:r>
      <w:r w:rsidR="00B067B4" w:rsidRPr="00232605">
        <w:rPr>
          <w:rFonts w:ascii="Times New Roman" w:hAnsi="Times New Roman"/>
          <w:sz w:val="24"/>
          <w:szCs w:val="24"/>
          <w:vertAlign w:val="subscript"/>
          <w:lang w:val="en-US"/>
        </w:rPr>
        <w:t>2</w:t>
      </w:r>
      <w:r w:rsidR="00B067B4" w:rsidRPr="00232605">
        <w:rPr>
          <w:rFonts w:ascii="Times New Roman" w:hAnsi="Times New Roman"/>
          <w:sz w:val="24"/>
          <w:szCs w:val="24"/>
          <w:lang w:val="en-US"/>
        </w:rPr>
        <w:t>] with or without 200 µM methylene blue (MB, a NO scavenger) for 30 min prior to the addition of 5 µM DAF-2DA for 1 h in dark, and then rinsed in loading buffer for 3 times for 5 min each. The ﬂuorescence of distal regions</w:t>
      </w:r>
      <w:r w:rsidR="00EC1A1F" w:rsidRPr="00232605">
        <w:rPr>
          <w:rFonts w:ascii="Times New Roman" w:hAnsi="Times New Roman"/>
          <w:sz w:val="24"/>
          <w:szCs w:val="24"/>
          <w:lang w:val="en-US"/>
        </w:rPr>
        <w:t xml:space="preserve"> of</w:t>
      </w:r>
      <w:r w:rsidR="00B067B4" w:rsidRPr="00232605">
        <w:rPr>
          <w:rFonts w:ascii="Times New Roman" w:hAnsi="Times New Roman"/>
          <w:sz w:val="24"/>
          <w:szCs w:val="24"/>
          <w:lang w:val="en-US"/>
        </w:rPr>
        <w:t xml:space="preserve"> roots was monitored with a Nikon Eclipse Ti ﬂuorescence microscope using a FITC filter</w:t>
      </w:r>
      <w:r w:rsidR="00B067B4" w:rsidRPr="00232605">
        <w:rPr>
          <w:rFonts w:ascii="Times New Roman" w:hAnsi="Times New Roman"/>
          <w:sz w:val="24"/>
          <w:szCs w:val="24"/>
          <w:lang w:val="en-IN"/>
        </w:rPr>
        <w:t xml:space="preserve">. </w:t>
      </w:r>
      <w:r w:rsidR="00B067B4" w:rsidRPr="00232605">
        <w:rPr>
          <w:rFonts w:ascii="Times New Roman" w:hAnsi="Times New Roman"/>
          <w:sz w:val="24"/>
          <w:szCs w:val="24"/>
          <w:lang w:val="en-US"/>
        </w:rPr>
        <w:t xml:space="preserve">Similarly treated unstained roots were used as controls to subtract </w:t>
      </w:r>
      <w:proofErr w:type="spellStart"/>
      <w:r w:rsidR="00B067B4" w:rsidRPr="00232605">
        <w:rPr>
          <w:rFonts w:ascii="Times New Roman" w:hAnsi="Times New Roman"/>
          <w:sz w:val="24"/>
          <w:szCs w:val="24"/>
          <w:lang w:val="en-US"/>
        </w:rPr>
        <w:t>autoﬂuorescenc</w:t>
      </w:r>
      <w:r w:rsidR="00C111B5" w:rsidRPr="00232605">
        <w:rPr>
          <w:rFonts w:ascii="Times New Roman" w:hAnsi="Times New Roman"/>
          <w:sz w:val="24"/>
          <w:szCs w:val="24"/>
          <w:lang w:val="en-US"/>
        </w:rPr>
        <w:t>e</w:t>
      </w:r>
      <w:proofErr w:type="spellEnd"/>
      <w:r w:rsidR="00C111B5" w:rsidRPr="00232605">
        <w:rPr>
          <w:rFonts w:ascii="Times New Roman" w:hAnsi="Times New Roman"/>
          <w:sz w:val="24"/>
          <w:szCs w:val="24"/>
          <w:lang w:val="en-US"/>
        </w:rPr>
        <w:t xml:space="preserve"> </w:t>
      </w:r>
      <w:r w:rsidR="00232605" w:rsidRPr="00232605">
        <w:rPr>
          <w:rFonts w:ascii="Times New Roman" w:hAnsi="Times New Roman"/>
          <w:sz w:val="24"/>
          <w:szCs w:val="24"/>
          <w:lang w:val="en-US"/>
        </w:rPr>
        <w:t>of</w:t>
      </w:r>
      <w:r w:rsidR="00C111B5" w:rsidRPr="00232605">
        <w:rPr>
          <w:rFonts w:ascii="Times New Roman" w:hAnsi="Times New Roman"/>
          <w:sz w:val="24"/>
          <w:szCs w:val="24"/>
          <w:lang w:val="en-US"/>
        </w:rPr>
        <w:t xml:space="preserve"> experimental samples.</w:t>
      </w:r>
      <w:r w:rsidR="0046482F">
        <w:rPr>
          <w:rFonts w:ascii="Times New Roman" w:hAnsi="Times New Roman"/>
          <w:sz w:val="24"/>
          <w:szCs w:val="24"/>
          <w:lang w:val="en-US"/>
        </w:rPr>
        <w:t xml:space="preserve"> </w:t>
      </w:r>
    </w:p>
    <w:p w:rsidR="008C52CB" w:rsidRPr="00232605" w:rsidRDefault="00397D62" w:rsidP="00F05ED4">
      <w:pPr>
        <w:keepNext/>
        <w:spacing w:after="0"/>
        <w:contextualSpacing/>
        <w:jc w:val="both"/>
        <w:rPr>
          <w:rFonts w:ascii="Times New Roman" w:hAnsi="Times New Roman"/>
          <w:color w:val="1F497D" w:themeColor="text2"/>
          <w:sz w:val="24"/>
          <w:szCs w:val="24"/>
        </w:rPr>
      </w:pPr>
      <w:r w:rsidRPr="00232605">
        <w:rPr>
          <w:rFonts w:ascii="Times New Roman" w:hAnsi="Times New Roman"/>
          <w:noProof/>
          <w:sz w:val="24"/>
          <w:szCs w:val="24"/>
          <w:lang w:val="nl-BE" w:eastAsia="nl-BE"/>
        </w:rPr>
        <w:drawing>
          <wp:inline distT="0" distB="0" distL="0" distR="0" wp14:anchorId="0F35F31F" wp14:editId="23BCAF06">
            <wp:extent cx="4689044" cy="2676473"/>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9226" cy="2676577"/>
                    </a:xfrm>
                    <a:prstGeom prst="rect">
                      <a:avLst/>
                    </a:prstGeom>
                    <a:noFill/>
                    <a:ln>
                      <a:noFill/>
                    </a:ln>
                    <a:extLst/>
                  </pic:spPr>
                </pic:pic>
              </a:graphicData>
            </a:graphic>
          </wp:inline>
        </w:drawing>
      </w:r>
    </w:p>
    <w:p w:rsidR="00C111B5" w:rsidRPr="00232605" w:rsidRDefault="00CD2C4A" w:rsidP="00F05ED4">
      <w:pPr>
        <w:keepNext/>
        <w:spacing w:after="0"/>
        <w:contextualSpacing/>
        <w:jc w:val="both"/>
        <w:rPr>
          <w:rFonts w:asciiTheme="minorHAnsi" w:hAnsiTheme="minorHAnsi" w:cs="Aparajita"/>
          <w:b/>
          <w:color w:val="1F497D" w:themeColor="text2"/>
          <w:sz w:val="20"/>
          <w:szCs w:val="20"/>
          <w:lang w:val="en-US"/>
        </w:rPr>
      </w:pPr>
      <w:r w:rsidRPr="00232605">
        <w:rPr>
          <w:rFonts w:asciiTheme="minorHAnsi" w:hAnsiTheme="minorHAnsi" w:cs="Aparajita"/>
          <w:b/>
          <w:color w:val="1F497D" w:themeColor="text2"/>
          <w:sz w:val="20"/>
          <w:szCs w:val="20"/>
        </w:rPr>
        <w:t xml:space="preserve">Figure </w:t>
      </w:r>
      <w:r w:rsidR="005D68F3">
        <w:rPr>
          <w:rFonts w:asciiTheme="minorHAnsi" w:hAnsiTheme="minorHAnsi" w:cs="Aparajita"/>
          <w:b/>
          <w:color w:val="1F497D" w:themeColor="text2"/>
          <w:sz w:val="20"/>
          <w:szCs w:val="20"/>
        </w:rPr>
        <w:t>4</w:t>
      </w:r>
      <w:r w:rsidRPr="00232605">
        <w:rPr>
          <w:rFonts w:asciiTheme="minorHAnsi" w:hAnsiTheme="minorHAnsi" w:cs="Aparajita"/>
          <w:b/>
          <w:color w:val="1F497D" w:themeColor="text2"/>
          <w:sz w:val="20"/>
          <w:szCs w:val="20"/>
        </w:rPr>
        <w:t xml:space="preserve"> </w:t>
      </w:r>
      <w:r w:rsidRPr="00232605">
        <w:rPr>
          <w:rFonts w:asciiTheme="minorHAnsi" w:hAnsiTheme="minorHAnsi" w:cs="Aparajita"/>
          <w:b/>
          <w:color w:val="1F497D" w:themeColor="text2"/>
          <w:sz w:val="20"/>
          <w:szCs w:val="20"/>
          <w:lang w:val="en-US"/>
        </w:rPr>
        <w:t xml:space="preserve">NO localization in </w:t>
      </w:r>
      <w:r w:rsidRPr="00232605">
        <w:rPr>
          <w:rFonts w:asciiTheme="minorHAnsi" w:hAnsiTheme="minorHAnsi" w:cs="Aparajita"/>
          <w:b/>
          <w:i/>
          <w:color w:val="1F497D" w:themeColor="text2"/>
          <w:sz w:val="20"/>
          <w:szCs w:val="20"/>
          <w:lang w:val="en-US"/>
        </w:rPr>
        <w:t>Arabidopsis thaliana</w:t>
      </w:r>
      <w:r w:rsidRPr="00232605">
        <w:rPr>
          <w:rFonts w:asciiTheme="minorHAnsi" w:hAnsiTheme="minorHAnsi" w:cs="Aparajita"/>
          <w:b/>
          <w:color w:val="1F497D" w:themeColor="text2"/>
          <w:sz w:val="20"/>
          <w:szCs w:val="20"/>
          <w:lang w:val="en-US"/>
        </w:rPr>
        <w:t xml:space="preserve"> roots exposed to 0 µM (control) and 25 µM uranium. MB (0.5 </w:t>
      </w:r>
      <w:proofErr w:type="spellStart"/>
      <w:r w:rsidRPr="00232605">
        <w:rPr>
          <w:rFonts w:asciiTheme="minorHAnsi" w:hAnsiTheme="minorHAnsi" w:cs="Aparajita"/>
          <w:b/>
          <w:color w:val="1F497D" w:themeColor="text2"/>
          <w:sz w:val="20"/>
          <w:szCs w:val="20"/>
          <w:lang w:val="en-US"/>
        </w:rPr>
        <w:t>mM</w:t>
      </w:r>
      <w:proofErr w:type="spellEnd"/>
      <w:r w:rsidRPr="00232605">
        <w:rPr>
          <w:rFonts w:asciiTheme="minorHAnsi" w:hAnsiTheme="minorHAnsi" w:cs="Aparajita"/>
          <w:b/>
          <w:color w:val="1F497D" w:themeColor="text2"/>
          <w:sz w:val="20"/>
          <w:szCs w:val="20"/>
          <w:lang w:val="en-US"/>
        </w:rPr>
        <w:t xml:space="preserve"> was  used as NO scavenger)  and 0.5 </w:t>
      </w:r>
      <w:proofErr w:type="spellStart"/>
      <w:r w:rsidRPr="00232605">
        <w:rPr>
          <w:rFonts w:asciiTheme="minorHAnsi" w:hAnsiTheme="minorHAnsi" w:cs="Aparajita"/>
          <w:b/>
          <w:color w:val="1F497D" w:themeColor="text2"/>
          <w:sz w:val="20"/>
          <w:szCs w:val="20"/>
          <w:lang w:val="en-US"/>
        </w:rPr>
        <w:t>mM</w:t>
      </w:r>
      <w:proofErr w:type="spellEnd"/>
      <w:r w:rsidRPr="00232605">
        <w:rPr>
          <w:rFonts w:asciiTheme="minorHAnsi" w:hAnsiTheme="minorHAnsi" w:cs="Aparajita"/>
          <w:b/>
          <w:color w:val="1F497D" w:themeColor="text2"/>
          <w:sz w:val="20"/>
          <w:szCs w:val="20"/>
          <w:lang w:val="en-US"/>
        </w:rPr>
        <w:t xml:space="preserve"> L-NAME (NO synthase inhibitor) abolished NO fluorescence.  </w:t>
      </w:r>
    </w:p>
    <w:p w:rsidR="00EB4FCF" w:rsidRDefault="00EB4FCF" w:rsidP="00F05ED4">
      <w:pPr>
        <w:spacing w:after="0"/>
        <w:contextualSpacing/>
        <w:jc w:val="both"/>
        <w:rPr>
          <w:rFonts w:ascii="Times New Roman" w:hAnsi="Times New Roman"/>
          <w:sz w:val="24"/>
          <w:szCs w:val="24"/>
          <w:lang w:val="en-US"/>
        </w:rPr>
      </w:pPr>
    </w:p>
    <w:p w:rsidR="00C87314" w:rsidRPr="00232605" w:rsidRDefault="00C87314" w:rsidP="00F05ED4">
      <w:pPr>
        <w:spacing w:after="0"/>
        <w:contextualSpacing/>
        <w:jc w:val="both"/>
        <w:rPr>
          <w:rFonts w:ascii="Times New Roman" w:hAnsi="Times New Roman"/>
          <w:sz w:val="24"/>
          <w:szCs w:val="24"/>
          <w:lang w:val="en-US"/>
        </w:rPr>
      </w:pPr>
      <w:r>
        <w:rPr>
          <w:rFonts w:ascii="Times New Roman" w:hAnsi="Times New Roman"/>
          <w:sz w:val="24"/>
          <w:szCs w:val="24"/>
          <w:lang w:val="en-US"/>
        </w:rPr>
        <w:t xml:space="preserve">As </w:t>
      </w:r>
      <w:r w:rsidR="005D68F3">
        <w:rPr>
          <w:rFonts w:ascii="Times New Roman" w:hAnsi="Times New Roman"/>
          <w:sz w:val="24"/>
          <w:szCs w:val="24"/>
          <w:lang w:val="en-US"/>
        </w:rPr>
        <w:t>indicated in F</w:t>
      </w:r>
      <w:r>
        <w:rPr>
          <w:rFonts w:ascii="Times New Roman" w:hAnsi="Times New Roman"/>
          <w:sz w:val="24"/>
          <w:szCs w:val="24"/>
          <w:lang w:val="en-US"/>
        </w:rPr>
        <w:t xml:space="preserve">igure </w:t>
      </w:r>
      <w:r w:rsidR="005D68F3">
        <w:rPr>
          <w:rFonts w:ascii="Times New Roman" w:hAnsi="Times New Roman"/>
          <w:sz w:val="24"/>
          <w:szCs w:val="24"/>
          <w:lang w:val="en-US"/>
        </w:rPr>
        <w:t>4</w:t>
      </w:r>
      <w:r>
        <w:rPr>
          <w:rFonts w:ascii="Times New Roman" w:hAnsi="Times New Roman"/>
          <w:sz w:val="24"/>
          <w:szCs w:val="24"/>
          <w:lang w:val="en-US"/>
        </w:rPr>
        <w:t xml:space="preserve"> a distinct U-induced NO production could be observed that disappeared in the presence of MB or L-NAME (NO-synthase inhibitor).</w:t>
      </w:r>
      <w:r w:rsidRPr="00232605">
        <w:rPr>
          <w:rFonts w:ascii="Times New Roman" w:hAnsi="Times New Roman"/>
          <w:sz w:val="24"/>
          <w:szCs w:val="24"/>
          <w:lang w:val="en-US"/>
        </w:rPr>
        <w:t xml:space="preserve"> </w:t>
      </w:r>
    </w:p>
    <w:p w:rsidR="00397D62" w:rsidRPr="00232605" w:rsidRDefault="00397D62" w:rsidP="00F05ED4">
      <w:pPr>
        <w:spacing w:after="0"/>
        <w:contextualSpacing/>
        <w:jc w:val="both"/>
        <w:rPr>
          <w:rFonts w:ascii="Times New Roman" w:hAnsi="Times New Roman"/>
          <w:sz w:val="24"/>
          <w:szCs w:val="24"/>
          <w:u w:val="single"/>
          <w:lang w:val="en-US"/>
        </w:rPr>
      </w:pPr>
    </w:p>
    <w:p w:rsidR="00F10810" w:rsidRPr="00232605" w:rsidRDefault="00CE07DE" w:rsidP="00F05ED4">
      <w:pPr>
        <w:spacing w:after="0"/>
        <w:contextualSpacing/>
        <w:jc w:val="both"/>
        <w:rPr>
          <w:rFonts w:ascii="Times New Roman" w:hAnsi="Times New Roman"/>
          <w:b/>
          <w:sz w:val="24"/>
          <w:szCs w:val="24"/>
          <w:lang w:val="en-US"/>
        </w:rPr>
      </w:pPr>
      <w:r w:rsidRPr="00232605">
        <w:rPr>
          <w:rFonts w:ascii="Times New Roman" w:hAnsi="Times New Roman"/>
          <w:b/>
          <w:sz w:val="24"/>
          <w:szCs w:val="24"/>
          <w:lang w:val="en-US"/>
        </w:rPr>
        <w:t>Hydrogen peroxide</w:t>
      </w:r>
      <w:r w:rsidR="00F10810" w:rsidRPr="00232605">
        <w:rPr>
          <w:rFonts w:ascii="Times New Roman" w:hAnsi="Times New Roman"/>
          <w:b/>
          <w:sz w:val="24"/>
          <w:szCs w:val="24"/>
          <w:lang w:val="en-US"/>
        </w:rPr>
        <w:t xml:space="preserve"> localization</w:t>
      </w:r>
      <w:r w:rsidR="0046482F">
        <w:rPr>
          <w:rFonts w:ascii="Times New Roman" w:hAnsi="Times New Roman"/>
          <w:b/>
          <w:sz w:val="24"/>
          <w:szCs w:val="24"/>
          <w:lang w:val="en-US"/>
        </w:rPr>
        <w:t xml:space="preserve"> and protocol </w:t>
      </w:r>
      <w:proofErr w:type="spellStart"/>
      <w:r w:rsidR="0046482F">
        <w:rPr>
          <w:rFonts w:ascii="Times New Roman" w:hAnsi="Times New Roman"/>
          <w:b/>
          <w:sz w:val="24"/>
          <w:szCs w:val="24"/>
          <w:lang w:val="en-US"/>
        </w:rPr>
        <w:t>optimisation</w:t>
      </w:r>
      <w:proofErr w:type="spellEnd"/>
    </w:p>
    <w:p w:rsidR="001329E0" w:rsidRPr="00232605" w:rsidRDefault="00846C0F" w:rsidP="0001293A">
      <w:pPr>
        <w:spacing w:after="0"/>
        <w:contextualSpacing/>
        <w:jc w:val="both"/>
        <w:rPr>
          <w:rFonts w:ascii="Times New Roman" w:hAnsi="Times New Roman"/>
          <w:sz w:val="24"/>
          <w:szCs w:val="24"/>
          <w:lang w:val="en-US"/>
        </w:rPr>
      </w:pPr>
      <w:r w:rsidRPr="00232605">
        <w:rPr>
          <w:rFonts w:ascii="Times New Roman" w:hAnsi="Times New Roman"/>
          <w:sz w:val="24"/>
          <w:szCs w:val="24"/>
          <w:lang w:val="en-US"/>
        </w:rPr>
        <w:t>For H</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O</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 xml:space="preserve"> localization using 2,7-dichlorodihydroﬂuorescein </w:t>
      </w:r>
      <w:proofErr w:type="spellStart"/>
      <w:r w:rsidRPr="00232605">
        <w:rPr>
          <w:rFonts w:ascii="Times New Roman" w:hAnsi="Times New Roman"/>
          <w:sz w:val="24"/>
          <w:szCs w:val="24"/>
          <w:lang w:val="en-US"/>
        </w:rPr>
        <w:t>diacetate</w:t>
      </w:r>
      <w:proofErr w:type="spellEnd"/>
      <w:r w:rsidRPr="00232605">
        <w:rPr>
          <w:rFonts w:ascii="Times New Roman" w:hAnsi="Times New Roman"/>
          <w:sz w:val="24"/>
          <w:szCs w:val="24"/>
          <w:lang w:val="en-US"/>
        </w:rPr>
        <w:t xml:space="preserve"> (H</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DCF-DA) various concentration of this dye and various buffers were tried to improve sensitivity of H</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O</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 xml:space="preserve"> detection </w:t>
      </w:r>
      <w:r w:rsidR="0001293A">
        <w:rPr>
          <w:rFonts w:ascii="Times New Roman" w:hAnsi="Times New Roman"/>
          <w:sz w:val="24"/>
          <w:szCs w:val="24"/>
          <w:lang w:val="en-US"/>
        </w:rPr>
        <w:t xml:space="preserve"> in </w:t>
      </w:r>
      <w:r w:rsidRPr="0015441B">
        <w:rPr>
          <w:rFonts w:ascii="Times New Roman" w:hAnsi="Times New Roman"/>
          <w:i/>
          <w:sz w:val="24"/>
          <w:szCs w:val="24"/>
          <w:lang w:val="en-US"/>
        </w:rPr>
        <w:t>Arabidopsis</w:t>
      </w:r>
      <w:r w:rsidRPr="00232605">
        <w:rPr>
          <w:rFonts w:ascii="Times New Roman" w:hAnsi="Times New Roman"/>
          <w:sz w:val="24"/>
          <w:szCs w:val="24"/>
          <w:lang w:val="en-US"/>
        </w:rPr>
        <w:t xml:space="preserve"> roo</w:t>
      </w:r>
      <w:r w:rsidR="00D629DA" w:rsidRPr="00232605">
        <w:rPr>
          <w:rFonts w:ascii="Times New Roman" w:hAnsi="Times New Roman"/>
          <w:sz w:val="24"/>
          <w:szCs w:val="24"/>
          <w:lang w:val="en-US"/>
        </w:rPr>
        <w:t xml:space="preserve">ts. </w:t>
      </w:r>
      <w:r w:rsidRPr="00232605">
        <w:rPr>
          <w:rFonts w:ascii="Times New Roman" w:hAnsi="Times New Roman"/>
          <w:sz w:val="24"/>
          <w:szCs w:val="24"/>
          <w:lang w:val="en-US"/>
        </w:rPr>
        <w:t xml:space="preserve">Following protocol was found to be optimal. Images obtained from </w:t>
      </w:r>
      <w:r w:rsidR="00F66EBF" w:rsidRPr="00232605">
        <w:rPr>
          <w:rFonts w:ascii="Times New Roman" w:hAnsi="Times New Roman"/>
          <w:sz w:val="24"/>
          <w:szCs w:val="24"/>
          <w:lang w:val="en-US"/>
        </w:rPr>
        <w:t xml:space="preserve">this </w:t>
      </w:r>
      <w:r w:rsidRPr="00232605">
        <w:rPr>
          <w:rFonts w:ascii="Times New Roman" w:hAnsi="Times New Roman"/>
          <w:sz w:val="24"/>
          <w:szCs w:val="24"/>
          <w:lang w:val="en-US"/>
        </w:rPr>
        <w:t xml:space="preserve">protocol </w:t>
      </w:r>
      <w:r w:rsidR="0046482F">
        <w:rPr>
          <w:rFonts w:ascii="Times New Roman" w:hAnsi="Times New Roman"/>
          <w:sz w:val="24"/>
          <w:szCs w:val="24"/>
          <w:lang w:val="en-US"/>
        </w:rPr>
        <w:t xml:space="preserve">are depicted in </w:t>
      </w:r>
      <w:r w:rsidRPr="005D68F3">
        <w:rPr>
          <w:rFonts w:ascii="Times New Roman" w:hAnsi="Times New Roman"/>
          <w:sz w:val="24"/>
          <w:szCs w:val="24"/>
          <w:lang w:val="en-US"/>
        </w:rPr>
        <w:t>Fig</w:t>
      </w:r>
      <w:r w:rsidR="005D68F3" w:rsidRPr="00613781">
        <w:rPr>
          <w:rFonts w:ascii="Times New Roman" w:hAnsi="Times New Roman"/>
          <w:sz w:val="24"/>
          <w:szCs w:val="24"/>
          <w:lang w:val="en-US"/>
        </w:rPr>
        <w:t>ure</w:t>
      </w:r>
      <w:r w:rsidRPr="0015441B">
        <w:rPr>
          <w:rFonts w:ascii="Times New Roman" w:hAnsi="Times New Roman"/>
          <w:sz w:val="24"/>
          <w:szCs w:val="24"/>
          <w:lang w:val="en-US"/>
        </w:rPr>
        <w:t xml:space="preserve"> </w:t>
      </w:r>
      <w:r w:rsidR="005D68F3" w:rsidRPr="0015441B">
        <w:rPr>
          <w:rFonts w:ascii="Times New Roman" w:hAnsi="Times New Roman"/>
          <w:sz w:val="24"/>
          <w:szCs w:val="24"/>
          <w:lang w:val="en-US"/>
        </w:rPr>
        <w:t>5</w:t>
      </w:r>
      <w:r w:rsidR="0046482F" w:rsidRPr="005D68F3">
        <w:rPr>
          <w:rFonts w:ascii="Times New Roman" w:hAnsi="Times New Roman"/>
          <w:sz w:val="24"/>
          <w:szCs w:val="24"/>
          <w:lang w:val="en-US"/>
        </w:rPr>
        <w:t>:</w:t>
      </w:r>
      <w:r w:rsidR="0046482F" w:rsidRPr="00613781">
        <w:rPr>
          <w:rFonts w:ascii="Times New Roman" w:hAnsi="Times New Roman"/>
          <w:i/>
          <w:sz w:val="24"/>
          <w:szCs w:val="24"/>
          <w:lang w:val="en-US"/>
        </w:rPr>
        <w:t xml:space="preserve"> </w:t>
      </w:r>
      <w:r w:rsidRPr="0015441B">
        <w:rPr>
          <w:rFonts w:ascii="Times New Roman" w:hAnsi="Times New Roman"/>
          <w:i/>
          <w:sz w:val="24"/>
          <w:szCs w:val="24"/>
          <w:lang w:val="en-US"/>
        </w:rPr>
        <w:t>A</w:t>
      </w:r>
      <w:r w:rsidR="002215ED" w:rsidRPr="0015441B">
        <w:rPr>
          <w:rFonts w:ascii="Times New Roman" w:hAnsi="Times New Roman"/>
          <w:i/>
          <w:sz w:val="24"/>
          <w:szCs w:val="24"/>
          <w:lang w:val="en-US"/>
        </w:rPr>
        <w:t>ra</w:t>
      </w:r>
      <w:r w:rsidRPr="0015441B">
        <w:rPr>
          <w:rFonts w:ascii="Times New Roman" w:hAnsi="Times New Roman"/>
          <w:i/>
          <w:sz w:val="24"/>
          <w:szCs w:val="24"/>
          <w:lang w:val="en-US"/>
        </w:rPr>
        <w:t>bidopsis</w:t>
      </w:r>
      <w:r w:rsidRPr="00232605">
        <w:rPr>
          <w:rFonts w:ascii="Times New Roman" w:hAnsi="Times New Roman"/>
          <w:sz w:val="24"/>
          <w:szCs w:val="24"/>
          <w:lang w:val="en-US"/>
        </w:rPr>
        <w:t xml:space="preserve"> </w:t>
      </w:r>
      <w:r w:rsidR="00B067B4" w:rsidRPr="00232605">
        <w:rPr>
          <w:rFonts w:ascii="Times New Roman" w:hAnsi="Times New Roman"/>
          <w:sz w:val="24"/>
          <w:szCs w:val="24"/>
          <w:lang w:val="en-US"/>
        </w:rPr>
        <w:t xml:space="preserve">roots were placed in loading buffer (5 </w:t>
      </w:r>
      <w:proofErr w:type="spellStart"/>
      <w:r w:rsidR="00B067B4" w:rsidRPr="00232605">
        <w:rPr>
          <w:rFonts w:ascii="Times New Roman" w:hAnsi="Times New Roman"/>
          <w:sz w:val="24"/>
          <w:szCs w:val="24"/>
          <w:lang w:val="en-US"/>
        </w:rPr>
        <w:t>mM</w:t>
      </w:r>
      <w:proofErr w:type="spellEnd"/>
      <w:r w:rsidR="00B067B4" w:rsidRPr="00232605">
        <w:rPr>
          <w:rFonts w:ascii="Times New Roman" w:hAnsi="Times New Roman"/>
          <w:sz w:val="24"/>
          <w:szCs w:val="24"/>
          <w:lang w:val="en-US"/>
        </w:rPr>
        <w:t xml:space="preserve"> 4-morpholineethanesulfonic acid (MES)-KOH, pH 5.7, 0.25 </w:t>
      </w:r>
      <w:proofErr w:type="spellStart"/>
      <w:r w:rsidR="00B067B4" w:rsidRPr="00232605">
        <w:rPr>
          <w:rFonts w:ascii="Times New Roman" w:hAnsi="Times New Roman"/>
          <w:sz w:val="24"/>
          <w:szCs w:val="24"/>
          <w:lang w:val="en-US"/>
        </w:rPr>
        <w:t>mM</w:t>
      </w:r>
      <w:proofErr w:type="spellEnd"/>
      <w:r w:rsidR="00B067B4" w:rsidRPr="00232605">
        <w:rPr>
          <w:rFonts w:ascii="Times New Roman" w:hAnsi="Times New Roman"/>
          <w:sz w:val="24"/>
          <w:szCs w:val="24"/>
          <w:lang w:val="en-US"/>
        </w:rPr>
        <w:t xml:space="preserve"> </w:t>
      </w:r>
      <w:proofErr w:type="spellStart"/>
      <w:r w:rsidR="00B067B4" w:rsidRPr="00232605">
        <w:rPr>
          <w:rFonts w:ascii="Times New Roman" w:hAnsi="Times New Roman"/>
          <w:sz w:val="24"/>
          <w:szCs w:val="24"/>
          <w:lang w:val="en-US"/>
        </w:rPr>
        <w:t>KCl</w:t>
      </w:r>
      <w:proofErr w:type="spellEnd"/>
      <w:r w:rsidR="00B067B4" w:rsidRPr="00232605">
        <w:rPr>
          <w:rFonts w:ascii="Times New Roman" w:hAnsi="Times New Roman"/>
          <w:sz w:val="24"/>
          <w:szCs w:val="24"/>
          <w:lang w:val="en-US"/>
        </w:rPr>
        <w:t xml:space="preserve">, 1 </w:t>
      </w:r>
      <w:proofErr w:type="spellStart"/>
      <w:r w:rsidR="00B067B4" w:rsidRPr="00232605">
        <w:rPr>
          <w:rFonts w:ascii="Times New Roman" w:hAnsi="Times New Roman"/>
          <w:sz w:val="24"/>
          <w:szCs w:val="24"/>
          <w:lang w:val="en-US"/>
        </w:rPr>
        <w:t>mM</w:t>
      </w:r>
      <w:proofErr w:type="spellEnd"/>
      <w:r w:rsidR="00B067B4" w:rsidRPr="00232605">
        <w:rPr>
          <w:rFonts w:ascii="Times New Roman" w:hAnsi="Times New Roman"/>
          <w:sz w:val="24"/>
          <w:szCs w:val="24"/>
          <w:lang w:val="en-US"/>
        </w:rPr>
        <w:t xml:space="preserve"> CaCl</w:t>
      </w:r>
      <w:r w:rsidR="00B067B4" w:rsidRPr="00232605">
        <w:rPr>
          <w:rFonts w:ascii="Times New Roman" w:hAnsi="Times New Roman"/>
          <w:sz w:val="24"/>
          <w:szCs w:val="24"/>
          <w:vertAlign w:val="subscript"/>
          <w:lang w:val="en-US"/>
        </w:rPr>
        <w:t>2</w:t>
      </w:r>
      <w:r w:rsidR="00B067B4" w:rsidRPr="00232605">
        <w:rPr>
          <w:rFonts w:ascii="Times New Roman" w:hAnsi="Times New Roman"/>
          <w:sz w:val="24"/>
          <w:szCs w:val="24"/>
          <w:lang w:val="en-US"/>
        </w:rPr>
        <w:t xml:space="preserve"> 0.5M sorbitol) containing 10 µM 2,7-dichlorodihydroﬂuorescein </w:t>
      </w:r>
      <w:proofErr w:type="spellStart"/>
      <w:r w:rsidR="00B067B4" w:rsidRPr="00232605">
        <w:rPr>
          <w:rFonts w:ascii="Times New Roman" w:hAnsi="Times New Roman"/>
          <w:sz w:val="24"/>
          <w:szCs w:val="24"/>
          <w:lang w:val="en-US"/>
        </w:rPr>
        <w:t>diacetate</w:t>
      </w:r>
      <w:proofErr w:type="spellEnd"/>
      <w:r w:rsidR="00B067B4" w:rsidRPr="00232605">
        <w:rPr>
          <w:rFonts w:ascii="Times New Roman" w:hAnsi="Times New Roman"/>
          <w:sz w:val="24"/>
          <w:szCs w:val="24"/>
          <w:lang w:val="en-US"/>
        </w:rPr>
        <w:t xml:space="preserve"> (H</w:t>
      </w:r>
      <w:r w:rsidR="00B067B4" w:rsidRPr="00232605">
        <w:rPr>
          <w:rFonts w:ascii="Times New Roman" w:hAnsi="Times New Roman"/>
          <w:sz w:val="24"/>
          <w:szCs w:val="24"/>
          <w:vertAlign w:val="subscript"/>
          <w:lang w:val="en-US"/>
        </w:rPr>
        <w:t>2</w:t>
      </w:r>
      <w:r w:rsidR="00B067B4" w:rsidRPr="00232605">
        <w:rPr>
          <w:rFonts w:ascii="Times New Roman" w:hAnsi="Times New Roman"/>
          <w:sz w:val="24"/>
          <w:szCs w:val="24"/>
          <w:lang w:val="en-US"/>
        </w:rPr>
        <w:t xml:space="preserve">DCF-DA) for 30 min. Roots were washed for 15 min in 5 </w:t>
      </w:r>
      <w:proofErr w:type="spellStart"/>
      <w:r w:rsidR="00B067B4" w:rsidRPr="00232605">
        <w:rPr>
          <w:rFonts w:ascii="Times New Roman" w:hAnsi="Times New Roman"/>
          <w:sz w:val="24"/>
          <w:szCs w:val="24"/>
          <w:lang w:val="en-US"/>
        </w:rPr>
        <w:t>mM</w:t>
      </w:r>
      <w:proofErr w:type="spellEnd"/>
      <w:r w:rsidR="00B067B4" w:rsidRPr="00232605">
        <w:rPr>
          <w:rFonts w:ascii="Times New Roman" w:hAnsi="Times New Roman"/>
          <w:sz w:val="24"/>
          <w:szCs w:val="24"/>
          <w:lang w:val="en-US"/>
        </w:rPr>
        <w:t xml:space="preserve"> MES buffer (pH 5.7) with changes. Roots were mounted on the microscope slides using same buffer and DCF-fluorescence were monitored with a Nikon Eclipse Ti ﬂuorescence microscope using a FITC filter</w:t>
      </w:r>
      <w:r w:rsidR="001329E0" w:rsidRPr="00232605">
        <w:rPr>
          <w:rFonts w:ascii="Times New Roman" w:hAnsi="Times New Roman"/>
          <w:sz w:val="24"/>
          <w:szCs w:val="24"/>
          <w:lang w:val="en-US"/>
        </w:rPr>
        <w:t>.</w:t>
      </w:r>
    </w:p>
    <w:p w:rsidR="00573DFC" w:rsidRPr="00232605" w:rsidRDefault="001329E0" w:rsidP="00085E2F">
      <w:pPr>
        <w:keepNext/>
        <w:spacing w:after="0"/>
        <w:contextualSpacing/>
        <w:jc w:val="both"/>
        <w:rPr>
          <w:rFonts w:ascii="Times New Roman" w:hAnsi="Times New Roman"/>
          <w:sz w:val="24"/>
          <w:szCs w:val="24"/>
        </w:rPr>
      </w:pPr>
      <w:r w:rsidRPr="00232605">
        <w:rPr>
          <w:rFonts w:ascii="Times New Roman" w:hAnsi="Times New Roman"/>
          <w:noProof/>
          <w:sz w:val="24"/>
          <w:szCs w:val="24"/>
          <w:lang w:val="nl-BE" w:eastAsia="nl-BE"/>
        </w:rPr>
        <w:lastRenderedPageBreak/>
        <w:drawing>
          <wp:inline distT="0" distB="0" distL="0" distR="0" wp14:anchorId="18934CF4" wp14:editId="65FBE2F6">
            <wp:extent cx="5420563" cy="180435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4007" cy="1805503"/>
                    </a:xfrm>
                    <a:prstGeom prst="rect">
                      <a:avLst/>
                    </a:prstGeom>
                    <a:noFill/>
                    <a:ln>
                      <a:noFill/>
                    </a:ln>
                    <a:extLst/>
                  </pic:spPr>
                </pic:pic>
              </a:graphicData>
            </a:graphic>
          </wp:inline>
        </w:drawing>
      </w:r>
    </w:p>
    <w:p w:rsidR="00573DFC" w:rsidRPr="003874BC" w:rsidRDefault="00573DFC" w:rsidP="00085E2F">
      <w:pPr>
        <w:spacing w:after="0"/>
        <w:jc w:val="both"/>
        <w:rPr>
          <w:rFonts w:asciiTheme="minorHAnsi" w:hAnsiTheme="minorHAnsi"/>
          <w:b/>
          <w:color w:val="1F497D" w:themeColor="text2"/>
          <w:sz w:val="20"/>
          <w:szCs w:val="20"/>
          <w:lang w:val="en-US"/>
        </w:rPr>
      </w:pPr>
      <w:r w:rsidRPr="003874BC">
        <w:rPr>
          <w:rFonts w:asciiTheme="minorHAnsi" w:hAnsiTheme="minorHAnsi"/>
          <w:b/>
          <w:color w:val="1F497D" w:themeColor="text2"/>
          <w:sz w:val="20"/>
          <w:szCs w:val="20"/>
        </w:rPr>
        <w:t xml:space="preserve">Figure </w:t>
      </w:r>
      <w:r w:rsidR="005D68F3">
        <w:rPr>
          <w:rFonts w:asciiTheme="minorHAnsi" w:hAnsiTheme="minorHAnsi"/>
          <w:b/>
          <w:color w:val="1F497D" w:themeColor="text2"/>
          <w:sz w:val="20"/>
          <w:szCs w:val="20"/>
        </w:rPr>
        <w:t>5</w:t>
      </w:r>
      <w:r w:rsidRPr="003874BC">
        <w:rPr>
          <w:rFonts w:asciiTheme="minorHAnsi" w:hAnsiTheme="minorHAnsi"/>
          <w:b/>
          <w:color w:val="1F497D" w:themeColor="text2"/>
          <w:sz w:val="20"/>
          <w:szCs w:val="20"/>
        </w:rPr>
        <w:t>:</w:t>
      </w:r>
      <w:r w:rsidRPr="003874BC">
        <w:rPr>
          <w:rFonts w:asciiTheme="minorHAnsi" w:hAnsiTheme="minorHAnsi"/>
          <w:b/>
          <w:color w:val="1F497D" w:themeColor="text2"/>
          <w:sz w:val="20"/>
          <w:szCs w:val="20"/>
          <w:lang w:val="en-US"/>
        </w:rPr>
        <w:t xml:space="preserve"> H</w:t>
      </w:r>
      <w:r w:rsidRPr="003874BC">
        <w:rPr>
          <w:rFonts w:asciiTheme="minorHAnsi" w:hAnsiTheme="minorHAnsi"/>
          <w:b/>
          <w:color w:val="1F497D" w:themeColor="text2"/>
          <w:sz w:val="20"/>
          <w:szCs w:val="20"/>
          <w:vertAlign w:val="subscript"/>
          <w:lang w:val="en-US"/>
        </w:rPr>
        <w:t>2</w:t>
      </w:r>
      <w:r w:rsidRPr="003874BC">
        <w:rPr>
          <w:rFonts w:asciiTheme="minorHAnsi" w:hAnsiTheme="minorHAnsi"/>
          <w:b/>
          <w:color w:val="1F497D" w:themeColor="text2"/>
          <w:sz w:val="20"/>
          <w:szCs w:val="20"/>
          <w:lang w:val="en-US"/>
        </w:rPr>
        <w:t>O</w:t>
      </w:r>
      <w:r w:rsidRPr="003874BC">
        <w:rPr>
          <w:rFonts w:asciiTheme="minorHAnsi" w:hAnsiTheme="minorHAnsi"/>
          <w:b/>
          <w:color w:val="1F497D" w:themeColor="text2"/>
          <w:sz w:val="20"/>
          <w:szCs w:val="20"/>
          <w:vertAlign w:val="subscript"/>
          <w:lang w:val="en-US"/>
        </w:rPr>
        <w:t>2</w:t>
      </w:r>
      <w:r w:rsidRPr="003874BC">
        <w:rPr>
          <w:rFonts w:asciiTheme="minorHAnsi" w:hAnsiTheme="minorHAnsi"/>
          <w:b/>
          <w:color w:val="1F497D" w:themeColor="text2"/>
          <w:sz w:val="20"/>
          <w:szCs w:val="20"/>
          <w:lang w:val="en-US"/>
        </w:rPr>
        <w:t xml:space="preserve"> localization in Arabidopsis roots exposed to 0 µM (control) and 25 µM Uranium.</w:t>
      </w:r>
    </w:p>
    <w:p w:rsidR="00E454AF" w:rsidRDefault="00E454AF" w:rsidP="00085E2F">
      <w:pPr>
        <w:spacing w:after="0"/>
        <w:jc w:val="both"/>
        <w:rPr>
          <w:rFonts w:ascii="Times New Roman" w:hAnsi="Times New Roman"/>
          <w:b/>
          <w:sz w:val="24"/>
          <w:szCs w:val="24"/>
          <w:lang w:val="en-US"/>
        </w:rPr>
      </w:pPr>
    </w:p>
    <w:p w:rsidR="00B067B4" w:rsidRPr="00232605" w:rsidRDefault="00B067B4" w:rsidP="00085E2F">
      <w:pPr>
        <w:spacing w:after="0"/>
        <w:jc w:val="both"/>
        <w:rPr>
          <w:rFonts w:ascii="Times New Roman" w:hAnsi="Times New Roman"/>
          <w:b/>
          <w:sz w:val="24"/>
          <w:szCs w:val="24"/>
          <w:lang w:val="en-US"/>
        </w:rPr>
      </w:pPr>
      <w:r w:rsidRPr="00232605">
        <w:rPr>
          <w:rFonts w:ascii="Times New Roman" w:hAnsi="Times New Roman"/>
          <w:b/>
          <w:sz w:val="24"/>
          <w:szCs w:val="24"/>
          <w:lang w:val="en-US"/>
        </w:rPr>
        <w:t>Nitrite measurement</w:t>
      </w:r>
    </w:p>
    <w:p w:rsidR="00E66C0D" w:rsidRPr="00232605" w:rsidRDefault="00B067B4" w:rsidP="00085E2F">
      <w:pPr>
        <w:spacing w:after="0"/>
        <w:jc w:val="both"/>
        <w:rPr>
          <w:rFonts w:ascii="Times New Roman" w:hAnsi="Times New Roman"/>
          <w:sz w:val="24"/>
          <w:szCs w:val="24"/>
          <w:lang w:val="en-US"/>
        </w:rPr>
      </w:pPr>
      <w:r w:rsidRPr="00232605">
        <w:rPr>
          <w:rFonts w:ascii="Times New Roman" w:hAnsi="Times New Roman"/>
          <w:sz w:val="24"/>
          <w:szCs w:val="24"/>
          <w:lang w:val="en-US"/>
        </w:rPr>
        <w:t xml:space="preserve">Nitrite content was determined </w:t>
      </w:r>
      <w:r w:rsidR="00BB7B8F" w:rsidRPr="00232605">
        <w:rPr>
          <w:rFonts w:ascii="Times New Roman" w:hAnsi="Times New Roman"/>
          <w:sz w:val="24"/>
          <w:szCs w:val="24"/>
          <w:lang w:val="en-US"/>
        </w:rPr>
        <w:t>as</w:t>
      </w:r>
      <w:r w:rsidRPr="00232605">
        <w:rPr>
          <w:rFonts w:ascii="Times New Roman" w:hAnsi="Times New Roman"/>
          <w:sz w:val="24"/>
          <w:szCs w:val="24"/>
          <w:lang w:val="en-US"/>
        </w:rPr>
        <w:t xml:space="preserve"> described previously </w:t>
      </w:r>
      <w:r w:rsidRPr="00232605">
        <w:rPr>
          <w:rFonts w:ascii="Times New Roman" w:hAnsi="Times New Roman"/>
          <w:sz w:val="24"/>
          <w:szCs w:val="24"/>
          <w:lang w:val="en-US"/>
        </w:rPr>
        <w:fldChar w:fldCharType="begin">
          <w:fldData xml:space="preserve">PEVuZE5vdGU+PENpdGU+PEF1dGhvcj5UZXdhcmk8L0F1dGhvcj48WWVhcj4yMDEzPC9ZZWFyPjxS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</w:fldData>
        </w:fldChar>
      </w:r>
      <w:r w:rsidRPr="00232605">
        <w:rPr>
          <w:rFonts w:ascii="Times New Roman" w:hAnsi="Times New Roman"/>
          <w:sz w:val="24"/>
          <w:szCs w:val="24"/>
          <w:lang w:val="en-US"/>
        </w:rPr>
        <w:instrText xml:space="preserve"> ADDIN EN.CITE </w:instrText>
      </w:r>
      <w:r w:rsidRPr="00232605">
        <w:rPr>
          <w:rFonts w:ascii="Times New Roman" w:hAnsi="Times New Roman"/>
          <w:sz w:val="24"/>
          <w:szCs w:val="24"/>
          <w:lang w:val="en-US"/>
        </w:rPr>
        <w:fldChar w:fldCharType="begin">
          <w:fldData xml:space="preserve">PEVuZE5vdGU+PENpdGU+PEF1dGhvcj5UZXdhcmk8L0F1dGhvcj48WWVhcj4yMDEzPC9ZZWFyPjxS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</w:fldData>
        </w:fldChar>
      </w:r>
      <w:r w:rsidRPr="00232605">
        <w:rPr>
          <w:rFonts w:ascii="Times New Roman" w:hAnsi="Times New Roman"/>
          <w:sz w:val="24"/>
          <w:szCs w:val="24"/>
          <w:lang w:val="en-US"/>
        </w:rPr>
        <w:instrText xml:space="preserve"> ADDIN EN.CITE.DATA </w:instrText>
      </w:r>
      <w:r w:rsidRPr="00232605">
        <w:rPr>
          <w:rFonts w:ascii="Times New Roman" w:hAnsi="Times New Roman"/>
          <w:sz w:val="24"/>
          <w:szCs w:val="24"/>
          <w:lang w:val="en-US"/>
        </w:rPr>
      </w:r>
      <w:r w:rsidRPr="00232605">
        <w:rPr>
          <w:rFonts w:ascii="Times New Roman" w:hAnsi="Times New Roman"/>
          <w:sz w:val="24"/>
          <w:szCs w:val="24"/>
          <w:lang w:val="en-US"/>
        </w:rPr>
        <w:fldChar w:fldCharType="end"/>
      </w:r>
      <w:r w:rsidRPr="00232605">
        <w:rPr>
          <w:rFonts w:ascii="Times New Roman" w:hAnsi="Times New Roman"/>
          <w:sz w:val="24"/>
          <w:szCs w:val="24"/>
          <w:lang w:val="en-US"/>
        </w:rPr>
      </w:r>
      <w:r w:rsidRPr="00232605">
        <w:rPr>
          <w:rFonts w:ascii="Times New Roman" w:hAnsi="Times New Roman"/>
          <w:sz w:val="24"/>
          <w:szCs w:val="24"/>
          <w:lang w:val="en-US"/>
        </w:rPr>
        <w:fldChar w:fldCharType="separate"/>
      </w:r>
      <w:r w:rsidRPr="00232605">
        <w:rPr>
          <w:rFonts w:ascii="Times New Roman" w:hAnsi="Times New Roman"/>
          <w:noProof/>
          <w:sz w:val="24"/>
          <w:szCs w:val="24"/>
          <w:lang w:val="en-US"/>
        </w:rPr>
        <w:t>(</w:t>
      </w:r>
      <w:hyperlink w:anchor="_ENREF_7" w:tooltip="Tewari, 2013 #2413" w:history="1">
        <w:r w:rsidR="00E454AF" w:rsidRPr="00232605">
          <w:rPr>
            <w:rFonts w:ascii="Times New Roman" w:hAnsi="Times New Roman"/>
            <w:noProof/>
            <w:sz w:val="24"/>
            <w:szCs w:val="24"/>
            <w:lang w:val="en-US"/>
          </w:rPr>
          <w:t>Tewari et al., 2013</w:t>
        </w:r>
      </w:hyperlink>
      <w:r w:rsidRPr="00232605">
        <w:rPr>
          <w:rFonts w:ascii="Times New Roman" w:hAnsi="Times New Roman"/>
          <w:noProof/>
          <w:sz w:val="24"/>
          <w:szCs w:val="24"/>
          <w:lang w:val="en-US"/>
        </w:rPr>
        <w:t>)</w:t>
      </w:r>
      <w:r w:rsidRPr="00232605">
        <w:rPr>
          <w:rFonts w:ascii="Times New Roman" w:hAnsi="Times New Roman"/>
          <w:sz w:val="24"/>
          <w:szCs w:val="24"/>
          <w:lang w:val="en-US"/>
        </w:rPr>
        <w:fldChar w:fldCharType="end"/>
      </w:r>
      <w:r w:rsidRPr="00232605">
        <w:rPr>
          <w:rFonts w:ascii="Times New Roman" w:hAnsi="Times New Roman"/>
          <w:sz w:val="24"/>
          <w:szCs w:val="24"/>
          <w:lang w:val="en-US"/>
        </w:rPr>
        <w:t>. Root tissue (100 mg) was frozen in liquid N</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 xml:space="preserve"> and powdered using shredder and </w:t>
      </w:r>
      <w:proofErr w:type="spellStart"/>
      <w:r w:rsidRPr="00232605">
        <w:rPr>
          <w:rFonts w:ascii="Times New Roman" w:hAnsi="Times New Roman"/>
          <w:sz w:val="24"/>
          <w:szCs w:val="24"/>
          <w:lang w:val="en-US"/>
        </w:rPr>
        <w:t>tungtun</w:t>
      </w:r>
      <w:proofErr w:type="spellEnd"/>
      <w:r w:rsidRPr="00232605">
        <w:rPr>
          <w:rFonts w:ascii="Times New Roman" w:hAnsi="Times New Roman"/>
          <w:sz w:val="24"/>
          <w:szCs w:val="24"/>
          <w:lang w:val="en-US"/>
        </w:rPr>
        <w:t xml:space="preserve"> carbide beads.   </w:t>
      </w:r>
      <w:r w:rsidR="00D629DA" w:rsidRPr="00232605">
        <w:rPr>
          <w:rFonts w:ascii="Times New Roman" w:hAnsi="Times New Roman"/>
          <w:sz w:val="24"/>
          <w:szCs w:val="24"/>
          <w:lang w:val="en-US"/>
        </w:rPr>
        <w:t>The f</w:t>
      </w:r>
      <w:r w:rsidRPr="00232605">
        <w:rPr>
          <w:rFonts w:ascii="Times New Roman" w:hAnsi="Times New Roman"/>
          <w:sz w:val="24"/>
          <w:szCs w:val="24"/>
          <w:lang w:val="en-US"/>
        </w:rPr>
        <w:t xml:space="preserve">rozen root powder was extracted in 2 ml 50 </w:t>
      </w:r>
      <w:proofErr w:type="spellStart"/>
      <w:r w:rsidRPr="00232605">
        <w:rPr>
          <w:rFonts w:ascii="Times New Roman" w:hAnsi="Times New Roman"/>
          <w:sz w:val="24"/>
          <w:szCs w:val="24"/>
          <w:lang w:val="en-US"/>
        </w:rPr>
        <w:t>mM</w:t>
      </w:r>
      <w:proofErr w:type="spellEnd"/>
      <w:r w:rsidRPr="00232605">
        <w:rPr>
          <w:rFonts w:ascii="Times New Roman" w:hAnsi="Times New Roman"/>
          <w:sz w:val="24"/>
          <w:szCs w:val="24"/>
          <w:lang w:val="en-US"/>
        </w:rPr>
        <w:t xml:space="preserve"> acetate buffer pH 3.6, containing 4.0 % (w/v) zinc </w:t>
      </w:r>
      <w:proofErr w:type="spellStart"/>
      <w:r w:rsidRPr="00232605">
        <w:rPr>
          <w:rFonts w:ascii="Times New Roman" w:hAnsi="Times New Roman"/>
          <w:sz w:val="24"/>
          <w:szCs w:val="24"/>
          <w:lang w:val="en-US"/>
        </w:rPr>
        <w:t>diacetate</w:t>
      </w:r>
      <w:proofErr w:type="spellEnd"/>
      <w:r w:rsidRPr="00232605">
        <w:rPr>
          <w:rFonts w:ascii="Times New Roman" w:hAnsi="Times New Roman"/>
          <w:sz w:val="24"/>
          <w:szCs w:val="24"/>
          <w:lang w:val="en-US"/>
        </w:rPr>
        <w:t xml:space="preserve">. Equal amount of plant extract and </w:t>
      </w:r>
      <w:proofErr w:type="spellStart"/>
      <w:r w:rsidRPr="00232605">
        <w:rPr>
          <w:rFonts w:ascii="Times New Roman" w:hAnsi="Times New Roman"/>
          <w:sz w:val="24"/>
          <w:szCs w:val="24"/>
          <w:lang w:val="en-US"/>
        </w:rPr>
        <w:t>Greiss</w:t>
      </w:r>
      <w:proofErr w:type="spellEnd"/>
      <w:r w:rsidRPr="00232605">
        <w:rPr>
          <w:rFonts w:ascii="Times New Roman" w:hAnsi="Times New Roman"/>
          <w:sz w:val="24"/>
          <w:szCs w:val="24"/>
          <w:lang w:val="en-US"/>
        </w:rPr>
        <w:t xml:space="preserve"> reagent were incubated at 37°C for 90 min. Similarly, nitrate plus nitrite was measured in the same extract by including VCl</w:t>
      </w:r>
      <w:r w:rsidRPr="00232605">
        <w:rPr>
          <w:rFonts w:ascii="Times New Roman" w:hAnsi="Times New Roman"/>
          <w:sz w:val="24"/>
          <w:szCs w:val="24"/>
          <w:vertAlign w:val="subscript"/>
          <w:lang w:val="en-US"/>
        </w:rPr>
        <w:t>3</w:t>
      </w:r>
      <w:r w:rsidRPr="00232605">
        <w:rPr>
          <w:rFonts w:ascii="Times New Roman" w:hAnsi="Times New Roman"/>
          <w:sz w:val="24"/>
          <w:szCs w:val="24"/>
          <w:lang w:val="en-US"/>
        </w:rPr>
        <w:t xml:space="preserve"> for reduction of nitrate to nitrite. Absorbance was determined at 540 nm. Nitrite content was calculated by comparison to a standard curve of NaNO</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w:t>
      </w:r>
    </w:p>
    <w:p w:rsidR="00EB4FCF" w:rsidRDefault="00EB4FCF" w:rsidP="00085E2F">
      <w:pPr>
        <w:spacing w:after="0"/>
        <w:jc w:val="both"/>
        <w:rPr>
          <w:rFonts w:ascii="Times New Roman" w:hAnsi="Times New Roman"/>
          <w:b/>
          <w:sz w:val="24"/>
          <w:szCs w:val="24"/>
          <w:lang w:val="en-US"/>
        </w:rPr>
      </w:pPr>
    </w:p>
    <w:p w:rsidR="00B067B4" w:rsidRPr="00232605" w:rsidRDefault="00CE07DE" w:rsidP="00085E2F">
      <w:pPr>
        <w:spacing w:after="0"/>
        <w:jc w:val="both"/>
        <w:rPr>
          <w:rFonts w:ascii="Times New Roman" w:hAnsi="Times New Roman"/>
          <w:b/>
          <w:sz w:val="24"/>
          <w:szCs w:val="24"/>
          <w:lang w:val="en-US"/>
        </w:rPr>
      </w:pPr>
      <w:r w:rsidRPr="00232605">
        <w:rPr>
          <w:rFonts w:ascii="Times New Roman" w:hAnsi="Times New Roman"/>
          <w:b/>
          <w:sz w:val="24"/>
          <w:szCs w:val="24"/>
          <w:lang w:val="en-US"/>
        </w:rPr>
        <w:t xml:space="preserve">Hydrogen peroxide </w:t>
      </w:r>
      <w:r w:rsidR="00B067B4" w:rsidRPr="00232605">
        <w:rPr>
          <w:rFonts w:ascii="Times New Roman" w:hAnsi="Times New Roman"/>
          <w:b/>
          <w:sz w:val="24"/>
          <w:szCs w:val="24"/>
          <w:lang w:val="en-US"/>
        </w:rPr>
        <w:t>measurement</w:t>
      </w:r>
    </w:p>
    <w:p w:rsidR="00B067B4" w:rsidRPr="00232605" w:rsidRDefault="00B067B4" w:rsidP="00085E2F">
      <w:pPr>
        <w:spacing w:after="0"/>
        <w:contextualSpacing/>
        <w:jc w:val="both"/>
        <w:rPr>
          <w:rFonts w:ascii="Times New Roman" w:hAnsi="Times New Roman"/>
          <w:sz w:val="24"/>
          <w:szCs w:val="24"/>
          <w:lang w:val="en-US"/>
        </w:rPr>
      </w:pPr>
      <w:r w:rsidRPr="00232605">
        <w:rPr>
          <w:rFonts w:ascii="Times New Roman" w:hAnsi="Times New Roman"/>
          <w:sz w:val="24"/>
          <w:szCs w:val="24"/>
          <w:lang w:val="en-US"/>
        </w:rPr>
        <w:t>H</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O</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 xml:space="preserve"> was determined in root and leaf tissue as H</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O</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 xml:space="preserve">-titanium complex with modification </w:t>
      </w:r>
      <w:r w:rsidRPr="00232605">
        <w:rPr>
          <w:rFonts w:ascii="Times New Roman" w:hAnsi="Times New Roman"/>
          <w:sz w:val="24"/>
          <w:szCs w:val="24"/>
          <w:lang w:val="en-US"/>
        </w:rPr>
        <w:fldChar w:fldCharType="begin"/>
      </w:r>
      <w:r w:rsidR="0008186C">
        <w:rPr>
          <w:rFonts w:ascii="Times New Roman" w:hAnsi="Times New Roman"/>
          <w:sz w:val="24"/>
          <w:szCs w:val="24"/>
          <w:lang w:val="en-US"/>
        </w:rPr>
        <w:instrText xml:space="preserve"> ADDIN EN.CITE &lt;EndNote&gt;&lt;Cite&gt;&lt;Author&gt;Brennan&lt;/Author&gt;&lt;Year&gt;1977&lt;/Year&gt;&lt;RecNum&gt;2183&lt;/RecNum&gt;&lt;DisplayText&gt;(Brennan &amp;amp; Frenkel, 1977)&lt;/DisplayText&gt;&lt;record&gt;&lt;rec-number&gt;2183&lt;/rec-number&gt;&lt;foreign-keys&gt;&lt;key app="EN" db-id="wrrf9edwbzdat5eptx6vpp2tw2psrs22ttxa"&gt;2183&lt;/key&gt;&lt;/foreign-keys&gt;&lt;ref-type name="Journal Article"&gt;17&lt;/ref-type&gt;&lt;contributors&gt;&lt;authors&gt;&lt;author&gt;Brennan, Thomas&lt;/author&gt;&lt;author&gt;Frenkel, Chaim&lt;/author&gt;&lt;/authors&gt;&lt;/contributors&gt;&lt;titles&gt;&lt;title&gt;Involvement of hydrogen peroxide in the regulation of senescence in pear&lt;/title&gt;&lt;secondary-title&gt;Plant Physiology&lt;/secondary-title&gt;&lt;/titles&gt;&lt;periodical&gt;&lt;full-title&gt;Plant Physiology&lt;/full-title&gt;&lt;/periodical&gt;&lt;pages&gt;411-416&lt;/pages&gt;&lt;volume&gt;59&lt;/volume&gt;&lt;number&gt;3&lt;/number&gt;&lt;dates&gt;&lt;year&gt;1977&lt;/year&gt;&lt;pub-dates&gt;&lt;date&gt;March 1977&lt;/date&gt;&lt;/pub-dates&gt;&lt;/dates&gt;&lt;urls&gt;&lt;related-urls&gt;&lt;url&gt;http://www.plantphysiol.org/content/59/3/411.abstract&lt;/url&gt;&lt;/related-urls&gt;&lt;/urls&gt;&lt;electronic-resource-num&gt;10.1104/pp.59.3.411&lt;/electronic-resource-num&gt;&lt;/record&gt;&lt;/Cite&gt;&lt;/EndNote&gt;</w:instrText>
      </w:r>
      <w:r w:rsidRPr="00232605">
        <w:rPr>
          <w:rFonts w:ascii="Times New Roman" w:hAnsi="Times New Roman"/>
          <w:sz w:val="24"/>
          <w:szCs w:val="24"/>
          <w:lang w:val="en-US"/>
        </w:rPr>
        <w:fldChar w:fldCharType="separate"/>
      </w:r>
      <w:r w:rsidR="0008186C">
        <w:rPr>
          <w:rFonts w:ascii="Times New Roman" w:hAnsi="Times New Roman"/>
          <w:noProof/>
          <w:sz w:val="24"/>
          <w:szCs w:val="24"/>
          <w:lang w:val="en-US"/>
        </w:rPr>
        <w:t>(</w:t>
      </w:r>
      <w:hyperlink w:anchor="_ENREF_2" w:tooltip="Brennan, 1977 #2183" w:history="1">
        <w:r w:rsidR="00E454AF">
          <w:rPr>
            <w:rFonts w:ascii="Times New Roman" w:hAnsi="Times New Roman"/>
            <w:noProof/>
            <w:sz w:val="24"/>
            <w:szCs w:val="24"/>
            <w:lang w:val="en-US"/>
          </w:rPr>
          <w:t>Brennan &amp; Frenkel, 1977</w:t>
        </w:r>
      </w:hyperlink>
      <w:r w:rsidR="0008186C">
        <w:rPr>
          <w:rFonts w:ascii="Times New Roman" w:hAnsi="Times New Roman"/>
          <w:noProof/>
          <w:sz w:val="24"/>
          <w:szCs w:val="24"/>
          <w:lang w:val="en-US"/>
        </w:rPr>
        <w:t>)</w:t>
      </w:r>
      <w:r w:rsidRPr="00232605">
        <w:rPr>
          <w:rFonts w:ascii="Times New Roman" w:hAnsi="Times New Roman"/>
          <w:sz w:val="24"/>
          <w:szCs w:val="24"/>
          <w:lang w:val="en-US"/>
        </w:rPr>
        <w:fldChar w:fldCharType="end"/>
      </w:r>
      <w:r w:rsidR="0078598C" w:rsidRPr="00232605">
        <w:rPr>
          <w:rFonts w:ascii="Times New Roman" w:hAnsi="Times New Roman"/>
          <w:sz w:val="24"/>
          <w:szCs w:val="24"/>
          <w:lang w:val="en-US"/>
        </w:rPr>
        <w:t xml:space="preserve">. </w:t>
      </w:r>
      <w:r w:rsidRPr="00232605">
        <w:rPr>
          <w:rFonts w:ascii="Times New Roman" w:hAnsi="Times New Roman"/>
          <w:i/>
          <w:sz w:val="24"/>
          <w:szCs w:val="24"/>
          <w:lang w:val="en-US"/>
        </w:rPr>
        <w:t>Arabidopsis</w:t>
      </w:r>
      <w:r w:rsidRPr="00232605">
        <w:rPr>
          <w:rFonts w:ascii="Times New Roman" w:hAnsi="Times New Roman"/>
          <w:sz w:val="24"/>
          <w:szCs w:val="24"/>
          <w:lang w:val="en-US"/>
        </w:rPr>
        <w:t xml:space="preserve"> root and leaf tissue</w:t>
      </w:r>
      <w:r w:rsidR="007C6D31" w:rsidRPr="00232605">
        <w:rPr>
          <w:rFonts w:ascii="Times New Roman" w:hAnsi="Times New Roman"/>
          <w:sz w:val="24"/>
          <w:szCs w:val="24"/>
          <w:lang w:val="en-US"/>
        </w:rPr>
        <w:t>s</w:t>
      </w:r>
      <w:r w:rsidRPr="00232605">
        <w:rPr>
          <w:rFonts w:ascii="Times New Roman" w:hAnsi="Times New Roman"/>
          <w:sz w:val="24"/>
          <w:szCs w:val="24"/>
          <w:lang w:val="en-US"/>
        </w:rPr>
        <w:t xml:space="preserve"> (100 mg </w:t>
      </w:r>
      <w:r w:rsidR="0046482F">
        <w:rPr>
          <w:rFonts w:ascii="Times New Roman" w:hAnsi="Times New Roman"/>
          <w:sz w:val="24"/>
          <w:szCs w:val="24"/>
          <w:lang w:val="en-US"/>
        </w:rPr>
        <w:t>FW)</w:t>
      </w:r>
      <w:r w:rsidRPr="00232605">
        <w:rPr>
          <w:rFonts w:ascii="Times New Roman" w:hAnsi="Times New Roman"/>
          <w:sz w:val="24"/>
          <w:szCs w:val="24"/>
          <w:lang w:val="en-US"/>
        </w:rPr>
        <w:t xml:space="preserve"> were extracted in 0.5 ml ice-cold acetone and centrifuged at 10000×g for 5 min at 4°C. Supernatant (0.2 ml) and water (0.1</w:t>
      </w:r>
      <w:r w:rsidR="007C6D31" w:rsidRPr="00232605">
        <w:rPr>
          <w:rFonts w:ascii="Times New Roman" w:hAnsi="Times New Roman"/>
          <w:sz w:val="24"/>
          <w:szCs w:val="24"/>
          <w:lang w:val="en-US"/>
        </w:rPr>
        <w:t xml:space="preserve"> </w:t>
      </w:r>
      <w:r w:rsidRPr="00232605">
        <w:rPr>
          <w:rFonts w:ascii="Times New Roman" w:hAnsi="Times New Roman"/>
          <w:sz w:val="24"/>
          <w:szCs w:val="24"/>
          <w:lang w:val="en-US"/>
        </w:rPr>
        <w:t xml:space="preserve">ml) were mixed and reacted with 0.06 ml of 10 % (v/v) titanium tetrachloride (diluted in conc. </w:t>
      </w:r>
      <w:proofErr w:type="spellStart"/>
      <w:r w:rsidRPr="00232605">
        <w:rPr>
          <w:rFonts w:ascii="Times New Roman" w:hAnsi="Times New Roman"/>
          <w:sz w:val="24"/>
          <w:szCs w:val="24"/>
          <w:lang w:val="en-US"/>
        </w:rPr>
        <w:t>HCl</w:t>
      </w:r>
      <w:proofErr w:type="spellEnd"/>
      <w:r w:rsidRPr="00232605">
        <w:rPr>
          <w:rFonts w:ascii="Times New Roman" w:hAnsi="Times New Roman"/>
          <w:sz w:val="24"/>
          <w:szCs w:val="24"/>
          <w:lang w:val="en-US"/>
        </w:rPr>
        <w:t>). H</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O</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 xml:space="preserve">-titanium complex was precipitated with 0.06 ml ammonia solution. The precipitate was washed repeatedly with cold acetone to remove </w:t>
      </w:r>
      <w:proofErr w:type="spellStart"/>
      <w:r w:rsidRPr="00232605">
        <w:rPr>
          <w:rFonts w:ascii="Times New Roman" w:hAnsi="Times New Roman"/>
          <w:sz w:val="24"/>
          <w:szCs w:val="24"/>
          <w:lang w:val="en-US"/>
        </w:rPr>
        <w:t>chloroplastic</w:t>
      </w:r>
      <w:proofErr w:type="spellEnd"/>
      <w:r w:rsidRPr="00232605">
        <w:rPr>
          <w:rFonts w:ascii="Times New Roman" w:hAnsi="Times New Roman"/>
          <w:sz w:val="24"/>
          <w:szCs w:val="24"/>
          <w:lang w:val="en-US"/>
        </w:rPr>
        <w:t xml:space="preserve"> pigment</w:t>
      </w:r>
      <w:r w:rsidR="00F76335" w:rsidRPr="00232605">
        <w:rPr>
          <w:rFonts w:ascii="Times New Roman" w:hAnsi="Times New Roman"/>
          <w:sz w:val="24"/>
          <w:szCs w:val="24"/>
          <w:lang w:val="en-US"/>
        </w:rPr>
        <w:t>s</w:t>
      </w:r>
      <w:r w:rsidRPr="00232605">
        <w:rPr>
          <w:rFonts w:ascii="Times New Roman" w:hAnsi="Times New Roman"/>
          <w:sz w:val="24"/>
          <w:szCs w:val="24"/>
          <w:lang w:val="en-US"/>
        </w:rPr>
        <w:t xml:space="preserve"> and excess ammonia and dissolved in a 0.3 ml 2N H</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SO</w:t>
      </w:r>
      <w:r w:rsidRPr="00232605">
        <w:rPr>
          <w:rFonts w:ascii="Times New Roman" w:hAnsi="Times New Roman"/>
          <w:sz w:val="24"/>
          <w:szCs w:val="24"/>
          <w:vertAlign w:val="subscript"/>
          <w:lang w:val="en-US"/>
        </w:rPr>
        <w:t>4</w:t>
      </w:r>
      <w:r w:rsidR="00B35CE4" w:rsidRPr="00232605">
        <w:rPr>
          <w:rFonts w:ascii="Times New Roman" w:hAnsi="Times New Roman"/>
          <w:sz w:val="24"/>
          <w:szCs w:val="24"/>
          <w:lang w:val="en-US"/>
        </w:rPr>
        <w:t>. Absorba</w:t>
      </w:r>
      <w:r w:rsidRPr="00232605">
        <w:rPr>
          <w:rFonts w:ascii="Times New Roman" w:hAnsi="Times New Roman"/>
          <w:sz w:val="24"/>
          <w:szCs w:val="24"/>
          <w:lang w:val="en-US"/>
        </w:rPr>
        <w:t>n</w:t>
      </w:r>
      <w:r w:rsidR="00B35CE4" w:rsidRPr="00232605">
        <w:rPr>
          <w:rFonts w:ascii="Times New Roman" w:hAnsi="Times New Roman"/>
          <w:sz w:val="24"/>
          <w:szCs w:val="24"/>
          <w:lang w:val="en-US"/>
        </w:rPr>
        <w:t>ce</w:t>
      </w:r>
      <w:r w:rsidRPr="00232605">
        <w:rPr>
          <w:rFonts w:ascii="Times New Roman" w:hAnsi="Times New Roman"/>
          <w:sz w:val="24"/>
          <w:szCs w:val="24"/>
          <w:lang w:val="en-US"/>
        </w:rPr>
        <w:t xml:space="preserve"> of solution was monitored at 415 nm.  Amount of H</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O</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 xml:space="preserve"> was calculated using a calibration curve generated with known concentration of H</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O</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 xml:space="preserve">. </w:t>
      </w:r>
    </w:p>
    <w:p w:rsidR="00E66C0D" w:rsidRPr="00232605" w:rsidRDefault="00011DD4" w:rsidP="00085E2F">
      <w:pPr>
        <w:spacing w:after="0"/>
        <w:contextualSpacing/>
        <w:jc w:val="both"/>
        <w:rPr>
          <w:rFonts w:ascii="Times New Roman" w:hAnsi="Times New Roman"/>
          <w:sz w:val="24"/>
          <w:szCs w:val="24"/>
          <w:lang w:val="en-US"/>
        </w:rPr>
      </w:pPr>
      <w:r w:rsidRPr="00232605">
        <w:rPr>
          <w:rFonts w:ascii="Times New Roman" w:hAnsi="Times New Roman"/>
          <w:sz w:val="24"/>
          <w:szCs w:val="24"/>
          <w:lang w:val="en-US"/>
        </w:rPr>
        <w:t xml:space="preserve">DAF-2T and DCF-fluorescence observed under </w:t>
      </w:r>
      <w:r w:rsidR="00AB7602" w:rsidRPr="00232605">
        <w:rPr>
          <w:rFonts w:ascii="Times New Roman" w:hAnsi="Times New Roman"/>
          <w:sz w:val="24"/>
          <w:szCs w:val="24"/>
          <w:lang w:val="en-US"/>
        </w:rPr>
        <w:t xml:space="preserve">a </w:t>
      </w:r>
      <w:r w:rsidRPr="00232605">
        <w:rPr>
          <w:rFonts w:ascii="Times New Roman" w:hAnsi="Times New Roman"/>
          <w:sz w:val="24"/>
          <w:szCs w:val="24"/>
          <w:lang w:val="en-US"/>
        </w:rPr>
        <w:t>fluorescence microscope indicate</w:t>
      </w:r>
      <w:r w:rsidR="00AB7602" w:rsidRPr="00232605">
        <w:rPr>
          <w:rFonts w:ascii="Times New Roman" w:hAnsi="Times New Roman"/>
          <w:sz w:val="24"/>
          <w:szCs w:val="24"/>
          <w:lang w:val="en-US"/>
        </w:rPr>
        <w:t>d</w:t>
      </w:r>
      <w:r w:rsidRPr="00232605">
        <w:rPr>
          <w:rFonts w:ascii="Times New Roman" w:hAnsi="Times New Roman"/>
          <w:sz w:val="24"/>
          <w:szCs w:val="24"/>
          <w:lang w:val="en-US"/>
        </w:rPr>
        <w:t xml:space="preserve"> induction of NO and H</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O</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 xml:space="preserve"> </w:t>
      </w:r>
      <w:r w:rsidR="00AB7602" w:rsidRPr="00232605">
        <w:rPr>
          <w:rFonts w:ascii="Times New Roman" w:hAnsi="Times New Roman"/>
          <w:sz w:val="24"/>
          <w:szCs w:val="24"/>
          <w:lang w:val="en-US"/>
        </w:rPr>
        <w:t>in 25 µM U exposed roots</w:t>
      </w:r>
      <w:r w:rsidRPr="00232605">
        <w:rPr>
          <w:rFonts w:ascii="Times New Roman" w:hAnsi="Times New Roman"/>
          <w:sz w:val="24"/>
          <w:szCs w:val="24"/>
          <w:lang w:val="en-US"/>
        </w:rPr>
        <w:t>. C</w:t>
      </w:r>
      <w:r w:rsidR="00BB7B8F" w:rsidRPr="00232605">
        <w:rPr>
          <w:rFonts w:ascii="Times New Roman" w:hAnsi="Times New Roman"/>
          <w:sz w:val="24"/>
          <w:szCs w:val="24"/>
          <w:lang w:val="en-US"/>
        </w:rPr>
        <w:t xml:space="preserve">alorimetric determination </w:t>
      </w:r>
      <w:r w:rsidRPr="00232605">
        <w:rPr>
          <w:rFonts w:ascii="Times New Roman" w:hAnsi="Times New Roman"/>
          <w:sz w:val="24"/>
          <w:szCs w:val="24"/>
          <w:lang w:val="en-US"/>
        </w:rPr>
        <w:t>of nitrite and H</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O</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 xml:space="preserve"> with </w:t>
      </w:r>
      <w:proofErr w:type="spellStart"/>
      <w:r w:rsidRPr="00232605">
        <w:rPr>
          <w:rFonts w:ascii="Times New Roman" w:hAnsi="Times New Roman"/>
          <w:sz w:val="24"/>
          <w:szCs w:val="24"/>
          <w:lang w:val="en-US"/>
        </w:rPr>
        <w:t>Greiss</w:t>
      </w:r>
      <w:proofErr w:type="spellEnd"/>
      <w:r w:rsidRPr="00232605">
        <w:rPr>
          <w:rFonts w:ascii="Times New Roman" w:hAnsi="Times New Roman"/>
          <w:sz w:val="24"/>
          <w:szCs w:val="24"/>
          <w:lang w:val="en-US"/>
        </w:rPr>
        <w:t xml:space="preserve"> and titanium reagent</w:t>
      </w:r>
      <w:r w:rsidR="00EA43D7" w:rsidRPr="00232605">
        <w:rPr>
          <w:rFonts w:ascii="Times New Roman" w:hAnsi="Times New Roman"/>
          <w:sz w:val="24"/>
          <w:szCs w:val="24"/>
          <w:lang w:val="en-US"/>
        </w:rPr>
        <w:t xml:space="preserve"> respectively</w:t>
      </w:r>
      <w:r w:rsidRPr="00232605">
        <w:rPr>
          <w:rFonts w:ascii="Times New Roman" w:hAnsi="Times New Roman"/>
          <w:sz w:val="24"/>
          <w:szCs w:val="24"/>
          <w:lang w:val="en-US"/>
        </w:rPr>
        <w:t xml:space="preserve"> further confirm that </w:t>
      </w:r>
      <w:r w:rsidR="00BB7B8F" w:rsidRPr="00232605">
        <w:rPr>
          <w:rFonts w:ascii="Times New Roman" w:hAnsi="Times New Roman"/>
          <w:sz w:val="24"/>
          <w:szCs w:val="24"/>
          <w:lang w:val="en-US"/>
        </w:rPr>
        <w:t xml:space="preserve">uranium exposure </w:t>
      </w:r>
      <w:r w:rsidRPr="00232605">
        <w:rPr>
          <w:rFonts w:ascii="Times New Roman" w:hAnsi="Times New Roman"/>
          <w:sz w:val="24"/>
          <w:szCs w:val="24"/>
          <w:lang w:val="en-US"/>
        </w:rPr>
        <w:t xml:space="preserve">indeed </w:t>
      </w:r>
      <w:r w:rsidR="00BB7B8F" w:rsidRPr="00232605">
        <w:rPr>
          <w:rFonts w:ascii="Times New Roman" w:hAnsi="Times New Roman"/>
          <w:sz w:val="24"/>
          <w:szCs w:val="24"/>
          <w:lang w:val="en-US"/>
        </w:rPr>
        <w:t>induced NO and H</w:t>
      </w:r>
      <w:r w:rsidR="00BB7B8F" w:rsidRPr="00232605">
        <w:rPr>
          <w:rFonts w:ascii="Times New Roman" w:hAnsi="Times New Roman"/>
          <w:sz w:val="24"/>
          <w:szCs w:val="24"/>
          <w:vertAlign w:val="subscript"/>
          <w:lang w:val="en-US"/>
        </w:rPr>
        <w:t>2</w:t>
      </w:r>
      <w:r w:rsidR="00BB7B8F" w:rsidRPr="00232605">
        <w:rPr>
          <w:rFonts w:ascii="Times New Roman" w:hAnsi="Times New Roman"/>
          <w:sz w:val="24"/>
          <w:szCs w:val="24"/>
          <w:lang w:val="en-US"/>
        </w:rPr>
        <w:t>O</w:t>
      </w:r>
      <w:r w:rsidR="00BB7B8F" w:rsidRPr="00232605">
        <w:rPr>
          <w:rFonts w:ascii="Times New Roman" w:hAnsi="Times New Roman"/>
          <w:sz w:val="24"/>
          <w:szCs w:val="24"/>
          <w:vertAlign w:val="subscript"/>
          <w:lang w:val="en-US"/>
        </w:rPr>
        <w:t>2</w:t>
      </w:r>
      <w:r w:rsidR="00BB7B8F" w:rsidRPr="00232605">
        <w:rPr>
          <w:rFonts w:ascii="Times New Roman" w:hAnsi="Times New Roman"/>
          <w:sz w:val="24"/>
          <w:szCs w:val="24"/>
          <w:lang w:val="en-US"/>
        </w:rPr>
        <w:t xml:space="preserve"> </w:t>
      </w:r>
      <w:r w:rsidR="0046482F">
        <w:rPr>
          <w:rFonts w:ascii="Times New Roman" w:hAnsi="Times New Roman"/>
          <w:sz w:val="24"/>
          <w:szCs w:val="24"/>
          <w:lang w:val="en-US"/>
        </w:rPr>
        <w:t xml:space="preserve">production </w:t>
      </w:r>
      <w:r w:rsidR="00BB7B8F" w:rsidRPr="00232605">
        <w:rPr>
          <w:rFonts w:ascii="Times New Roman" w:hAnsi="Times New Roman"/>
          <w:sz w:val="24"/>
          <w:szCs w:val="24"/>
          <w:lang w:val="en-US"/>
        </w:rPr>
        <w:t>in</w:t>
      </w:r>
      <w:r w:rsidR="0046482F">
        <w:rPr>
          <w:rFonts w:ascii="Times New Roman" w:hAnsi="Times New Roman"/>
          <w:sz w:val="24"/>
          <w:szCs w:val="24"/>
          <w:lang w:val="en-US"/>
        </w:rPr>
        <w:t xml:space="preserve"> both</w:t>
      </w:r>
      <w:r w:rsidR="00BB7B8F" w:rsidRPr="00232605">
        <w:rPr>
          <w:rFonts w:ascii="Times New Roman" w:hAnsi="Times New Roman"/>
          <w:sz w:val="24"/>
          <w:szCs w:val="24"/>
          <w:lang w:val="en-US"/>
        </w:rPr>
        <w:t xml:space="preserve"> </w:t>
      </w:r>
      <w:r w:rsidR="00BB7B8F" w:rsidRPr="0015441B">
        <w:rPr>
          <w:rFonts w:ascii="Times New Roman" w:hAnsi="Times New Roman"/>
          <w:i/>
          <w:sz w:val="24"/>
          <w:szCs w:val="24"/>
          <w:lang w:val="en-US"/>
        </w:rPr>
        <w:t>Arabidopsis</w:t>
      </w:r>
      <w:r w:rsidR="00BB7B8F" w:rsidRPr="00232605">
        <w:rPr>
          <w:rFonts w:ascii="Times New Roman" w:hAnsi="Times New Roman"/>
          <w:sz w:val="24"/>
          <w:szCs w:val="24"/>
          <w:lang w:val="en-US"/>
        </w:rPr>
        <w:t xml:space="preserve"> root</w:t>
      </w:r>
      <w:r w:rsidR="0046482F">
        <w:rPr>
          <w:rFonts w:ascii="Times New Roman" w:hAnsi="Times New Roman"/>
          <w:sz w:val="24"/>
          <w:szCs w:val="24"/>
          <w:lang w:val="en-US"/>
        </w:rPr>
        <w:t>s</w:t>
      </w:r>
      <w:r w:rsidR="00372D2B" w:rsidRPr="00232605">
        <w:rPr>
          <w:rFonts w:ascii="Times New Roman" w:hAnsi="Times New Roman"/>
          <w:sz w:val="24"/>
          <w:szCs w:val="24"/>
          <w:lang w:val="en-US"/>
        </w:rPr>
        <w:t xml:space="preserve"> and shoot</w:t>
      </w:r>
      <w:r w:rsidR="0046482F">
        <w:rPr>
          <w:rFonts w:ascii="Times New Roman" w:hAnsi="Times New Roman"/>
          <w:sz w:val="24"/>
          <w:szCs w:val="24"/>
          <w:lang w:val="en-US"/>
        </w:rPr>
        <w:t>s</w:t>
      </w:r>
      <w:r w:rsidRPr="00232605">
        <w:rPr>
          <w:rFonts w:ascii="Times New Roman" w:hAnsi="Times New Roman"/>
          <w:sz w:val="24"/>
          <w:szCs w:val="24"/>
          <w:lang w:val="en-US"/>
        </w:rPr>
        <w:t xml:space="preserve"> (Fig. </w:t>
      </w:r>
      <w:r w:rsidR="005D68F3">
        <w:rPr>
          <w:rFonts w:ascii="Times New Roman" w:hAnsi="Times New Roman"/>
          <w:sz w:val="24"/>
          <w:szCs w:val="24"/>
          <w:lang w:val="en-US"/>
        </w:rPr>
        <w:t>6</w:t>
      </w:r>
      <w:r w:rsidRPr="00232605">
        <w:rPr>
          <w:rFonts w:ascii="Times New Roman" w:hAnsi="Times New Roman"/>
          <w:sz w:val="24"/>
          <w:szCs w:val="24"/>
          <w:lang w:val="en-US"/>
        </w:rPr>
        <w:t>)</w:t>
      </w:r>
      <w:r w:rsidR="00BB7B8F" w:rsidRPr="00232605">
        <w:rPr>
          <w:rFonts w:ascii="Times New Roman" w:hAnsi="Times New Roman"/>
          <w:sz w:val="24"/>
          <w:szCs w:val="24"/>
          <w:lang w:val="en-US"/>
        </w:rPr>
        <w:t xml:space="preserve">. </w:t>
      </w:r>
    </w:p>
    <w:p w:rsidR="008C52CB" w:rsidRPr="00232605" w:rsidRDefault="008C52CB" w:rsidP="0001293A">
      <w:pPr>
        <w:spacing w:after="0"/>
        <w:contextualSpacing/>
        <w:jc w:val="both"/>
        <w:rPr>
          <w:rFonts w:ascii="Times New Roman" w:hAnsi="Times New Roman"/>
          <w:b/>
          <w:sz w:val="24"/>
          <w:szCs w:val="24"/>
          <w:lang w:val="en-US"/>
        </w:rPr>
      </w:pPr>
    </w:p>
    <w:p w:rsidR="00573DFC" w:rsidRPr="00232605" w:rsidRDefault="00573DFC" w:rsidP="0001293A">
      <w:pPr>
        <w:keepNext/>
        <w:spacing w:after="0"/>
        <w:contextualSpacing/>
        <w:jc w:val="both"/>
        <w:rPr>
          <w:rFonts w:ascii="Times New Roman" w:hAnsi="Times New Roman"/>
          <w:sz w:val="24"/>
          <w:szCs w:val="24"/>
        </w:rPr>
      </w:pPr>
      <w:r w:rsidRPr="00232605">
        <w:rPr>
          <w:rFonts w:ascii="Times New Roman" w:hAnsi="Times New Roman"/>
          <w:noProof/>
          <w:sz w:val="24"/>
          <w:szCs w:val="24"/>
          <w:lang w:val="nl-BE" w:eastAsia="nl-BE"/>
        </w:rPr>
        <w:lastRenderedPageBreak/>
        <w:drawing>
          <wp:inline distT="0" distB="0" distL="0" distR="0" wp14:anchorId="0B3EEBA9" wp14:editId="07E36247">
            <wp:extent cx="3800020" cy="1825894"/>
            <wp:effectExtent l="0" t="0" r="0" b="317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t="4942"/>
                    <a:stretch>
                      <a:fillRect/>
                    </a:stretch>
                  </pic:blipFill>
                  <pic:spPr bwMode="auto">
                    <a:xfrm>
                      <a:off x="0" y="0"/>
                      <a:ext cx="3815511" cy="1833337"/>
                    </a:xfrm>
                    <a:prstGeom prst="rect">
                      <a:avLst/>
                    </a:prstGeom>
                    <a:noFill/>
                    <a:ln>
                      <a:noFill/>
                    </a:ln>
                    <a:effectLst/>
                    <a:extLst/>
                  </pic:spPr>
                </pic:pic>
              </a:graphicData>
            </a:graphic>
          </wp:inline>
        </w:drawing>
      </w:r>
      <w:r w:rsidR="009A713D" w:rsidRPr="00232605">
        <w:rPr>
          <w:rFonts w:ascii="Times New Roman" w:hAnsi="Times New Roman"/>
          <w:noProof/>
          <w:sz w:val="24"/>
          <w:szCs w:val="24"/>
          <w:lang w:val="nl-BE" w:eastAsia="nl-BE"/>
        </w:rPr>
        <w:drawing>
          <wp:inline distT="0" distB="0" distL="0" distR="0" wp14:anchorId="393DF3E4" wp14:editId="18C25137">
            <wp:extent cx="3712350" cy="1839237"/>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t="4678"/>
                    <a:stretch>
                      <a:fillRect/>
                    </a:stretch>
                  </pic:blipFill>
                  <pic:spPr bwMode="auto">
                    <a:xfrm>
                      <a:off x="0" y="0"/>
                      <a:ext cx="3717425" cy="1841751"/>
                    </a:xfrm>
                    <a:prstGeom prst="rect">
                      <a:avLst/>
                    </a:prstGeom>
                    <a:noFill/>
                    <a:ln>
                      <a:noFill/>
                    </a:ln>
                    <a:effectLst/>
                    <a:extLst/>
                  </pic:spPr>
                </pic:pic>
              </a:graphicData>
            </a:graphic>
          </wp:inline>
        </w:drawing>
      </w:r>
    </w:p>
    <w:p w:rsidR="00573DFC" w:rsidRPr="003874BC" w:rsidRDefault="00573DFC" w:rsidP="0001293A">
      <w:pPr>
        <w:spacing w:after="0"/>
        <w:contextualSpacing/>
        <w:jc w:val="both"/>
        <w:rPr>
          <w:rFonts w:asciiTheme="minorHAnsi" w:hAnsiTheme="minorHAnsi"/>
          <w:b/>
          <w:color w:val="1F497D" w:themeColor="text2"/>
          <w:sz w:val="20"/>
          <w:szCs w:val="20"/>
          <w:lang w:val="en-US"/>
        </w:rPr>
      </w:pPr>
      <w:r w:rsidRPr="003874BC">
        <w:rPr>
          <w:rFonts w:asciiTheme="minorHAnsi" w:hAnsiTheme="minorHAnsi"/>
          <w:b/>
          <w:color w:val="1F497D" w:themeColor="text2"/>
          <w:sz w:val="20"/>
          <w:szCs w:val="20"/>
        </w:rPr>
        <w:t xml:space="preserve">Figure </w:t>
      </w:r>
      <w:r w:rsidR="005D68F3">
        <w:rPr>
          <w:rFonts w:asciiTheme="minorHAnsi" w:hAnsiTheme="minorHAnsi"/>
          <w:b/>
          <w:color w:val="1F497D" w:themeColor="text2"/>
          <w:sz w:val="20"/>
          <w:szCs w:val="20"/>
        </w:rPr>
        <w:t>6</w:t>
      </w:r>
      <w:r w:rsidRPr="003874BC">
        <w:rPr>
          <w:rFonts w:asciiTheme="minorHAnsi" w:hAnsiTheme="minorHAnsi"/>
          <w:b/>
          <w:color w:val="1F497D" w:themeColor="text2"/>
          <w:sz w:val="20"/>
          <w:szCs w:val="20"/>
        </w:rPr>
        <w:t xml:space="preserve">: </w:t>
      </w:r>
      <w:r w:rsidRPr="003874BC">
        <w:rPr>
          <w:rFonts w:asciiTheme="minorHAnsi" w:hAnsiTheme="minorHAnsi"/>
          <w:b/>
          <w:color w:val="1F497D" w:themeColor="text2"/>
          <w:sz w:val="20"/>
          <w:szCs w:val="20"/>
          <w:lang w:val="en-US"/>
        </w:rPr>
        <w:t>NO (nitrite) and H</w:t>
      </w:r>
      <w:r w:rsidRPr="003874BC">
        <w:rPr>
          <w:rFonts w:asciiTheme="minorHAnsi" w:hAnsiTheme="minorHAnsi"/>
          <w:b/>
          <w:color w:val="1F497D" w:themeColor="text2"/>
          <w:sz w:val="20"/>
          <w:szCs w:val="20"/>
          <w:vertAlign w:val="subscript"/>
          <w:lang w:val="en-US"/>
        </w:rPr>
        <w:t>2</w:t>
      </w:r>
      <w:r w:rsidRPr="003874BC">
        <w:rPr>
          <w:rFonts w:asciiTheme="minorHAnsi" w:hAnsiTheme="minorHAnsi"/>
          <w:b/>
          <w:color w:val="1F497D" w:themeColor="text2"/>
          <w:sz w:val="20"/>
          <w:szCs w:val="20"/>
          <w:lang w:val="en-US"/>
        </w:rPr>
        <w:t>O</w:t>
      </w:r>
      <w:r w:rsidRPr="003874BC">
        <w:rPr>
          <w:rFonts w:asciiTheme="minorHAnsi" w:hAnsiTheme="minorHAnsi"/>
          <w:b/>
          <w:color w:val="1F497D" w:themeColor="text2"/>
          <w:sz w:val="20"/>
          <w:szCs w:val="20"/>
          <w:vertAlign w:val="subscript"/>
          <w:lang w:val="en-US"/>
        </w:rPr>
        <w:t xml:space="preserve">2 </w:t>
      </w:r>
      <w:r w:rsidRPr="003874BC">
        <w:rPr>
          <w:rFonts w:asciiTheme="minorHAnsi" w:hAnsiTheme="minorHAnsi"/>
          <w:b/>
          <w:color w:val="1F497D" w:themeColor="text2"/>
          <w:sz w:val="20"/>
          <w:szCs w:val="20"/>
          <w:lang w:val="en-US"/>
        </w:rPr>
        <w:t xml:space="preserve">concentration in </w:t>
      </w:r>
      <w:r w:rsidRPr="0015441B">
        <w:rPr>
          <w:rFonts w:asciiTheme="minorHAnsi" w:hAnsiTheme="minorHAnsi"/>
          <w:b/>
          <w:i/>
          <w:color w:val="1F497D" w:themeColor="text2"/>
          <w:sz w:val="20"/>
          <w:szCs w:val="20"/>
          <w:lang w:val="en-US"/>
        </w:rPr>
        <w:t>Arabidopsis</w:t>
      </w:r>
      <w:r w:rsidRPr="003874BC">
        <w:rPr>
          <w:rFonts w:asciiTheme="minorHAnsi" w:hAnsiTheme="minorHAnsi"/>
          <w:b/>
          <w:color w:val="1F497D" w:themeColor="text2"/>
          <w:sz w:val="20"/>
          <w:szCs w:val="20"/>
          <w:lang w:val="en-US"/>
        </w:rPr>
        <w:t xml:space="preserve"> root</w:t>
      </w:r>
      <w:r w:rsidR="003C4717" w:rsidRPr="003874BC">
        <w:rPr>
          <w:rFonts w:asciiTheme="minorHAnsi" w:hAnsiTheme="minorHAnsi"/>
          <w:b/>
          <w:color w:val="1F497D" w:themeColor="text2"/>
          <w:sz w:val="20"/>
          <w:szCs w:val="20"/>
          <w:lang w:val="en-US"/>
        </w:rPr>
        <w:t>s</w:t>
      </w:r>
      <w:r w:rsidRPr="003874BC">
        <w:rPr>
          <w:rFonts w:asciiTheme="minorHAnsi" w:hAnsiTheme="minorHAnsi"/>
          <w:b/>
          <w:color w:val="1F497D" w:themeColor="text2"/>
          <w:sz w:val="20"/>
          <w:szCs w:val="20"/>
          <w:lang w:val="en-US"/>
        </w:rPr>
        <w:t xml:space="preserve"> and shoot</w:t>
      </w:r>
      <w:r w:rsidR="003C4717" w:rsidRPr="003874BC">
        <w:rPr>
          <w:rFonts w:asciiTheme="minorHAnsi" w:hAnsiTheme="minorHAnsi"/>
          <w:b/>
          <w:color w:val="1F497D" w:themeColor="text2"/>
          <w:sz w:val="20"/>
          <w:szCs w:val="20"/>
          <w:lang w:val="en-US"/>
        </w:rPr>
        <w:t>s</w:t>
      </w:r>
      <w:r w:rsidRPr="003874BC">
        <w:rPr>
          <w:rFonts w:asciiTheme="minorHAnsi" w:hAnsiTheme="minorHAnsi"/>
          <w:b/>
          <w:color w:val="1F497D" w:themeColor="text2"/>
          <w:sz w:val="20"/>
          <w:szCs w:val="20"/>
          <w:lang w:val="en-US"/>
        </w:rPr>
        <w:t xml:space="preserve"> exposed </w:t>
      </w:r>
      <w:r w:rsidR="00414F56" w:rsidRPr="003874BC">
        <w:rPr>
          <w:rFonts w:asciiTheme="minorHAnsi" w:hAnsiTheme="minorHAnsi"/>
          <w:b/>
          <w:color w:val="1F497D" w:themeColor="text2"/>
          <w:sz w:val="20"/>
          <w:szCs w:val="20"/>
          <w:lang w:val="en-US"/>
        </w:rPr>
        <w:t xml:space="preserve">to </w:t>
      </w:r>
      <w:r w:rsidRPr="003874BC">
        <w:rPr>
          <w:rFonts w:asciiTheme="minorHAnsi" w:hAnsiTheme="minorHAnsi"/>
          <w:b/>
          <w:color w:val="1F497D" w:themeColor="text2"/>
          <w:sz w:val="20"/>
          <w:szCs w:val="20"/>
          <w:lang w:val="en-US"/>
        </w:rPr>
        <w:t xml:space="preserve"> 25 µM U. Bars with different letters </w:t>
      </w:r>
      <w:r w:rsidR="003C4717" w:rsidRPr="003874BC">
        <w:rPr>
          <w:rFonts w:asciiTheme="minorHAnsi" w:hAnsiTheme="minorHAnsi"/>
          <w:b/>
          <w:color w:val="1F497D" w:themeColor="text2"/>
          <w:sz w:val="20"/>
          <w:szCs w:val="20"/>
          <w:lang w:val="en-US"/>
        </w:rPr>
        <w:t xml:space="preserve">are </w:t>
      </w:r>
      <w:r w:rsidRPr="003874BC">
        <w:rPr>
          <w:rFonts w:asciiTheme="minorHAnsi" w:hAnsiTheme="minorHAnsi"/>
          <w:b/>
          <w:color w:val="1F497D" w:themeColor="text2"/>
          <w:sz w:val="20"/>
          <w:szCs w:val="20"/>
          <w:lang w:val="en-US"/>
        </w:rPr>
        <w:t>statistically significant (p ≤0.05).</w:t>
      </w:r>
    </w:p>
    <w:p w:rsidR="00B07A95" w:rsidRDefault="00B07A95" w:rsidP="0001293A">
      <w:pPr>
        <w:spacing w:after="0"/>
        <w:contextualSpacing/>
        <w:jc w:val="both"/>
        <w:rPr>
          <w:rFonts w:ascii="Times New Roman" w:hAnsi="Times New Roman"/>
          <w:b/>
          <w:sz w:val="24"/>
          <w:szCs w:val="24"/>
          <w:lang w:val="en-US"/>
        </w:rPr>
      </w:pPr>
    </w:p>
    <w:p w:rsidR="00B07A95" w:rsidRPr="00232605" w:rsidRDefault="00B07A95" w:rsidP="0001293A">
      <w:pPr>
        <w:spacing w:after="0"/>
        <w:contextualSpacing/>
        <w:jc w:val="both"/>
        <w:rPr>
          <w:rFonts w:ascii="Times New Roman" w:hAnsi="Times New Roman"/>
          <w:b/>
          <w:sz w:val="24"/>
          <w:szCs w:val="24"/>
          <w:lang w:val="en-US"/>
        </w:rPr>
      </w:pPr>
      <w:r w:rsidRPr="00232605">
        <w:rPr>
          <w:rFonts w:ascii="Times New Roman" w:hAnsi="Times New Roman"/>
          <w:b/>
          <w:sz w:val="24"/>
          <w:szCs w:val="24"/>
          <w:lang w:val="en-US"/>
        </w:rPr>
        <w:t>Significance of experiments</w:t>
      </w:r>
    </w:p>
    <w:p w:rsidR="00B07A95" w:rsidRPr="00232605" w:rsidRDefault="00B07A95" w:rsidP="0001293A">
      <w:pPr>
        <w:spacing w:after="0"/>
        <w:jc w:val="both"/>
        <w:rPr>
          <w:rFonts w:ascii="Times New Roman" w:hAnsi="Times New Roman"/>
          <w:sz w:val="24"/>
          <w:szCs w:val="24"/>
          <w:lang w:val="en-US"/>
        </w:rPr>
      </w:pPr>
      <w:r>
        <w:rPr>
          <w:rFonts w:ascii="Times New Roman" w:hAnsi="Times New Roman"/>
          <w:sz w:val="24"/>
          <w:szCs w:val="24"/>
          <w:lang w:val="en-US"/>
        </w:rPr>
        <w:t>Protocols for H</w:t>
      </w:r>
      <w:r>
        <w:rPr>
          <w:rFonts w:ascii="Times New Roman" w:hAnsi="Times New Roman"/>
          <w:sz w:val="24"/>
          <w:szCs w:val="24"/>
          <w:vertAlign w:val="subscript"/>
          <w:lang w:val="en-US"/>
        </w:rPr>
        <w:t>2</w:t>
      </w:r>
      <w:r>
        <w:rPr>
          <w:rFonts w:ascii="Times New Roman" w:hAnsi="Times New Roman"/>
          <w:sz w:val="24"/>
          <w:szCs w:val="24"/>
          <w:lang w:val="en-US"/>
        </w:rPr>
        <w:t>O</w:t>
      </w:r>
      <w:r>
        <w:rPr>
          <w:rFonts w:ascii="Times New Roman" w:hAnsi="Times New Roman"/>
          <w:sz w:val="24"/>
          <w:szCs w:val="24"/>
          <w:vertAlign w:val="subscript"/>
          <w:lang w:val="en-US"/>
        </w:rPr>
        <w:t>2</w:t>
      </w:r>
      <w:r>
        <w:rPr>
          <w:rFonts w:ascii="Times New Roman" w:hAnsi="Times New Roman"/>
          <w:sz w:val="24"/>
          <w:szCs w:val="24"/>
          <w:lang w:val="en-US"/>
        </w:rPr>
        <w:t xml:space="preserve"> and NO visualization were improved. </w:t>
      </w:r>
      <w:r w:rsidRPr="00232605">
        <w:rPr>
          <w:rFonts w:ascii="Times New Roman" w:hAnsi="Times New Roman"/>
          <w:sz w:val="24"/>
          <w:szCs w:val="24"/>
          <w:lang w:val="en-US"/>
        </w:rPr>
        <w:t xml:space="preserve">DAF-2DA is </w:t>
      </w:r>
      <w:r>
        <w:rPr>
          <w:rFonts w:ascii="Times New Roman" w:hAnsi="Times New Roman"/>
          <w:sz w:val="24"/>
          <w:szCs w:val="24"/>
          <w:lang w:val="en-US"/>
        </w:rPr>
        <w:t xml:space="preserve">a </w:t>
      </w:r>
      <w:r w:rsidRPr="00232605">
        <w:rPr>
          <w:rFonts w:ascii="Times New Roman" w:hAnsi="Times New Roman"/>
          <w:sz w:val="24"/>
          <w:szCs w:val="24"/>
          <w:lang w:val="en-US"/>
        </w:rPr>
        <w:t>highly expensive chemical</w:t>
      </w:r>
      <w:r>
        <w:rPr>
          <w:rFonts w:ascii="Times New Roman" w:hAnsi="Times New Roman"/>
          <w:sz w:val="24"/>
          <w:szCs w:val="24"/>
          <w:lang w:val="en-US"/>
        </w:rPr>
        <w:t xml:space="preserve"> by </w:t>
      </w:r>
      <w:r w:rsidRPr="00232605">
        <w:rPr>
          <w:rFonts w:ascii="Times New Roman" w:hAnsi="Times New Roman"/>
          <w:sz w:val="24"/>
          <w:szCs w:val="24"/>
          <w:lang w:val="en-US"/>
        </w:rPr>
        <w:t>reduc</w:t>
      </w:r>
      <w:r>
        <w:rPr>
          <w:rFonts w:ascii="Times New Roman" w:hAnsi="Times New Roman"/>
          <w:sz w:val="24"/>
          <w:szCs w:val="24"/>
          <w:lang w:val="en-US"/>
        </w:rPr>
        <w:t>ing</w:t>
      </w:r>
      <w:r w:rsidRPr="00232605">
        <w:rPr>
          <w:rFonts w:ascii="Times New Roman" w:hAnsi="Times New Roman"/>
          <w:sz w:val="24"/>
          <w:szCs w:val="24"/>
          <w:lang w:val="en-US"/>
        </w:rPr>
        <w:t xml:space="preserve"> the concentration of loading dye to 1/2 to </w:t>
      </w:r>
      <w:r>
        <w:rPr>
          <w:rFonts w:ascii="Times New Roman" w:hAnsi="Times New Roman"/>
          <w:sz w:val="24"/>
          <w:szCs w:val="24"/>
          <w:lang w:val="en-US"/>
        </w:rPr>
        <w:t xml:space="preserve">that of </w:t>
      </w:r>
      <w:r w:rsidRPr="00232605">
        <w:rPr>
          <w:rFonts w:ascii="Times New Roman" w:hAnsi="Times New Roman"/>
          <w:sz w:val="24"/>
          <w:szCs w:val="24"/>
          <w:lang w:val="en-US"/>
        </w:rPr>
        <w:t xml:space="preserve">the reported concentration </w:t>
      </w:r>
      <w:r w:rsidRPr="00232605">
        <w:rPr>
          <w:rFonts w:ascii="Times New Roman" w:hAnsi="Times New Roman"/>
          <w:sz w:val="24"/>
          <w:szCs w:val="24"/>
          <w:lang w:val="en-US"/>
        </w:rPr>
        <w:fldChar w:fldCharType="begin"/>
      </w:r>
      <w:r w:rsidRPr="00232605">
        <w:rPr>
          <w:rFonts w:ascii="Times New Roman" w:hAnsi="Times New Roman"/>
          <w:sz w:val="24"/>
          <w:szCs w:val="24"/>
          <w:lang w:val="en-US"/>
        </w:rPr>
        <w:instrText xml:space="preserve"> ADDIN EN.CITE &lt;EndNote&gt;&lt;Cite&gt;&lt;Author&gt;Corpas&lt;/Author&gt;&lt;Year&gt;2004&lt;/Year&gt;&lt;RecNum&gt;2341&lt;/RecNum&gt;&lt;DisplayText&gt;(Corpas et al., 2004)&lt;/DisplayText&gt;&lt;record&gt;&lt;rec-number&gt;2341&lt;/rec-number&gt;&lt;foreign-keys&gt;&lt;key app="EN" db-id="wrrf9edwbzdat5eptx6vpp2tw2psrs22ttxa"&gt;2341&lt;/key&gt;&lt;/foreign-keys&gt;&lt;ref-type name="Journal Article"&gt;17&lt;/ref-type&gt;&lt;contributors&gt;&lt;authors&gt;&lt;author&gt;Corpas, Francisco J.&lt;/author&gt;&lt;author&gt;Barroso, Juan B.&lt;/author&gt;&lt;author&gt;Carreras, Alfonso&lt;/author&gt;&lt;author&gt;Quirós, Miguel&lt;/author&gt;&lt;author&gt;León, Ana M.&lt;/author&gt;&lt;author&gt;Romero-Puertas, María C.&lt;/author&gt;&lt;author&gt;Esteban, Francisco J.&lt;/author&gt;&lt;author&gt;Valderrama, Raquel&lt;/author&gt;&lt;author&gt;Palma, José M.&lt;/author&gt;&lt;author&gt;Sandalio, Luisa M.&lt;/author&gt;&lt;author&gt;Gómez, Manuel&lt;/author&gt;&lt;author&gt;del Río, Luis A.&lt;/author&gt;&lt;/authors&gt;&lt;/contributors&gt;&lt;titles&gt;&lt;title&gt;Cellular and Subcellular Localization of Endogenous Nitric Oxide in Young and Senescent Pea Plants&lt;/title&gt;&lt;secondary-title&gt;Plant Physiology&lt;/secondary-title&gt;&lt;/titles&gt;&lt;periodical&gt;&lt;full-title&gt;Plant Physiology&lt;/full-title&gt;&lt;/periodical&gt;&lt;pages&gt;2722-2733&lt;/pages&gt;&lt;volume&gt;136&lt;/volume&gt;&lt;number&gt;1&lt;/number&gt;&lt;dates&gt;&lt;year&gt;2004&lt;/year&gt;&lt;pub-dates&gt;&lt;date&gt;September 1, 2004&lt;/date&gt;&lt;/pub-dates&gt;&lt;/dates&gt;&lt;urls&gt;&lt;related-urls&gt;&lt;url&gt;http://www.plantphysiol.org/content/136/1/2722.abstract&lt;/url&gt;&lt;/related-urls&gt;&lt;/urls&gt;&lt;electronic-resource-num&gt;10.1104/pp.104.042812&lt;/electronic-resource-num&gt;&lt;/record&gt;&lt;/Cite&gt;&lt;/EndNote&gt;</w:instrText>
      </w:r>
      <w:r w:rsidRPr="00232605">
        <w:rPr>
          <w:rFonts w:ascii="Times New Roman" w:hAnsi="Times New Roman"/>
          <w:sz w:val="24"/>
          <w:szCs w:val="24"/>
          <w:lang w:val="en-US"/>
        </w:rPr>
        <w:fldChar w:fldCharType="separate"/>
      </w:r>
      <w:r w:rsidRPr="00232605">
        <w:rPr>
          <w:rFonts w:ascii="Times New Roman" w:hAnsi="Times New Roman"/>
          <w:noProof/>
          <w:sz w:val="24"/>
          <w:szCs w:val="24"/>
          <w:lang w:val="en-US"/>
        </w:rPr>
        <w:t>(</w:t>
      </w:r>
      <w:hyperlink w:anchor="_ENREF_4" w:tooltip="Corpas, 2004 #2341" w:history="1">
        <w:r w:rsidR="00E454AF" w:rsidRPr="00232605">
          <w:rPr>
            <w:rFonts w:ascii="Times New Roman" w:hAnsi="Times New Roman"/>
            <w:noProof/>
            <w:sz w:val="24"/>
            <w:szCs w:val="24"/>
            <w:lang w:val="en-US"/>
          </w:rPr>
          <w:t>Corpas et al., 2004</w:t>
        </w:r>
      </w:hyperlink>
      <w:r w:rsidRPr="00232605">
        <w:rPr>
          <w:rFonts w:ascii="Times New Roman" w:hAnsi="Times New Roman"/>
          <w:noProof/>
          <w:sz w:val="24"/>
          <w:szCs w:val="24"/>
          <w:lang w:val="en-US"/>
        </w:rPr>
        <w:t>)</w:t>
      </w:r>
      <w:r w:rsidRPr="00232605">
        <w:rPr>
          <w:rFonts w:ascii="Times New Roman" w:hAnsi="Times New Roman"/>
          <w:sz w:val="24"/>
          <w:szCs w:val="24"/>
          <w:lang w:val="en-US"/>
        </w:rPr>
        <w:fldChar w:fldCharType="end"/>
      </w:r>
      <w:r w:rsidRPr="00232605">
        <w:rPr>
          <w:rFonts w:ascii="Times New Roman" w:hAnsi="Times New Roman"/>
          <w:sz w:val="24"/>
          <w:szCs w:val="24"/>
          <w:lang w:val="en-US"/>
        </w:rPr>
        <w:t xml:space="preserve"> in present protocol </w:t>
      </w:r>
      <w:r>
        <w:rPr>
          <w:rFonts w:ascii="Times New Roman" w:hAnsi="Times New Roman"/>
          <w:sz w:val="24"/>
          <w:szCs w:val="24"/>
          <w:lang w:val="en-US"/>
        </w:rPr>
        <w:t>the</w:t>
      </w:r>
      <w:r w:rsidRPr="00232605">
        <w:rPr>
          <w:rFonts w:ascii="Times New Roman" w:hAnsi="Times New Roman"/>
          <w:sz w:val="24"/>
          <w:szCs w:val="24"/>
          <w:lang w:val="en-US"/>
        </w:rPr>
        <w:t xml:space="preserve"> cost of analysis </w:t>
      </w:r>
      <w:r>
        <w:rPr>
          <w:rFonts w:ascii="Times New Roman" w:hAnsi="Times New Roman"/>
          <w:sz w:val="24"/>
          <w:szCs w:val="24"/>
          <w:lang w:val="en-US"/>
        </w:rPr>
        <w:t>was significantly reduced.</w:t>
      </w:r>
      <w:r w:rsidRPr="00232605">
        <w:rPr>
          <w:rFonts w:ascii="Times New Roman" w:hAnsi="Times New Roman"/>
          <w:sz w:val="24"/>
          <w:szCs w:val="24"/>
          <w:lang w:val="en-US"/>
        </w:rPr>
        <w:t xml:space="preserve"> .</w:t>
      </w:r>
      <w:r>
        <w:rPr>
          <w:rFonts w:ascii="Times New Roman" w:hAnsi="Times New Roman"/>
          <w:sz w:val="24"/>
          <w:szCs w:val="24"/>
          <w:lang w:val="en-US"/>
        </w:rPr>
        <w:t xml:space="preserve">The </w:t>
      </w:r>
      <w:r w:rsidRPr="00232605">
        <w:rPr>
          <w:rFonts w:ascii="Times New Roman" w:hAnsi="Times New Roman"/>
          <w:sz w:val="24"/>
          <w:szCs w:val="24"/>
          <w:lang w:val="en-IN"/>
        </w:rPr>
        <w:t xml:space="preserve">concentration </w:t>
      </w:r>
      <w:r>
        <w:rPr>
          <w:rFonts w:ascii="Times New Roman" w:hAnsi="Times New Roman"/>
          <w:sz w:val="24"/>
          <w:szCs w:val="24"/>
          <w:lang w:val="en-IN"/>
        </w:rPr>
        <w:t xml:space="preserve">of the </w:t>
      </w:r>
      <w:r w:rsidR="00FB226F">
        <w:rPr>
          <w:rFonts w:ascii="Times New Roman" w:hAnsi="Times New Roman"/>
          <w:sz w:val="24"/>
          <w:szCs w:val="24"/>
          <w:lang w:val="en-US"/>
        </w:rPr>
        <w:t>H</w:t>
      </w:r>
      <w:r w:rsidR="00FB226F" w:rsidRPr="00FB226F">
        <w:rPr>
          <w:rFonts w:ascii="Times New Roman" w:hAnsi="Times New Roman"/>
          <w:sz w:val="24"/>
          <w:szCs w:val="24"/>
          <w:vertAlign w:val="subscript"/>
          <w:lang w:val="en-US"/>
        </w:rPr>
        <w:t>2</w:t>
      </w:r>
      <w:r w:rsidR="00FB226F">
        <w:rPr>
          <w:rFonts w:ascii="Times New Roman" w:hAnsi="Times New Roman"/>
          <w:sz w:val="24"/>
          <w:szCs w:val="24"/>
          <w:lang w:val="en-US"/>
        </w:rPr>
        <w:t>O</w:t>
      </w:r>
      <w:r w:rsidR="00FB226F" w:rsidRPr="00FB226F">
        <w:rPr>
          <w:rFonts w:ascii="Times New Roman" w:hAnsi="Times New Roman"/>
          <w:sz w:val="24"/>
          <w:szCs w:val="24"/>
          <w:vertAlign w:val="subscript"/>
          <w:lang w:val="en-US"/>
        </w:rPr>
        <w:t>2</w:t>
      </w:r>
      <w:r>
        <w:rPr>
          <w:rFonts w:ascii="Times New Roman" w:hAnsi="Times New Roman"/>
          <w:sz w:val="24"/>
          <w:szCs w:val="24"/>
          <w:lang w:val="en-US"/>
        </w:rPr>
        <w:t xml:space="preserve">-probe </w:t>
      </w:r>
      <w:r w:rsidRPr="00232605">
        <w:rPr>
          <w:rFonts w:ascii="Times New Roman" w:hAnsi="Times New Roman"/>
          <w:sz w:val="24"/>
          <w:szCs w:val="24"/>
          <w:lang w:val="en-IN"/>
        </w:rPr>
        <w:t>H</w:t>
      </w:r>
      <w:r w:rsidRPr="00232605">
        <w:rPr>
          <w:rFonts w:ascii="Times New Roman" w:hAnsi="Times New Roman"/>
          <w:sz w:val="24"/>
          <w:szCs w:val="24"/>
          <w:vertAlign w:val="subscript"/>
          <w:lang w:val="en-IN"/>
        </w:rPr>
        <w:t>2</w:t>
      </w:r>
      <w:r w:rsidRPr="00232605">
        <w:rPr>
          <w:rFonts w:ascii="Times New Roman" w:hAnsi="Times New Roman"/>
          <w:sz w:val="24"/>
          <w:szCs w:val="24"/>
          <w:lang w:val="en-IN"/>
        </w:rPr>
        <w:t xml:space="preserve">DCF-DA </w:t>
      </w:r>
      <w:r>
        <w:rPr>
          <w:rFonts w:ascii="Times New Roman" w:hAnsi="Times New Roman"/>
          <w:sz w:val="24"/>
          <w:szCs w:val="24"/>
          <w:lang w:val="en-IN"/>
        </w:rPr>
        <w:t xml:space="preserve">could </w:t>
      </w:r>
      <w:r w:rsidRPr="00232605">
        <w:rPr>
          <w:rFonts w:ascii="Times New Roman" w:hAnsi="Times New Roman"/>
          <w:sz w:val="24"/>
          <w:szCs w:val="24"/>
          <w:lang w:val="en-IN"/>
        </w:rPr>
        <w:t xml:space="preserve">also </w:t>
      </w:r>
      <w:r>
        <w:rPr>
          <w:rFonts w:ascii="Times New Roman" w:hAnsi="Times New Roman"/>
          <w:sz w:val="24"/>
          <w:szCs w:val="24"/>
          <w:lang w:val="en-IN"/>
        </w:rPr>
        <w:t xml:space="preserve">be </w:t>
      </w:r>
      <w:r w:rsidRPr="00232605">
        <w:rPr>
          <w:rFonts w:ascii="Times New Roman" w:hAnsi="Times New Roman"/>
          <w:sz w:val="24"/>
          <w:szCs w:val="24"/>
          <w:lang w:val="en-IN"/>
        </w:rPr>
        <w:t>decreased to 10 times of reported concentration of</w:t>
      </w:r>
      <w:r w:rsidR="003A5770">
        <w:rPr>
          <w:rFonts w:ascii="Times New Roman" w:hAnsi="Times New Roman"/>
          <w:sz w:val="24"/>
          <w:szCs w:val="24"/>
          <w:lang w:val="en-IN"/>
        </w:rPr>
        <w:t xml:space="preserve"> </w:t>
      </w:r>
      <w:r w:rsidRPr="00232605">
        <w:rPr>
          <w:rFonts w:ascii="Times New Roman" w:hAnsi="Times New Roman"/>
          <w:sz w:val="24"/>
          <w:szCs w:val="24"/>
          <w:lang w:val="en-IN"/>
        </w:rPr>
        <w:t>H</w:t>
      </w:r>
      <w:r w:rsidRPr="00232605">
        <w:rPr>
          <w:rFonts w:ascii="Times New Roman" w:hAnsi="Times New Roman"/>
          <w:sz w:val="24"/>
          <w:szCs w:val="24"/>
          <w:vertAlign w:val="subscript"/>
          <w:lang w:val="en-IN"/>
        </w:rPr>
        <w:t>2</w:t>
      </w:r>
      <w:r w:rsidRPr="00232605">
        <w:rPr>
          <w:rFonts w:ascii="Times New Roman" w:hAnsi="Times New Roman"/>
          <w:sz w:val="24"/>
          <w:szCs w:val="24"/>
          <w:lang w:val="en-IN"/>
        </w:rPr>
        <w:t xml:space="preserve">DCF-DA. </w:t>
      </w:r>
      <w:r w:rsidRPr="00232605">
        <w:rPr>
          <w:rFonts w:ascii="Times New Roman" w:hAnsi="Times New Roman"/>
          <w:sz w:val="24"/>
          <w:szCs w:val="24"/>
          <w:lang w:val="en-US"/>
        </w:rPr>
        <w:t xml:space="preserve">Background fluorescence and </w:t>
      </w:r>
      <w:proofErr w:type="spellStart"/>
      <w:r w:rsidRPr="00232605">
        <w:rPr>
          <w:rFonts w:ascii="Times New Roman" w:hAnsi="Times New Roman"/>
          <w:sz w:val="24"/>
          <w:szCs w:val="24"/>
          <w:lang w:val="en-US"/>
        </w:rPr>
        <w:t>autofluorescence</w:t>
      </w:r>
      <w:proofErr w:type="spellEnd"/>
      <w:r w:rsidRPr="00232605">
        <w:rPr>
          <w:rFonts w:ascii="Times New Roman" w:hAnsi="Times New Roman"/>
          <w:sz w:val="24"/>
          <w:szCs w:val="24"/>
          <w:lang w:val="en-US"/>
        </w:rPr>
        <w:t xml:space="preserve"> of roots were minimize</w:t>
      </w:r>
      <w:r w:rsidR="00E454AF">
        <w:rPr>
          <w:rFonts w:ascii="Times New Roman" w:hAnsi="Times New Roman"/>
          <w:sz w:val="24"/>
          <w:szCs w:val="24"/>
          <w:lang w:val="en-US"/>
        </w:rPr>
        <w:t>d and the sensitivity of NO and</w:t>
      </w:r>
      <w:r w:rsidRPr="00232605">
        <w:rPr>
          <w:rFonts w:ascii="Times New Roman" w:hAnsi="Times New Roman"/>
          <w:sz w:val="24"/>
          <w:szCs w:val="24"/>
          <w:lang w:val="en-US"/>
        </w:rPr>
        <w:t xml:space="preserve"> H</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O</w:t>
      </w:r>
      <w:r w:rsidRPr="00232605">
        <w:rPr>
          <w:rFonts w:ascii="Times New Roman" w:hAnsi="Times New Roman"/>
          <w:sz w:val="24"/>
          <w:szCs w:val="24"/>
          <w:vertAlign w:val="subscript"/>
          <w:lang w:val="en-US"/>
        </w:rPr>
        <w:t>2</w:t>
      </w:r>
      <w:r w:rsidRPr="00232605">
        <w:rPr>
          <w:rFonts w:ascii="Times New Roman" w:hAnsi="Times New Roman"/>
          <w:sz w:val="24"/>
          <w:szCs w:val="24"/>
          <w:lang w:val="en-US"/>
        </w:rPr>
        <w:t xml:space="preserve"> localization is therefore improved significantly. </w:t>
      </w:r>
    </w:p>
    <w:p w:rsidR="003874BC" w:rsidRDefault="003874BC" w:rsidP="0001293A">
      <w:pPr>
        <w:pStyle w:val="NormalWeb"/>
        <w:spacing w:before="0" w:beforeAutospacing="0" w:after="0" w:afterAutospacing="0" w:line="276" w:lineRule="auto"/>
        <w:jc w:val="both"/>
        <w:rPr>
          <w:b/>
          <w:color w:val="1F497D" w:themeColor="text2"/>
          <w:sz w:val="20"/>
          <w:szCs w:val="20"/>
          <w:lang w:val="en-US"/>
        </w:rPr>
      </w:pPr>
    </w:p>
    <w:p w:rsidR="00B56CF9" w:rsidRPr="00A81129" w:rsidRDefault="00B56CF9" w:rsidP="0001293A">
      <w:pPr>
        <w:pStyle w:val="NormalWeb"/>
        <w:spacing w:before="0" w:beforeAutospacing="0" w:after="0" w:afterAutospacing="0" w:line="276" w:lineRule="auto"/>
        <w:jc w:val="both"/>
        <w:rPr>
          <w:b/>
          <w:color w:val="1F497D" w:themeColor="text2"/>
          <w:lang w:val="en-GB"/>
        </w:rPr>
      </w:pPr>
      <w:r w:rsidRPr="003874BC">
        <w:rPr>
          <w:b/>
          <w:color w:val="1F497D" w:themeColor="text2"/>
          <w:lang w:val="en-US"/>
        </w:rPr>
        <w:t xml:space="preserve">OBJECTIVE </w:t>
      </w:r>
      <w:r w:rsidR="00EB4FCF">
        <w:rPr>
          <w:b/>
          <w:color w:val="1F497D" w:themeColor="text2"/>
          <w:lang w:val="en-US"/>
        </w:rPr>
        <w:t>3</w:t>
      </w:r>
      <w:r w:rsidRPr="003874BC">
        <w:rPr>
          <w:b/>
          <w:color w:val="1F497D" w:themeColor="text2"/>
          <w:lang w:val="en-US"/>
        </w:rPr>
        <w:t xml:space="preserve">: </w:t>
      </w:r>
      <w:r w:rsidRPr="00A81129">
        <w:rPr>
          <w:b/>
          <w:color w:val="1F497D" w:themeColor="text2"/>
          <w:lang w:val="en-GB"/>
        </w:rPr>
        <w:t xml:space="preserve">Unravelling the role of NO in uranium-induced oxidative stress in </w:t>
      </w:r>
      <w:r w:rsidRPr="00A81129">
        <w:rPr>
          <w:b/>
          <w:i/>
          <w:color w:val="1F497D" w:themeColor="text2"/>
          <w:lang w:val="en-GB"/>
        </w:rPr>
        <w:t>Arabidopsis thaliana</w:t>
      </w:r>
      <w:r w:rsidRPr="00A81129">
        <w:rPr>
          <w:b/>
          <w:color w:val="1F497D" w:themeColor="text2"/>
          <w:lang w:val="en-GB"/>
        </w:rPr>
        <w:t>.</w:t>
      </w:r>
    </w:p>
    <w:p w:rsidR="00EB4FCF" w:rsidRDefault="00EB4FCF" w:rsidP="0001293A">
      <w:pPr>
        <w:spacing w:after="0"/>
        <w:contextualSpacing/>
        <w:jc w:val="both"/>
        <w:rPr>
          <w:rFonts w:ascii="Times New Roman" w:hAnsi="Times New Roman"/>
          <w:b/>
          <w:sz w:val="24"/>
          <w:szCs w:val="24"/>
        </w:rPr>
      </w:pPr>
    </w:p>
    <w:p w:rsidR="00EB4FCF" w:rsidRPr="004F355E" w:rsidRDefault="00EB4FCF" w:rsidP="0001293A">
      <w:pPr>
        <w:spacing w:after="0"/>
        <w:contextualSpacing/>
        <w:jc w:val="both"/>
        <w:rPr>
          <w:rFonts w:ascii="Times New Roman" w:hAnsi="Times New Roman"/>
          <w:b/>
          <w:sz w:val="24"/>
          <w:szCs w:val="24"/>
        </w:rPr>
      </w:pPr>
      <w:r>
        <w:rPr>
          <w:rFonts w:ascii="Times New Roman" w:hAnsi="Times New Roman"/>
          <w:b/>
          <w:sz w:val="24"/>
          <w:szCs w:val="24"/>
        </w:rPr>
        <w:t>Methods</w:t>
      </w:r>
    </w:p>
    <w:p w:rsidR="004170F8" w:rsidRPr="00232605" w:rsidRDefault="00641509" w:rsidP="0001293A">
      <w:pPr>
        <w:spacing w:after="0"/>
        <w:contextualSpacing/>
        <w:jc w:val="both"/>
        <w:rPr>
          <w:rFonts w:ascii="Times New Roman" w:hAnsi="Times New Roman"/>
          <w:sz w:val="24"/>
          <w:szCs w:val="24"/>
        </w:rPr>
      </w:pPr>
      <w:r w:rsidRPr="00232605">
        <w:rPr>
          <w:rFonts w:ascii="Times New Roman" w:hAnsi="Times New Roman"/>
          <w:sz w:val="24"/>
          <w:szCs w:val="24"/>
        </w:rPr>
        <w:t xml:space="preserve">To elucidate </w:t>
      </w:r>
      <w:r w:rsidR="0006312E" w:rsidRPr="00232605">
        <w:rPr>
          <w:rFonts w:ascii="Times New Roman" w:hAnsi="Times New Roman"/>
          <w:sz w:val="24"/>
          <w:szCs w:val="24"/>
        </w:rPr>
        <w:t xml:space="preserve">the </w:t>
      </w:r>
      <w:r w:rsidRPr="00232605">
        <w:rPr>
          <w:rFonts w:ascii="Times New Roman" w:hAnsi="Times New Roman"/>
          <w:sz w:val="24"/>
          <w:szCs w:val="24"/>
        </w:rPr>
        <w:t>role of NO in U-induced oxidative stress,</w:t>
      </w:r>
      <w:r w:rsidR="00C76670">
        <w:rPr>
          <w:rFonts w:ascii="Times New Roman" w:hAnsi="Times New Roman"/>
          <w:sz w:val="24"/>
          <w:szCs w:val="24"/>
        </w:rPr>
        <w:t xml:space="preserve"> </w:t>
      </w:r>
      <w:r w:rsidRPr="00232605">
        <w:rPr>
          <w:rFonts w:ascii="Times New Roman" w:hAnsi="Times New Roman"/>
          <w:sz w:val="24"/>
          <w:szCs w:val="24"/>
        </w:rPr>
        <w:t xml:space="preserve"> </w:t>
      </w:r>
      <w:r w:rsidRPr="00232605">
        <w:rPr>
          <w:rFonts w:ascii="Times New Roman" w:hAnsi="Times New Roman"/>
          <w:i/>
          <w:sz w:val="24"/>
          <w:szCs w:val="24"/>
        </w:rPr>
        <w:t>Arabidopsis</w:t>
      </w:r>
      <w:r w:rsidRPr="00232605">
        <w:rPr>
          <w:rFonts w:ascii="Times New Roman" w:hAnsi="Times New Roman"/>
          <w:sz w:val="24"/>
          <w:szCs w:val="24"/>
        </w:rPr>
        <w:t xml:space="preserve"> </w:t>
      </w:r>
      <w:r w:rsidR="0006312E" w:rsidRPr="00232605">
        <w:rPr>
          <w:rFonts w:ascii="Times New Roman" w:hAnsi="Times New Roman"/>
          <w:sz w:val="24"/>
          <w:szCs w:val="24"/>
        </w:rPr>
        <w:t xml:space="preserve">plants </w:t>
      </w:r>
      <w:r w:rsidRPr="00232605">
        <w:rPr>
          <w:rFonts w:ascii="Times New Roman" w:hAnsi="Times New Roman"/>
          <w:sz w:val="24"/>
          <w:szCs w:val="24"/>
        </w:rPr>
        <w:t xml:space="preserve">were grown for </w:t>
      </w:r>
      <w:r w:rsidR="00202AE9" w:rsidRPr="00232605">
        <w:rPr>
          <w:rFonts w:ascii="Times New Roman" w:hAnsi="Times New Roman"/>
          <w:sz w:val="24"/>
          <w:szCs w:val="24"/>
        </w:rPr>
        <w:t>3</w:t>
      </w:r>
      <w:r w:rsidRPr="00232605">
        <w:rPr>
          <w:rFonts w:ascii="Times New Roman" w:hAnsi="Times New Roman"/>
          <w:sz w:val="24"/>
          <w:szCs w:val="24"/>
        </w:rPr>
        <w:t>-week</w:t>
      </w:r>
      <w:r w:rsidR="0006312E" w:rsidRPr="00232605">
        <w:rPr>
          <w:rFonts w:ascii="Times New Roman" w:hAnsi="Times New Roman"/>
          <w:sz w:val="24"/>
          <w:szCs w:val="24"/>
        </w:rPr>
        <w:t>s</w:t>
      </w:r>
      <w:r w:rsidRPr="00232605">
        <w:rPr>
          <w:rFonts w:ascii="Times New Roman" w:hAnsi="Times New Roman"/>
          <w:sz w:val="24"/>
          <w:szCs w:val="24"/>
        </w:rPr>
        <w:t xml:space="preserve"> and </w:t>
      </w:r>
      <w:r w:rsidR="00202AE9" w:rsidRPr="00232605">
        <w:rPr>
          <w:rFonts w:ascii="Times New Roman" w:hAnsi="Times New Roman"/>
          <w:sz w:val="24"/>
          <w:szCs w:val="24"/>
        </w:rPr>
        <w:t xml:space="preserve">treated </w:t>
      </w:r>
      <w:r w:rsidRPr="00232605">
        <w:rPr>
          <w:rFonts w:ascii="Times New Roman" w:hAnsi="Times New Roman"/>
          <w:sz w:val="24"/>
          <w:szCs w:val="24"/>
        </w:rPr>
        <w:t xml:space="preserve">for 3-days under hydroponic culture conditions. </w:t>
      </w:r>
      <w:r w:rsidR="003C4717" w:rsidRPr="00232605">
        <w:rPr>
          <w:rFonts w:ascii="Times New Roman" w:hAnsi="Times New Roman"/>
          <w:sz w:val="24"/>
          <w:szCs w:val="24"/>
        </w:rPr>
        <w:t>Initial experiment</w:t>
      </w:r>
      <w:r w:rsidR="00B07A95">
        <w:rPr>
          <w:rFonts w:ascii="Times New Roman" w:hAnsi="Times New Roman"/>
          <w:sz w:val="24"/>
          <w:szCs w:val="24"/>
        </w:rPr>
        <w:t>s</w:t>
      </w:r>
      <w:r w:rsidR="003C4717" w:rsidRPr="00232605">
        <w:rPr>
          <w:rFonts w:ascii="Times New Roman" w:hAnsi="Times New Roman"/>
          <w:sz w:val="24"/>
          <w:szCs w:val="24"/>
        </w:rPr>
        <w:t xml:space="preserve"> was conducted with wild-type, Col 0, plants</w:t>
      </w:r>
      <w:r w:rsidR="00DC26FF" w:rsidRPr="00232605">
        <w:rPr>
          <w:rFonts w:ascii="Times New Roman" w:hAnsi="Times New Roman"/>
          <w:sz w:val="24"/>
          <w:szCs w:val="24"/>
        </w:rPr>
        <w:t xml:space="preserve"> either</w:t>
      </w:r>
      <w:r w:rsidR="003C4717" w:rsidRPr="00232605">
        <w:rPr>
          <w:rFonts w:ascii="Times New Roman" w:hAnsi="Times New Roman"/>
          <w:sz w:val="24"/>
          <w:szCs w:val="24"/>
        </w:rPr>
        <w:t xml:space="preserve"> </w:t>
      </w:r>
      <w:r w:rsidR="00DC26FF" w:rsidRPr="00232605">
        <w:rPr>
          <w:rFonts w:ascii="Times New Roman" w:hAnsi="Times New Roman"/>
          <w:sz w:val="24"/>
          <w:szCs w:val="24"/>
        </w:rPr>
        <w:t xml:space="preserve">in </w:t>
      </w:r>
      <w:r w:rsidR="00B07A95">
        <w:rPr>
          <w:rFonts w:ascii="Times New Roman" w:hAnsi="Times New Roman"/>
          <w:sz w:val="24"/>
          <w:szCs w:val="24"/>
        </w:rPr>
        <w:t xml:space="preserve">mock-treated </w:t>
      </w:r>
      <w:r w:rsidR="00DC26FF" w:rsidRPr="00232605">
        <w:rPr>
          <w:rFonts w:ascii="Times New Roman" w:hAnsi="Times New Roman"/>
          <w:sz w:val="24"/>
          <w:szCs w:val="24"/>
        </w:rPr>
        <w:t>(control)</w:t>
      </w:r>
      <w:r w:rsidR="00B07A95">
        <w:rPr>
          <w:rFonts w:ascii="Times New Roman" w:hAnsi="Times New Roman"/>
          <w:sz w:val="24"/>
          <w:szCs w:val="24"/>
        </w:rPr>
        <w:t xml:space="preserve"> conditions</w:t>
      </w:r>
      <w:r w:rsidR="00DC26FF" w:rsidRPr="00232605">
        <w:rPr>
          <w:rFonts w:ascii="Times New Roman" w:hAnsi="Times New Roman"/>
          <w:sz w:val="24"/>
          <w:szCs w:val="24"/>
        </w:rPr>
        <w:t xml:space="preserve"> or </w:t>
      </w:r>
      <w:r w:rsidR="003C4717" w:rsidRPr="00232605">
        <w:rPr>
          <w:rFonts w:ascii="Times New Roman" w:hAnsi="Times New Roman"/>
          <w:sz w:val="24"/>
          <w:szCs w:val="24"/>
        </w:rPr>
        <w:t xml:space="preserve">treated with 200 µM </w:t>
      </w:r>
      <w:r w:rsidR="00B50CC8" w:rsidRPr="00232605">
        <w:rPr>
          <w:rFonts w:ascii="Times New Roman" w:hAnsi="Times New Roman"/>
          <w:sz w:val="24"/>
          <w:szCs w:val="24"/>
        </w:rPr>
        <w:t xml:space="preserve">sodium </w:t>
      </w:r>
      <w:proofErr w:type="spellStart"/>
      <w:r w:rsidR="00B50CC8" w:rsidRPr="00232605">
        <w:rPr>
          <w:rFonts w:ascii="Times New Roman" w:hAnsi="Times New Roman"/>
          <w:sz w:val="24"/>
          <w:szCs w:val="24"/>
        </w:rPr>
        <w:t>nitroprusside</w:t>
      </w:r>
      <w:proofErr w:type="spellEnd"/>
      <w:r w:rsidR="00B50CC8" w:rsidRPr="00232605">
        <w:rPr>
          <w:rFonts w:ascii="Times New Roman" w:hAnsi="Times New Roman"/>
          <w:sz w:val="24"/>
          <w:szCs w:val="24"/>
        </w:rPr>
        <w:t xml:space="preserve"> (</w:t>
      </w:r>
      <w:r w:rsidR="003C4717" w:rsidRPr="00232605">
        <w:rPr>
          <w:rFonts w:ascii="Times New Roman" w:hAnsi="Times New Roman"/>
          <w:sz w:val="24"/>
          <w:szCs w:val="24"/>
        </w:rPr>
        <w:t>SNP</w:t>
      </w:r>
      <w:r w:rsidR="00B50CC8" w:rsidRPr="00232605">
        <w:rPr>
          <w:rFonts w:ascii="Times New Roman" w:hAnsi="Times New Roman"/>
          <w:sz w:val="24"/>
          <w:szCs w:val="24"/>
        </w:rPr>
        <w:t xml:space="preserve">, </w:t>
      </w:r>
      <w:r w:rsidR="00202AE9" w:rsidRPr="00232605">
        <w:rPr>
          <w:rFonts w:ascii="Times New Roman" w:hAnsi="Times New Roman"/>
          <w:sz w:val="24"/>
          <w:szCs w:val="24"/>
        </w:rPr>
        <w:t>NO producer)</w:t>
      </w:r>
      <w:r w:rsidR="003C4717" w:rsidRPr="00232605">
        <w:rPr>
          <w:rFonts w:ascii="Times New Roman" w:hAnsi="Times New Roman"/>
          <w:sz w:val="24"/>
          <w:szCs w:val="24"/>
        </w:rPr>
        <w:t>,</w:t>
      </w:r>
      <w:r w:rsidR="00DC26FF" w:rsidRPr="00232605">
        <w:rPr>
          <w:rFonts w:ascii="Times New Roman" w:hAnsi="Times New Roman"/>
          <w:sz w:val="24"/>
          <w:szCs w:val="24"/>
        </w:rPr>
        <w:t xml:space="preserve"> </w:t>
      </w:r>
      <w:r w:rsidR="00202AE9" w:rsidRPr="00232605">
        <w:rPr>
          <w:rFonts w:ascii="Times New Roman" w:hAnsi="Times New Roman"/>
          <w:sz w:val="24"/>
          <w:szCs w:val="24"/>
        </w:rPr>
        <w:t xml:space="preserve">200 µM </w:t>
      </w:r>
      <w:r w:rsidR="00B50CC8" w:rsidRPr="00232605">
        <w:rPr>
          <w:rFonts w:ascii="Times New Roman" w:hAnsi="Times New Roman"/>
          <w:sz w:val="24"/>
          <w:szCs w:val="24"/>
        </w:rPr>
        <w:t>methylene blue (</w:t>
      </w:r>
      <w:r w:rsidR="00DC26FF" w:rsidRPr="00232605">
        <w:rPr>
          <w:rFonts w:ascii="Times New Roman" w:hAnsi="Times New Roman"/>
          <w:sz w:val="24"/>
          <w:szCs w:val="24"/>
        </w:rPr>
        <w:t>MB</w:t>
      </w:r>
      <w:r w:rsidR="00B50CC8" w:rsidRPr="00232605">
        <w:rPr>
          <w:rFonts w:ascii="Times New Roman" w:hAnsi="Times New Roman"/>
          <w:sz w:val="24"/>
          <w:szCs w:val="24"/>
        </w:rPr>
        <w:t xml:space="preserve">, </w:t>
      </w:r>
      <w:r w:rsidR="00202AE9" w:rsidRPr="00232605">
        <w:rPr>
          <w:rFonts w:ascii="Times New Roman" w:hAnsi="Times New Roman"/>
          <w:sz w:val="24"/>
          <w:szCs w:val="24"/>
        </w:rPr>
        <w:t>NO scavenger)</w:t>
      </w:r>
      <w:r w:rsidR="00DC26FF" w:rsidRPr="00232605">
        <w:rPr>
          <w:rFonts w:ascii="Times New Roman" w:hAnsi="Times New Roman"/>
          <w:sz w:val="24"/>
          <w:szCs w:val="24"/>
        </w:rPr>
        <w:t xml:space="preserve">, </w:t>
      </w:r>
      <w:r w:rsidR="00202AE9" w:rsidRPr="00232605">
        <w:rPr>
          <w:rFonts w:ascii="Times New Roman" w:hAnsi="Times New Roman"/>
          <w:sz w:val="24"/>
          <w:szCs w:val="24"/>
        </w:rPr>
        <w:t xml:space="preserve">200 µM </w:t>
      </w:r>
      <w:proofErr w:type="spellStart"/>
      <w:r w:rsidR="00B50CC8" w:rsidRPr="00232605">
        <w:rPr>
          <w:rFonts w:ascii="Times New Roman" w:hAnsi="Times New Roman"/>
          <w:sz w:val="24"/>
          <w:szCs w:val="24"/>
        </w:rPr>
        <w:t>Nω</w:t>
      </w:r>
      <w:proofErr w:type="spellEnd"/>
      <w:r w:rsidR="00B50CC8" w:rsidRPr="00232605">
        <w:rPr>
          <w:rFonts w:ascii="Times New Roman" w:hAnsi="Times New Roman"/>
          <w:sz w:val="24"/>
          <w:szCs w:val="24"/>
        </w:rPr>
        <w:t>-Nitro-L-arginine methyl ester (</w:t>
      </w:r>
      <w:r w:rsidR="00DC26FF" w:rsidRPr="00232605">
        <w:rPr>
          <w:rFonts w:ascii="Times New Roman" w:hAnsi="Times New Roman"/>
          <w:sz w:val="24"/>
          <w:szCs w:val="24"/>
        </w:rPr>
        <w:t>L-NAME</w:t>
      </w:r>
      <w:r w:rsidR="00B50CC8" w:rsidRPr="00232605">
        <w:rPr>
          <w:rFonts w:ascii="Times New Roman" w:hAnsi="Times New Roman"/>
          <w:sz w:val="24"/>
          <w:szCs w:val="24"/>
        </w:rPr>
        <w:t xml:space="preserve">, </w:t>
      </w:r>
      <w:r w:rsidR="00202AE9" w:rsidRPr="00232605">
        <w:rPr>
          <w:rFonts w:ascii="Times New Roman" w:hAnsi="Times New Roman"/>
          <w:sz w:val="24"/>
          <w:szCs w:val="24"/>
        </w:rPr>
        <w:t>NOS inhibitor)</w:t>
      </w:r>
      <w:r w:rsidR="00B07A95">
        <w:rPr>
          <w:rFonts w:ascii="Times New Roman" w:hAnsi="Times New Roman"/>
          <w:sz w:val="24"/>
          <w:szCs w:val="24"/>
        </w:rPr>
        <w:t xml:space="preserve"> with</w:t>
      </w:r>
      <w:r w:rsidR="00DC26FF" w:rsidRPr="00232605">
        <w:rPr>
          <w:rFonts w:ascii="Times New Roman" w:hAnsi="Times New Roman"/>
          <w:sz w:val="24"/>
          <w:szCs w:val="24"/>
        </w:rPr>
        <w:t xml:space="preserve"> </w:t>
      </w:r>
      <w:r w:rsidR="00B07A95">
        <w:rPr>
          <w:rFonts w:ascii="Times New Roman" w:hAnsi="Times New Roman"/>
          <w:sz w:val="24"/>
          <w:szCs w:val="24"/>
        </w:rPr>
        <w:t xml:space="preserve">or without </w:t>
      </w:r>
      <w:r w:rsidR="00DC26FF" w:rsidRPr="00232605">
        <w:rPr>
          <w:rFonts w:ascii="Times New Roman" w:hAnsi="Times New Roman"/>
          <w:sz w:val="24"/>
          <w:szCs w:val="24"/>
        </w:rPr>
        <w:t xml:space="preserve">25 µM U </w:t>
      </w:r>
      <w:r w:rsidR="00B07A95">
        <w:rPr>
          <w:rFonts w:ascii="Times New Roman" w:hAnsi="Times New Roman"/>
          <w:sz w:val="24"/>
          <w:szCs w:val="24"/>
        </w:rPr>
        <w:t>added</w:t>
      </w:r>
      <w:r w:rsidR="00DC26FF" w:rsidRPr="00232605">
        <w:rPr>
          <w:rFonts w:ascii="Times New Roman" w:hAnsi="Times New Roman"/>
          <w:sz w:val="24"/>
          <w:szCs w:val="24"/>
        </w:rPr>
        <w:t>.</w:t>
      </w:r>
      <w:r w:rsidR="00202AE9" w:rsidRPr="00232605">
        <w:rPr>
          <w:rFonts w:ascii="Times New Roman" w:hAnsi="Times New Roman"/>
          <w:sz w:val="24"/>
          <w:szCs w:val="24"/>
        </w:rPr>
        <w:t xml:space="preserve"> In </w:t>
      </w:r>
      <w:r w:rsidR="00B07A95">
        <w:rPr>
          <w:rFonts w:ascii="Times New Roman" w:hAnsi="Times New Roman"/>
          <w:sz w:val="24"/>
          <w:szCs w:val="24"/>
        </w:rPr>
        <w:t>second series of</w:t>
      </w:r>
      <w:r w:rsidR="00202AE9" w:rsidRPr="00232605">
        <w:rPr>
          <w:rFonts w:ascii="Times New Roman" w:hAnsi="Times New Roman"/>
          <w:sz w:val="24"/>
          <w:szCs w:val="24"/>
        </w:rPr>
        <w:t xml:space="preserve"> experiment</w:t>
      </w:r>
      <w:r w:rsidR="00B07A95">
        <w:rPr>
          <w:rFonts w:ascii="Times New Roman" w:hAnsi="Times New Roman"/>
          <w:sz w:val="24"/>
          <w:szCs w:val="24"/>
        </w:rPr>
        <w:t>s</w:t>
      </w:r>
      <w:r w:rsidR="00202AE9" w:rsidRPr="00232605">
        <w:rPr>
          <w:rFonts w:ascii="Times New Roman" w:hAnsi="Times New Roman"/>
          <w:sz w:val="24"/>
          <w:szCs w:val="24"/>
        </w:rPr>
        <w:t xml:space="preserve"> </w:t>
      </w:r>
      <w:r w:rsidR="00202AE9" w:rsidRPr="00232605">
        <w:rPr>
          <w:rFonts w:ascii="Times New Roman" w:hAnsi="Times New Roman"/>
          <w:i/>
          <w:sz w:val="24"/>
          <w:szCs w:val="24"/>
        </w:rPr>
        <w:t>Arabidopsis</w:t>
      </w:r>
      <w:r w:rsidR="00202AE9" w:rsidRPr="00232605">
        <w:rPr>
          <w:rFonts w:ascii="Times New Roman" w:hAnsi="Times New Roman"/>
          <w:sz w:val="24"/>
          <w:szCs w:val="24"/>
        </w:rPr>
        <w:t xml:space="preserve"> plants, </w:t>
      </w:r>
      <w:r w:rsidRPr="00232605">
        <w:rPr>
          <w:rFonts w:ascii="Times New Roman" w:hAnsi="Times New Roman"/>
          <w:sz w:val="24"/>
          <w:szCs w:val="24"/>
        </w:rPr>
        <w:t xml:space="preserve">wild-type </w:t>
      </w:r>
      <w:r w:rsidR="00811769" w:rsidRPr="00232605">
        <w:rPr>
          <w:rFonts w:ascii="Times New Roman" w:hAnsi="Times New Roman"/>
          <w:sz w:val="24"/>
          <w:szCs w:val="24"/>
        </w:rPr>
        <w:t>C</w:t>
      </w:r>
      <w:r w:rsidRPr="00232605">
        <w:rPr>
          <w:rFonts w:ascii="Times New Roman" w:hAnsi="Times New Roman"/>
          <w:sz w:val="24"/>
          <w:szCs w:val="24"/>
        </w:rPr>
        <w:t xml:space="preserve">ol 0 and </w:t>
      </w:r>
      <w:r w:rsidRPr="00232605">
        <w:rPr>
          <w:rFonts w:ascii="Times New Roman" w:hAnsi="Times New Roman"/>
          <w:i/>
          <w:sz w:val="24"/>
          <w:szCs w:val="24"/>
        </w:rPr>
        <w:t>Atnia1,2noa1-2</w:t>
      </w:r>
      <w:r w:rsidRPr="00232605">
        <w:rPr>
          <w:rFonts w:ascii="Times New Roman" w:hAnsi="Times New Roman"/>
          <w:sz w:val="24"/>
          <w:szCs w:val="24"/>
        </w:rPr>
        <w:t xml:space="preserve"> and </w:t>
      </w:r>
      <w:r w:rsidRPr="00232605">
        <w:rPr>
          <w:rFonts w:ascii="Times New Roman" w:hAnsi="Times New Roman"/>
          <w:i/>
          <w:sz w:val="24"/>
          <w:szCs w:val="24"/>
        </w:rPr>
        <w:t>Atnoa1</w:t>
      </w:r>
      <w:r w:rsidRPr="00232605">
        <w:rPr>
          <w:rFonts w:ascii="Times New Roman" w:hAnsi="Times New Roman"/>
          <w:sz w:val="24"/>
          <w:szCs w:val="24"/>
        </w:rPr>
        <w:t xml:space="preserve"> mutants were</w:t>
      </w:r>
      <w:r w:rsidR="00202AE9" w:rsidRPr="00232605">
        <w:rPr>
          <w:rFonts w:ascii="Times New Roman" w:hAnsi="Times New Roman"/>
          <w:sz w:val="24"/>
          <w:szCs w:val="24"/>
        </w:rPr>
        <w:t xml:space="preserve"> grown for 4-week and </w:t>
      </w:r>
      <w:r w:rsidR="00B07A95">
        <w:rPr>
          <w:rFonts w:ascii="Times New Roman" w:hAnsi="Times New Roman"/>
          <w:sz w:val="24"/>
          <w:szCs w:val="24"/>
        </w:rPr>
        <w:t>mock-treated</w:t>
      </w:r>
      <w:r w:rsidRPr="00232605">
        <w:rPr>
          <w:rFonts w:ascii="Times New Roman" w:hAnsi="Times New Roman"/>
          <w:sz w:val="24"/>
          <w:szCs w:val="24"/>
        </w:rPr>
        <w:t xml:space="preserve"> (control) </w:t>
      </w:r>
      <w:r w:rsidR="00B07A95">
        <w:rPr>
          <w:rFonts w:ascii="Times New Roman" w:hAnsi="Times New Roman"/>
          <w:sz w:val="24"/>
          <w:szCs w:val="24"/>
        </w:rPr>
        <w:t xml:space="preserve">conditions </w:t>
      </w:r>
      <w:r w:rsidRPr="00232605">
        <w:rPr>
          <w:rFonts w:ascii="Times New Roman" w:hAnsi="Times New Roman"/>
          <w:sz w:val="24"/>
          <w:szCs w:val="24"/>
        </w:rPr>
        <w:t>or treated with 200 µM SNP, SNP+U</w:t>
      </w:r>
      <w:r w:rsidR="00B07A95">
        <w:rPr>
          <w:rFonts w:ascii="Times New Roman" w:hAnsi="Times New Roman"/>
          <w:sz w:val="24"/>
          <w:szCs w:val="24"/>
        </w:rPr>
        <w:t xml:space="preserve"> (25µM)</w:t>
      </w:r>
      <w:r w:rsidRPr="00232605">
        <w:rPr>
          <w:rFonts w:ascii="Times New Roman" w:hAnsi="Times New Roman"/>
          <w:sz w:val="24"/>
          <w:szCs w:val="24"/>
        </w:rPr>
        <w:t>, and U</w:t>
      </w:r>
      <w:r w:rsidR="00B07A95">
        <w:rPr>
          <w:rFonts w:ascii="Times New Roman" w:hAnsi="Times New Roman"/>
          <w:sz w:val="24"/>
          <w:szCs w:val="24"/>
        </w:rPr>
        <w:t xml:space="preserve"> (25µM)</w:t>
      </w:r>
      <w:r w:rsidRPr="00232605">
        <w:rPr>
          <w:rFonts w:ascii="Times New Roman" w:hAnsi="Times New Roman"/>
          <w:sz w:val="24"/>
          <w:szCs w:val="24"/>
        </w:rPr>
        <w:t xml:space="preserve">. On day four plants were sampled and frozen in liquid </w:t>
      </w:r>
      <w:r w:rsidR="00733959" w:rsidRPr="00232605">
        <w:rPr>
          <w:rFonts w:ascii="Times New Roman" w:hAnsi="Times New Roman"/>
          <w:sz w:val="24"/>
          <w:szCs w:val="24"/>
        </w:rPr>
        <w:t>nitrogen for the various analyse</w:t>
      </w:r>
      <w:r w:rsidRPr="00232605">
        <w:rPr>
          <w:rFonts w:ascii="Times New Roman" w:hAnsi="Times New Roman"/>
          <w:sz w:val="24"/>
          <w:szCs w:val="24"/>
        </w:rPr>
        <w:t xml:space="preserve">s including nitrite, hydrogen peroxide, antioxidant enzymes and antioxidant redox </w:t>
      </w:r>
      <w:r w:rsidR="00733959" w:rsidRPr="00232605">
        <w:rPr>
          <w:rFonts w:ascii="Times New Roman" w:hAnsi="Times New Roman"/>
          <w:sz w:val="24"/>
          <w:szCs w:val="24"/>
        </w:rPr>
        <w:t>couples</w:t>
      </w:r>
      <w:r w:rsidRPr="00232605">
        <w:rPr>
          <w:rFonts w:ascii="Times New Roman" w:hAnsi="Times New Roman"/>
          <w:sz w:val="24"/>
          <w:szCs w:val="24"/>
        </w:rPr>
        <w:t xml:space="preserve"> (ascorbic acid, </w:t>
      </w:r>
      <w:proofErr w:type="spellStart"/>
      <w:r w:rsidRPr="00232605">
        <w:rPr>
          <w:rFonts w:ascii="Times New Roman" w:hAnsi="Times New Roman"/>
          <w:sz w:val="24"/>
          <w:szCs w:val="24"/>
        </w:rPr>
        <w:lastRenderedPageBreak/>
        <w:t>dehydroascorbic</w:t>
      </w:r>
      <w:proofErr w:type="spellEnd"/>
      <w:r w:rsidRPr="00232605">
        <w:rPr>
          <w:rFonts w:ascii="Times New Roman" w:hAnsi="Times New Roman"/>
          <w:sz w:val="24"/>
          <w:szCs w:val="24"/>
        </w:rPr>
        <w:t xml:space="preserve"> acid, glutathione </w:t>
      </w:r>
      <w:proofErr w:type="spellStart"/>
      <w:r w:rsidRPr="00232605">
        <w:rPr>
          <w:rFonts w:ascii="Times New Roman" w:hAnsi="Times New Roman"/>
          <w:sz w:val="24"/>
          <w:szCs w:val="24"/>
        </w:rPr>
        <w:t>sulphydryl</w:t>
      </w:r>
      <w:proofErr w:type="spellEnd"/>
      <w:r w:rsidRPr="00232605">
        <w:rPr>
          <w:rFonts w:ascii="Times New Roman" w:hAnsi="Times New Roman"/>
          <w:sz w:val="24"/>
          <w:szCs w:val="24"/>
        </w:rPr>
        <w:t xml:space="preserve"> and glutathione disulphide)</w:t>
      </w:r>
      <w:r w:rsidR="00E454AF">
        <w:rPr>
          <w:rFonts w:ascii="Times New Roman" w:hAnsi="Times New Roman"/>
          <w:sz w:val="24"/>
          <w:szCs w:val="24"/>
        </w:rPr>
        <w:t xml:space="preserve"> as previously described </w:t>
      </w:r>
      <w:r w:rsidR="00E454AF">
        <w:rPr>
          <w:rFonts w:ascii="Times New Roman" w:hAnsi="Times New Roman"/>
          <w:sz w:val="24"/>
          <w:szCs w:val="24"/>
        </w:rPr>
        <w:fldChar w:fldCharType="begin"/>
      </w:r>
      <w:r w:rsidR="00E454AF">
        <w:rPr>
          <w:rFonts w:ascii="Times New Roman" w:hAnsi="Times New Roman"/>
          <w:sz w:val="24"/>
          <w:szCs w:val="24"/>
        </w:rPr>
        <w:instrText xml:space="preserve"> ADDIN EN.CITE &lt;EndNote&gt;&lt;Cite&gt;&lt;Author&gt;Saenen&lt;/Author&gt;&lt;Year&gt;2013&lt;/Year&gt;&lt;RecNum&gt;1341&lt;/RecNum&gt;&lt;DisplayText&gt;(Saenen et al., 2013)&lt;/DisplayText&gt;&lt;record&gt;&lt;rec-number&gt;1341&lt;/rec-number&gt;&lt;foreign-keys&gt;&lt;key app="EN" db-id="dz9a00rtkdzftzexsaaxxzp3fxverz025srx" timestamp="1384882333"&gt;1341&lt;/key&gt;&lt;/foreign-keys&gt;&lt;ref-type name="Journal Article"&gt;17&lt;/ref-type&gt;&lt;contributors&gt;&lt;authors&gt;&lt;author&gt;Saenen, E.&lt;/author&gt;&lt;author&gt;Horemans, N.&lt;/author&gt;&lt;author&gt;Vanhoudt, N.&lt;/author&gt;&lt;author&gt;Vandenhove, H.&lt;/author&gt;&lt;author&gt;Biermans, G.&lt;/author&gt;&lt;author&gt;Van Hees, M.&lt;/author&gt;&lt;author&gt;Wannijn, J.&lt;/author&gt;&lt;author&gt;Vangronsveld, J.&lt;/author&gt;&lt;author&gt;Cuypers, A.&lt;/author&gt;&lt;/authors&gt;&lt;/contributors&gt;&lt;titles&gt;&lt;title&gt;Effects of pH on uranium uptake and oxidative stress responses induced in Arabidopsis thaliana&lt;/title&gt;&lt;secondary-title&gt;Environmental Toxicology and Chemistry&lt;/secondary-title&gt;&lt;/titles&gt;&lt;periodical&gt;&lt;full-title&gt;Environmental Toxicology and Chemistry&lt;/full-title&gt;&lt;abbr-1&gt;Environ. Toxicol. Chem.&lt;/abbr-1&gt;&lt;/periodical&gt;&lt;pages&gt;2125-2133&lt;/pages&gt;&lt;volume&gt;32&lt;/volume&gt;&lt;number&gt;9&lt;/number&gt;&lt;dates&gt;&lt;year&gt;2013&lt;/year&gt;&lt;pub-dates&gt;&lt;date&gt;Sep&lt;/date&gt;&lt;/pub-dates&gt;&lt;/dates&gt;&lt;isbn&gt;0730-7268&lt;/isbn&gt;&lt;accession-num&gt;WOS:000322253800024&lt;/accession-num&gt;&lt;urls&gt;&lt;related-urls&gt;&lt;url&gt;&amp;lt;Go to ISI&amp;gt;://WOS:000322253800024&lt;/url&gt;&lt;/related-urls&gt;&lt;/urls&gt;&lt;electronic-resource-num&gt;10.1002/etc.2290&lt;/electronic-resource-num&gt;&lt;/record&gt;&lt;/Cite&gt;&lt;/EndNote&gt;</w:instrText>
      </w:r>
      <w:r w:rsidR="00E454AF">
        <w:rPr>
          <w:rFonts w:ascii="Times New Roman" w:hAnsi="Times New Roman"/>
          <w:sz w:val="24"/>
          <w:szCs w:val="24"/>
        </w:rPr>
        <w:fldChar w:fldCharType="separate"/>
      </w:r>
      <w:r w:rsidR="00E454AF">
        <w:rPr>
          <w:rFonts w:ascii="Times New Roman" w:hAnsi="Times New Roman"/>
          <w:noProof/>
          <w:sz w:val="24"/>
          <w:szCs w:val="24"/>
        </w:rPr>
        <w:t>(</w:t>
      </w:r>
      <w:hyperlink w:anchor="_ENREF_5" w:tooltip="Saenen, 2013 #1341" w:history="1">
        <w:r w:rsidR="00E454AF">
          <w:rPr>
            <w:rFonts w:ascii="Times New Roman" w:hAnsi="Times New Roman"/>
            <w:noProof/>
            <w:sz w:val="24"/>
            <w:szCs w:val="24"/>
          </w:rPr>
          <w:t>Saenen et al., 2013</w:t>
        </w:r>
      </w:hyperlink>
      <w:r w:rsidR="00E454AF">
        <w:rPr>
          <w:rFonts w:ascii="Times New Roman" w:hAnsi="Times New Roman"/>
          <w:noProof/>
          <w:sz w:val="24"/>
          <w:szCs w:val="24"/>
        </w:rPr>
        <w:t>)</w:t>
      </w:r>
      <w:r w:rsidR="00E454AF">
        <w:rPr>
          <w:rFonts w:ascii="Times New Roman" w:hAnsi="Times New Roman"/>
          <w:sz w:val="24"/>
          <w:szCs w:val="24"/>
        </w:rPr>
        <w:fldChar w:fldCharType="end"/>
      </w:r>
      <w:r w:rsidRPr="00232605">
        <w:rPr>
          <w:rFonts w:ascii="Times New Roman" w:hAnsi="Times New Roman"/>
          <w:sz w:val="24"/>
          <w:szCs w:val="24"/>
        </w:rPr>
        <w:t>. NO and H</w:t>
      </w:r>
      <w:r w:rsidRPr="00232605">
        <w:rPr>
          <w:rFonts w:ascii="Times New Roman" w:hAnsi="Times New Roman"/>
          <w:sz w:val="24"/>
          <w:szCs w:val="24"/>
          <w:vertAlign w:val="subscript"/>
        </w:rPr>
        <w:t>2</w:t>
      </w:r>
      <w:r w:rsidRPr="00232605">
        <w:rPr>
          <w:rFonts w:ascii="Times New Roman" w:hAnsi="Times New Roman"/>
          <w:sz w:val="24"/>
          <w:szCs w:val="24"/>
        </w:rPr>
        <w:t>O</w:t>
      </w:r>
      <w:r w:rsidRPr="00232605">
        <w:rPr>
          <w:rFonts w:ascii="Times New Roman" w:hAnsi="Times New Roman"/>
          <w:sz w:val="24"/>
          <w:szCs w:val="24"/>
          <w:vertAlign w:val="subscript"/>
        </w:rPr>
        <w:t>2</w:t>
      </w:r>
      <w:r w:rsidRPr="00232605">
        <w:rPr>
          <w:rFonts w:ascii="Times New Roman" w:hAnsi="Times New Roman"/>
          <w:sz w:val="24"/>
          <w:szCs w:val="24"/>
        </w:rPr>
        <w:t xml:space="preserve"> were localized in the roots by DAF-2DA and H</w:t>
      </w:r>
      <w:r w:rsidRPr="00232605">
        <w:rPr>
          <w:rFonts w:ascii="Times New Roman" w:hAnsi="Times New Roman"/>
          <w:sz w:val="24"/>
          <w:szCs w:val="24"/>
          <w:vertAlign w:val="subscript"/>
        </w:rPr>
        <w:t>2</w:t>
      </w:r>
      <w:r w:rsidRPr="00232605">
        <w:rPr>
          <w:rFonts w:ascii="Times New Roman" w:hAnsi="Times New Roman"/>
          <w:sz w:val="24"/>
          <w:szCs w:val="24"/>
        </w:rPr>
        <w:t>DCF-DA</w:t>
      </w:r>
      <w:r w:rsidR="004170F8" w:rsidRPr="00232605">
        <w:rPr>
          <w:rFonts w:ascii="Times New Roman" w:hAnsi="Times New Roman"/>
          <w:sz w:val="24"/>
          <w:szCs w:val="24"/>
        </w:rPr>
        <w:t>, respectively</w:t>
      </w:r>
      <w:r w:rsidRPr="00232605">
        <w:rPr>
          <w:rFonts w:ascii="Times New Roman" w:hAnsi="Times New Roman"/>
          <w:sz w:val="24"/>
          <w:szCs w:val="24"/>
        </w:rPr>
        <w:t>.</w:t>
      </w:r>
      <w:r w:rsidR="004170F8" w:rsidRPr="00232605">
        <w:rPr>
          <w:rFonts w:ascii="Times New Roman" w:hAnsi="Times New Roman"/>
          <w:sz w:val="24"/>
          <w:szCs w:val="24"/>
        </w:rPr>
        <w:t xml:space="preserve"> Moreover, expression</w:t>
      </w:r>
      <w:r w:rsidR="00544E17" w:rsidRPr="00232605">
        <w:rPr>
          <w:rFonts w:ascii="Times New Roman" w:hAnsi="Times New Roman"/>
          <w:sz w:val="24"/>
          <w:szCs w:val="24"/>
        </w:rPr>
        <w:t>s</w:t>
      </w:r>
      <w:r w:rsidR="004170F8" w:rsidRPr="00232605">
        <w:rPr>
          <w:rFonts w:ascii="Times New Roman" w:hAnsi="Times New Roman"/>
          <w:sz w:val="24"/>
          <w:szCs w:val="24"/>
        </w:rPr>
        <w:t xml:space="preserve"> of genes </w:t>
      </w:r>
      <w:r w:rsidR="00544E17" w:rsidRPr="00232605">
        <w:rPr>
          <w:rFonts w:ascii="Times New Roman" w:hAnsi="Times New Roman"/>
          <w:sz w:val="24"/>
          <w:szCs w:val="24"/>
        </w:rPr>
        <w:t xml:space="preserve">involved in </w:t>
      </w:r>
      <w:r w:rsidR="004170F8" w:rsidRPr="00232605">
        <w:rPr>
          <w:rFonts w:ascii="Times New Roman" w:hAnsi="Times New Roman"/>
          <w:sz w:val="24"/>
          <w:szCs w:val="24"/>
        </w:rPr>
        <w:t>oxidative stress and antioxidant defence w</w:t>
      </w:r>
      <w:r w:rsidR="00544E17" w:rsidRPr="00232605">
        <w:rPr>
          <w:rFonts w:ascii="Times New Roman" w:hAnsi="Times New Roman"/>
          <w:sz w:val="24"/>
          <w:szCs w:val="24"/>
        </w:rPr>
        <w:t xml:space="preserve">ere </w:t>
      </w:r>
      <w:r w:rsidR="004170F8" w:rsidRPr="00232605">
        <w:rPr>
          <w:rFonts w:ascii="Times New Roman" w:hAnsi="Times New Roman"/>
          <w:sz w:val="24"/>
          <w:szCs w:val="24"/>
        </w:rPr>
        <w:t>also analysed.</w:t>
      </w:r>
    </w:p>
    <w:p w:rsidR="001528CA" w:rsidRPr="00232605" w:rsidRDefault="001528CA" w:rsidP="0001293A">
      <w:pPr>
        <w:spacing w:after="0"/>
        <w:contextualSpacing/>
        <w:jc w:val="both"/>
        <w:rPr>
          <w:rFonts w:ascii="Times New Roman" w:hAnsi="Times New Roman"/>
          <w:b/>
          <w:sz w:val="24"/>
          <w:szCs w:val="24"/>
        </w:rPr>
      </w:pPr>
    </w:p>
    <w:p w:rsidR="00EC5081" w:rsidRPr="00232605" w:rsidRDefault="00EC5081" w:rsidP="0001293A">
      <w:pPr>
        <w:spacing w:after="0"/>
        <w:contextualSpacing/>
        <w:jc w:val="both"/>
        <w:rPr>
          <w:rFonts w:ascii="Times New Roman" w:hAnsi="Times New Roman"/>
          <w:b/>
          <w:sz w:val="24"/>
          <w:szCs w:val="24"/>
        </w:rPr>
      </w:pPr>
      <w:r w:rsidRPr="00232605">
        <w:rPr>
          <w:rFonts w:ascii="Times New Roman" w:hAnsi="Times New Roman"/>
          <w:b/>
          <w:sz w:val="24"/>
          <w:szCs w:val="24"/>
        </w:rPr>
        <w:t>Results</w:t>
      </w:r>
    </w:p>
    <w:p w:rsidR="00EC5081" w:rsidRPr="00232605" w:rsidRDefault="004A47E3" w:rsidP="0001293A">
      <w:pPr>
        <w:spacing w:after="0"/>
        <w:contextualSpacing/>
        <w:jc w:val="both"/>
        <w:rPr>
          <w:rFonts w:ascii="Times New Roman" w:hAnsi="Times New Roman"/>
          <w:sz w:val="24"/>
          <w:szCs w:val="24"/>
        </w:rPr>
      </w:pPr>
      <w:r w:rsidRPr="005D68F3">
        <w:rPr>
          <w:rFonts w:ascii="Times New Roman" w:hAnsi="Times New Roman"/>
          <w:noProof/>
          <w:sz w:val="24"/>
          <w:szCs w:val="24"/>
          <w:lang w:val="nl-BE" w:eastAsia="nl-BE"/>
        </w:rPr>
        <mc:AlternateContent>
          <mc:Choice Requires="wps">
            <w:drawing>
              <wp:anchor distT="0" distB="0" distL="114300" distR="114300" simplePos="0" relativeHeight="251660031" behindDoc="0" locked="0" layoutInCell="1" allowOverlap="1" wp14:anchorId="71B26738" wp14:editId="642ED10B">
                <wp:simplePos x="0" y="0"/>
                <wp:positionH relativeFrom="column">
                  <wp:posOffset>320675</wp:posOffset>
                </wp:positionH>
                <wp:positionV relativeFrom="paragraph">
                  <wp:posOffset>989594</wp:posOffset>
                </wp:positionV>
                <wp:extent cx="285115" cy="285115"/>
                <wp:effectExtent l="0" t="0" r="63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85115"/>
                        </a:xfrm>
                        <a:prstGeom prst="rect">
                          <a:avLst/>
                        </a:prstGeom>
                        <a:solidFill>
                          <a:srgbClr val="FFFFFF"/>
                        </a:solidFill>
                        <a:ln w="9525">
                          <a:noFill/>
                          <a:miter lim="800000"/>
                          <a:headEnd/>
                          <a:tailEnd/>
                        </a:ln>
                      </wps:spPr>
                      <wps:txbx>
                        <w:txbxContent>
                          <w:p w:rsidR="005D68F3" w:rsidRDefault="005D68F3">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5.25pt;margin-top:77.9pt;width:22.45pt;height:22.45pt;z-index:251660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" stroked="f">
                <v:textbox>
                  <w:txbxContent>
                    <w:p w:rsidR="005D68F3" w:rsidRDefault="005D68F3">
                      <w:r>
                        <w:t>A</w:t>
                      </w:r>
                    </w:p>
                  </w:txbxContent>
                </v:textbox>
              </v:shape>
            </w:pict>
          </mc:Fallback>
        </mc:AlternateContent>
      </w:r>
      <w:r w:rsidRPr="005D68F3">
        <w:rPr>
          <w:rFonts w:ascii="Times New Roman" w:hAnsi="Times New Roman"/>
          <w:noProof/>
          <w:sz w:val="24"/>
          <w:szCs w:val="24"/>
          <w:lang w:val="nl-BE" w:eastAsia="nl-BE"/>
        </w:rPr>
        <mc:AlternateContent>
          <mc:Choice Requires="wps">
            <w:drawing>
              <wp:anchor distT="0" distB="0" distL="114300" distR="114300" simplePos="0" relativeHeight="251659775" behindDoc="0" locked="0" layoutInCell="1" allowOverlap="1" wp14:anchorId="73167D04" wp14:editId="40C7037B">
                <wp:simplePos x="0" y="0"/>
                <wp:positionH relativeFrom="column">
                  <wp:posOffset>2169795</wp:posOffset>
                </wp:positionH>
                <wp:positionV relativeFrom="paragraph">
                  <wp:posOffset>986419</wp:posOffset>
                </wp:positionV>
                <wp:extent cx="285115" cy="285115"/>
                <wp:effectExtent l="0" t="0" r="635" b="6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85115"/>
                        </a:xfrm>
                        <a:prstGeom prst="rect">
                          <a:avLst/>
                        </a:prstGeom>
                        <a:solidFill>
                          <a:srgbClr val="FFFFFF"/>
                        </a:solidFill>
                        <a:ln w="9525">
                          <a:noFill/>
                          <a:miter lim="800000"/>
                          <a:headEnd/>
                          <a:tailEnd/>
                        </a:ln>
                      </wps:spPr>
                      <wps:txbx>
                        <w:txbxContent>
                          <w:p w:rsidR="005D68F3" w:rsidRPr="0015441B" w:rsidRDefault="005D68F3" w:rsidP="005D68F3">
                            <w:pPr>
                              <w:rPr>
                                <w:lang w:val="nl-BE"/>
                              </w:rPr>
                            </w:pPr>
                            <w:r>
                              <w:rPr>
                                <w:lang w:val="nl-BE"/>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70.85pt;margin-top:77.65pt;width:22.45pt;height:22.4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" stroked="f">
                <v:textbox>
                  <w:txbxContent>
                    <w:p w:rsidR="005D68F3" w:rsidRPr="0015441B" w:rsidRDefault="005D68F3" w:rsidP="005D68F3">
                      <w:pPr>
                        <w:rPr>
                          <w:lang w:val="nl-BE"/>
                        </w:rPr>
                      </w:pPr>
                      <w:r>
                        <w:rPr>
                          <w:lang w:val="nl-BE"/>
                        </w:rPr>
                        <w:t>B</w:t>
                      </w:r>
                    </w:p>
                  </w:txbxContent>
                </v:textbox>
              </v:shape>
            </w:pict>
          </mc:Fallback>
        </mc:AlternateContent>
      </w:r>
      <w:r w:rsidR="00EC5081" w:rsidRPr="00232605">
        <w:rPr>
          <w:rFonts w:ascii="Times New Roman" w:hAnsi="Times New Roman"/>
          <w:sz w:val="24"/>
          <w:szCs w:val="24"/>
        </w:rPr>
        <w:t xml:space="preserve">Plant growth was inhibited by 25 µM uranium. Growth (leaf area and fresh weight)  was </w:t>
      </w:r>
      <w:r w:rsidR="00E454AF">
        <w:rPr>
          <w:rFonts w:ascii="Times New Roman" w:hAnsi="Times New Roman"/>
          <w:sz w:val="24"/>
          <w:szCs w:val="24"/>
        </w:rPr>
        <w:t xml:space="preserve">additionally </w:t>
      </w:r>
      <w:r w:rsidR="00EC5081" w:rsidRPr="00232605">
        <w:rPr>
          <w:rFonts w:ascii="Times New Roman" w:hAnsi="Times New Roman"/>
          <w:sz w:val="24"/>
          <w:szCs w:val="24"/>
        </w:rPr>
        <w:t xml:space="preserve">retarded by an exogenous application of NO scavenger, MB. </w:t>
      </w:r>
      <w:r w:rsidR="009D7456" w:rsidRPr="00232605">
        <w:rPr>
          <w:rFonts w:ascii="Times New Roman" w:hAnsi="Times New Roman"/>
          <w:sz w:val="24"/>
          <w:szCs w:val="24"/>
        </w:rPr>
        <w:t>An improvement in plants growth, which is retarded by uranium exposure, was observed on an e</w:t>
      </w:r>
      <w:r w:rsidR="00EC5081" w:rsidRPr="00232605">
        <w:rPr>
          <w:rFonts w:ascii="Times New Roman" w:hAnsi="Times New Roman"/>
          <w:sz w:val="24"/>
          <w:szCs w:val="24"/>
        </w:rPr>
        <w:t xml:space="preserve">xogenous </w:t>
      </w:r>
      <w:r w:rsidR="009D7456" w:rsidRPr="00232605">
        <w:rPr>
          <w:rFonts w:ascii="Times New Roman" w:hAnsi="Times New Roman"/>
          <w:sz w:val="24"/>
          <w:szCs w:val="24"/>
        </w:rPr>
        <w:t xml:space="preserve">application of </w:t>
      </w:r>
      <w:r w:rsidR="00EC5081" w:rsidRPr="00232605">
        <w:rPr>
          <w:rFonts w:ascii="Times New Roman" w:hAnsi="Times New Roman"/>
          <w:sz w:val="24"/>
          <w:szCs w:val="24"/>
        </w:rPr>
        <w:t xml:space="preserve">NO producer, </w:t>
      </w:r>
      <w:r w:rsidR="009D7456" w:rsidRPr="00232605">
        <w:rPr>
          <w:rFonts w:ascii="Times New Roman" w:hAnsi="Times New Roman"/>
          <w:sz w:val="24"/>
          <w:szCs w:val="24"/>
        </w:rPr>
        <w:t>SNP, along</w:t>
      </w:r>
      <w:r w:rsidR="00CF3905" w:rsidRPr="00232605">
        <w:rPr>
          <w:rFonts w:ascii="Times New Roman" w:hAnsi="Times New Roman"/>
          <w:sz w:val="24"/>
          <w:szCs w:val="24"/>
        </w:rPr>
        <w:t xml:space="preserve"> </w:t>
      </w:r>
      <w:r w:rsidR="009D7456" w:rsidRPr="00232605">
        <w:rPr>
          <w:rFonts w:ascii="Times New Roman" w:hAnsi="Times New Roman"/>
          <w:sz w:val="24"/>
          <w:szCs w:val="24"/>
        </w:rPr>
        <w:t xml:space="preserve">with </w:t>
      </w:r>
      <w:r w:rsidR="00534473" w:rsidRPr="00232605">
        <w:rPr>
          <w:rFonts w:ascii="Times New Roman" w:hAnsi="Times New Roman"/>
          <w:sz w:val="24"/>
          <w:szCs w:val="24"/>
        </w:rPr>
        <w:t>U</w:t>
      </w:r>
      <w:r w:rsidR="009D7456" w:rsidRPr="00232605">
        <w:rPr>
          <w:rFonts w:ascii="Times New Roman" w:hAnsi="Times New Roman"/>
          <w:sz w:val="24"/>
          <w:szCs w:val="24"/>
        </w:rPr>
        <w:t>. NOS inhibitor did not induce</w:t>
      </w:r>
      <w:r w:rsidR="00EC5081" w:rsidRPr="00232605">
        <w:rPr>
          <w:rFonts w:ascii="Times New Roman" w:hAnsi="Times New Roman"/>
          <w:sz w:val="24"/>
          <w:szCs w:val="24"/>
        </w:rPr>
        <w:t xml:space="preserve"> any significant effect on leaf area (Fig. </w:t>
      </w:r>
      <w:r w:rsidR="005D68F3">
        <w:rPr>
          <w:rFonts w:ascii="Times New Roman" w:hAnsi="Times New Roman"/>
          <w:sz w:val="24"/>
          <w:szCs w:val="24"/>
        </w:rPr>
        <w:t>7</w:t>
      </w:r>
      <w:r w:rsidR="00EC5081" w:rsidRPr="00232605">
        <w:rPr>
          <w:rFonts w:ascii="Times New Roman" w:hAnsi="Times New Roman"/>
          <w:sz w:val="24"/>
          <w:szCs w:val="24"/>
        </w:rPr>
        <w:t xml:space="preserve">). </w:t>
      </w:r>
    </w:p>
    <w:p w:rsidR="006E65A0" w:rsidRPr="00232605" w:rsidRDefault="006E65A0" w:rsidP="0001293A">
      <w:pPr>
        <w:spacing w:after="0"/>
        <w:contextualSpacing/>
        <w:jc w:val="both"/>
        <w:rPr>
          <w:rFonts w:ascii="Times New Roman" w:hAnsi="Times New Roman"/>
          <w:sz w:val="24"/>
          <w:szCs w:val="24"/>
        </w:rPr>
      </w:pPr>
    </w:p>
    <w:p w:rsidR="00783FCA" w:rsidRPr="00232605" w:rsidRDefault="00783FCA" w:rsidP="0001293A">
      <w:pPr>
        <w:keepNext/>
        <w:spacing w:after="0"/>
        <w:contextualSpacing/>
        <w:jc w:val="both"/>
        <w:rPr>
          <w:rFonts w:ascii="Times New Roman" w:hAnsi="Times New Roman"/>
          <w:sz w:val="24"/>
          <w:szCs w:val="24"/>
        </w:rPr>
      </w:pPr>
      <w:r w:rsidRPr="00232605">
        <w:rPr>
          <w:rFonts w:ascii="Times New Roman" w:hAnsi="Times New Roman"/>
          <w:noProof/>
          <w:sz w:val="24"/>
          <w:szCs w:val="24"/>
          <w:lang w:val="nl-BE" w:eastAsia="nl-BE"/>
        </w:rPr>
        <w:drawing>
          <wp:inline distT="0" distB="0" distL="0" distR="0" wp14:anchorId="2DDD576F" wp14:editId="1F6FF752">
            <wp:extent cx="3783724" cy="200220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t="9010"/>
                    <a:stretch/>
                  </pic:blipFill>
                  <pic:spPr bwMode="auto">
                    <a:xfrm>
                      <a:off x="0" y="0"/>
                      <a:ext cx="3812667" cy="2017519"/>
                    </a:xfrm>
                    <a:prstGeom prst="rect">
                      <a:avLst/>
                    </a:prstGeom>
                    <a:noFill/>
                    <a:ln>
                      <a:noFill/>
                    </a:ln>
                    <a:extLst>
                      <a:ext uri="{53640926-AAD7-44D8-BBD7-CCE9431645EC}">
                        <a14:shadowObscured xmlns:a14="http://schemas.microsoft.com/office/drawing/2010/main"/>
                      </a:ext>
                    </a:extLst>
                  </pic:spPr>
                </pic:pic>
              </a:graphicData>
            </a:graphic>
          </wp:inline>
        </w:drawing>
      </w:r>
    </w:p>
    <w:p w:rsidR="00AD2764" w:rsidRPr="003874BC" w:rsidRDefault="00783FCA" w:rsidP="0001293A">
      <w:pPr>
        <w:pStyle w:val="Caption"/>
        <w:spacing w:after="0" w:line="276" w:lineRule="auto"/>
        <w:jc w:val="both"/>
        <w:rPr>
          <w:rFonts w:asciiTheme="minorHAnsi" w:hAnsiTheme="minorHAnsi"/>
          <w:sz w:val="20"/>
          <w:szCs w:val="20"/>
        </w:rPr>
      </w:pPr>
      <w:r w:rsidRPr="003874BC">
        <w:rPr>
          <w:rFonts w:asciiTheme="minorHAnsi" w:hAnsiTheme="minorHAnsi"/>
          <w:sz w:val="20"/>
          <w:szCs w:val="20"/>
        </w:rPr>
        <w:t xml:space="preserve">Figure </w:t>
      </w:r>
      <w:r w:rsidR="005D68F3">
        <w:rPr>
          <w:rFonts w:asciiTheme="minorHAnsi" w:hAnsiTheme="minorHAnsi"/>
          <w:sz w:val="20"/>
          <w:szCs w:val="20"/>
        </w:rPr>
        <w:t>7</w:t>
      </w:r>
      <w:r w:rsidRPr="003874BC">
        <w:rPr>
          <w:rFonts w:asciiTheme="minorHAnsi" w:hAnsiTheme="minorHAnsi"/>
          <w:sz w:val="20"/>
          <w:szCs w:val="20"/>
        </w:rPr>
        <w:t>: Effect of NO produce</w:t>
      </w:r>
      <w:r w:rsidR="007C6266" w:rsidRPr="003874BC">
        <w:rPr>
          <w:rFonts w:asciiTheme="minorHAnsi" w:hAnsiTheme="minorHAnsi"/>
          <w:sz w:val="20"/>
          <w:szCs w:val="20"/>
        </w:rPr>
        <w:t>r (</w:t>
      </w:r>
      <w:r w:rsidR="00EC5081" w:rsidRPr="003874BC">
        <w:rPr>
          <w:rFonts w:asciiTheme="minorHAnsi" w:hAnsiTheme="minorHAnsi"/>
          <w:sz w:val="20"/>
          <w:szCs w:val="20"/>
        </w:rPr>
        <w:t xml:space="preserve">200 µM </w:t>
      </w:r>
      <w:r w:rsidR="007C6266" w:rsidRPr="003874BC">
        <w:rPr>
          <w:rFonts w:asciiTheme="minorHAnsi" w:hAnsiTheme="minorHAnsi"/>
          <w:sz w:val="20"/>
          <w:szCs w:val="20"/>
        </w:rPr>
        <w:t>SNP), NO scavenger (</w:t>
      </w:r>
      <w:r w:rsidR="00EC5081" w:rsidRPr="003874BC">
        <w:rPr>
          <w:rFonts w:asciiTheme="minorHAnsi" w:hAnsiTheme="minorHAnsi"/>
          <w:sz w:val="20"/>
          <w:szCs w:val="20"/>
        </w:rPr>
        <w:t xml:space="preserve">200 µM </w:t>
      </w:r>
      <w:r w:rsidR="007C6266" w:rsidRPr="003874BC">
        <w:rPr>
          <w:rFonts w:asciiTheme="minorHAnsi" w:hAnsiTheme="minorHAnsi"/>
          <w:sz w:val="20"/>
          <w:szCs w:val="20"/>
        </w:rPr>
        <w:t xml:space="preserve">MB) </w:t>
      </w:r>
      <w:r w:rsidR="00534473" w:rsidRPr="003874BC">
        <w:rPr>
          <w:rFonts w:asciiTheme="minorHAnsi" w:hAnsiTheme="minorHAnsi"/>
          <w:sz w:val="20"/>
          <w:szCs w:val="20"/>
        </w:rPr>
        <w:t xml:space="preserve">and NOS inhibitor (200 µM L-NAME) </w:t>
      </w:r>
      <w:r w:rsidR="007C6266" w:rsidRPr="003874BC">
        <w:rPr>
          <w:rFonts w:asciiTheme="minorHAnsi" w:hAnsiTheme="minorHAnsi"/>
          <w:sz w:val="20"/>
          <w:szCs w:val="20"/>
        </w:rPr>
        <w:t xml:space="preserve">on leaf area </w:t>
      </w:r>
      <w:r w:rsidR="005D68F3">
        <w:rPr>
          <w:rFonts w:asciiTheme="minorHAnsi" w:hAnsiTheme="minorHAnsi"/>
          <w:sz w:val="20"/>
          <w:szCs w:val="20"/>
        </w:rPr>
        <w:t xml:space="preserve">(A) </w:t>
      </w:r>
      <w:r w:rsidR="007C6266" w:rsidRPr="003874BC">
        <w:rPr>
          <w:rFonts w:asciiTheme="minorHAnsi" w:hAnsiTheme="minorHAnsi"/>
          <w:sz w:val="20"/>
          <w:szCs w:val="20"/>
        </w:rPr>
        <w:t xml:space="preserve">and fresh weight </w:t>
      </w:r>
      <w:r w:rsidR="005D68F3">
        <w:rPr>
          <w:rFonts w:asciiTheme="minorHAnsi" w:hAnsiTheme="minorHAnsi"/>
          <w:sz w:val="20"/>
          <w:szCs w:val="20"/>
        </w:rPr>
        <w:t xml:space="preserve">(B) </w:t>
      </w:r>
      <w:r w:rsidR="007C6266" w:rsidRPr="003874BC">
        <w:rPr>
          <w:rFonts w:asciiTheme="minorHAnsi" w:hAnsiTheme="minorHAnsi"/>
          <w:sz w:val="20"/>
          <w:szCs w:val="20"/>
        </w:rPr>
        <w:t xml:space="preserve">of </w:t>
      </w:r>
      <w:r w:rsidR="007C6266" w:rsidRPr="004F355E">
        <w:rPr>
          <w:rFonts w:asciiTheme="minorHAnsi" w:hAnsiTheme="minorHAnsi"/>
          <w:i/>
          <w:sz w:val="20"/>
          <w:szCs w:val="20"/>
        </w:rPr>
        <w:t xml:space="preserve">Arabidopsis </w:t>
      </w:r>
      <w:r w:rsidR="007C6266" w:rsidRPr="003874BC">
        <w:rPr>
          <w:rFonts w:asciiTheme="minorHAnsi" w:hAnsiTheme="minorHAnsi"/>
          <w:sz w:val="20"/>
          <w:szCs w:val="20"/>
        </w:rPr>
        <w:t xml:space="preserve">plants exposed to 25µM U. Data bars are mean ± SE (n=6). Bars with different letters are </w:t>
      </w:r>
      <w:r w:rsidR="00EC5081" w:rsidRPr="003874BC">
        <w:rPr>
          <w:rFonts w:asciiTheme="minorHAnsi" w:hAnsiTheme="minorHAnsi"/>
          <w:sz w:val="20"/>
          <w:szCs w:val="20"/>
        </w:rPr>
        <w:t>statistically</w:t>
      </w:r>
      <w:r w:rsidR="007C6266" w:rsidRPr="003874BC">
        <w:rPr>
          <w:rFonts w:asciiTheme="minorHAnsi" w:hAnsiTheme="minorHAnsi"/>
          <w:sz w:val="20"/>
          <w:szCs w:val="20"/>
        </w:rPr>
        <w:t xml:space="preserve"> significant</w:t>
      </w:r>
      <w:r w:rsidR="00EC5081" w:rsidRPr="003874BC">
        <w:rPr>
          <w:rFonts w:asciiTheme="minorHAnsi" w:hAnsiTheme="minorHAnsi"/>
          <w:sz w:val="20"/>
          <w:szCs w:val="20"/>
        </w:rPr>
        <w:t xml:space="preserve"> (p≤0.05) for an individual parameter in an individual plant organ.</w:t>
      </w:r>
      <w:r w:rsidR="007C6266" w:rsidRPr="003874BC">
        <w:rPr>
          <w:rFonts w:asciiTheme="minorHAnsi" w:hAnsiTheme="minorHAnsi"/>
          <w:sz w:val="20"/>
          <w:szCs w:val="20"/>
        </w:rPr>
        <w:t xml:space="preserve">  </w:t>
      </w:r>
    </w:p>
    <w:p w:rsidR="005D68F3" w:rsidRPr="00232605" w:rsidRDefault="005D68F3" w:rsidP="0001293A">
      <w:pPr>
        <w:spacing w:after="0"/>
        <w:contextualSpacing/>
        <w:jc w:val="both"/>
        <w:rPr>
          <w:rFonts w:ascii="Times New Roman" w:hAnsi="Times New Roman"/>
          <w:sz w:val="24"/>
          <w:szCs w:val="24"/>
        </w:rPr>
      </w:pPr>
    </w:p>
    <w:p w:rsidR="001F71D5" w:rsidRPr="00232605" w:rsidRDefault="001F71D5" w:rsidP="0001293A">
      <w:pPr>
        <w:spacing w:after="0"/>
        <w:contextualSpacing/>
        <w:jc w:val="both"/>
        <w:rPr>
          <w:rFonts w:ascii="Times New Roman" w:hAnsi="Times New Roman"/>
          <w:sz w:val="24"/>
          <w:szCs w:val="24"/>
        </w:rPr>
      </w:pPr>
      <w:r w:rsidRPr="00232605">
        <w:rPr>
          <w:rFonts w:ascii="Times New Roman" w:hAnsi="Times New Roman"/>
          <w:sz w:val="24"/>
          <w:szCs w:val="24"/>
        </w:rPr>
        <w:t xml:space="preserve">Shoot growth was found to be </w:t>
      </w:r>
      <w:r w:rsidR="00534473" w:rsidRPr="00232605">
        <w:rPr>
          <w:rFonts w:ascii="Times New Roman" w:hAnsi="Times New Roman"/>
          <w:sz w:val="24"/>
          <w:szCs w:val="24"/>
        </w:rPr>
        <w:t xml:space="preserve">related </w:t>
      </w:r>
      <w:r w:rsidR="001528CA" w:rsidRPr="00232605">
        <w:rPr>
          <w:rFonts w:ascii="Times New Roman" w:hAnsi="Times New Roman"/>
          <w:sz w:val="24"/>
          <w:szCs w:val="24"/>
        </w:rPr>
        <w:t xml:space="preserve">to </w:t>
      </w:r>
      <w:r w:rsidRPr="00232605">
        <w:rPr>
          <w:rFonts w:ascii="Times New Roman" w:hAnsi="Times New Roman"/>
          <w:sz w:val="24"/>
          <w:szCs w:val="24"/>
        </w:rPr>
        <w:t>nitrite accumulation</w:t>
      </w:r>
      <w:r w:rsidR="0096093E" w:rsidRPr="00232605">
        <w:rPr>
          <w:rFonts w:ascii="Times New Roman" w:hAnsi="Times New Roman"/>
          <w:sz w:val="24"/>
          <w:szCs w:val="24"/>
        </w:rPr>
        <w:t xml:space="preserve"> in MB treated plants.</w:t>
      </w:r>
      <w:r w:rsidRPr="00232605">
        <w:rPr>
          <w:rFonts w:ascii="Times New Roman" w:hAnsi="Times New Roman"/>
          <w:sz w:val="24"/>
          <w:szCs w:val="24"/>
        </w:rPr>
        <w:t xml:space="preserve"> </w:t>
      </w:r>
      <w:r w:rsidR="0096093E" w:rsidRPr="00232605">
        <w:rPr>
          <w:rFonts w:ascii="Times New Roman" w:hAnsi="Times New Roman"/>
          <w:sz w:val="24"/>
          <w:szCs w:val="24"/>
        </w:rPr>
        <w:t>Moreover, these plan</w:t>
      </w:r>
      <w:r w:rsidR="00D3106F" w:rsidRPr="00232605">
        <w:rPr>
          <w:rFonts w:ascii="Times New Roman" w:hAnsi="Times New Roman"/>
          <w:sz w:val="24"/>
          <w:szCs w:val="24"/>
        </w:rPr>
        <w:t>ts have relatively less nitrate</w:t>
      </w:r>
      <w:r w:rsidR="0096093E" w:rsidRPr="00232605">
        <w:rPr>
          <w:rFonts w:ascii="Times New Roman" w:hAnsi="Times New Roman"/>
          <w:sz w:val="24"/>
          <w:szCs w:val="24"/>
        </w:rPr>
        <w:t xml:space="preserve"> concentration</w:t>
      </w:r>
      <w:r w:rsidR="006E65A0" w:rsidRPr="00232605">
        <w:rPr>
          <w:rFonts w:ascii="Times New Roman" w:hAnsi="Times New Roman"/>
          <w:sz w:val="24"/>
          <w:szCs w:val="24"/>
        </w:rPr>
        <w:t xml:space="preserve"> (Fig. </w:t>
      </w:r>
      <w:r w:rsidR="005D68F3">
        <w:rPr>
          <w:rFonts w:ascii="Times New Roman" w:hAnsi="Times New Roman"/>
          <w:sz w:val="24"/>
          <w:szCs w:val="24"/>
        </w:rPr>
        <w:t xml:space="preserve">7 A, </w:t>
      </w:r>
      <w:r w:rsidR="006E65A0" w:rsidRPr="00232605">
        <w:rPr>
          <w:rFonts w:ascii="Times New Roman" w:hAnsi="Times New Roman"/>
          <w:sz w:val="24"/>
          <w:szCs w:val="24"/>
        </w:rPr>
        <w:t>B)</w:t>
      </w:r>
      <w:r w:rsidR="0096093E" w:rsidRPr="00232605">
        <w:rPr>
          <w:rFonts w:ascii="Times New Roman" w:hAnsi="Times New Roman"/>
          <w:sz w:val="24"/>
          <w:szCs w:val="24"/>
        </w:rPr>
        <w:t xml:space="preserve">. MB treated plants also accumulated </w:t>
      </w:r>
      <w:r w:rsidR="00534473" w:rsidRPr="00232605">
        <w:rPr>
          <w:rFonts w:ascii="Times New Roman" w:hAnsi="Times New Roman"/>
          <w:sz w:val="24"/>
          <w:szCs w:val="24"/>
        </w:rPr>
        <w:t>H</w:t>
      </w:r>
      <w:r w:rsidR="00534473" w:rsidRPr="00232605">
        <w:rPr>
          <w:rFonts w:ascii="Times New Roman" w:hAnsi="Times New Roman"/>
          <w:sz w:val="24"/>
          <w:szCs w:val="24"/>
          <w:vertAlign w:val="subscript"/>
        </w:rPr>
        <w:t>2</w:t>
      </w:r>
      <w:r w:rsidR="00534473" w:rsidRPr="00232605">
        <w:rPr>
          <w:rFonts w:ascii="Times New Roman" w:hAnsi="Times New Roman"/>
          <w:sz w:val="24"/>
          <w:szCs w:val="24"/>
        </w:rPr>
        <w:t>O</w:t>
      </w:r>
      <w:r w:rsidR="00534473" w:rsidRPr="00232605">
        <w:rPr>
          <w:rFonts w:ascii="Times New Roman" w:hAnsi="Times New Roman"/>
          <w:sz w:val="24"/>
          <w:szCs w:val="24"/>
          <w:vertAlign w:val="subscript"/>
        </w:rPr>
        <w:t>2</w:t>
      </w:r>
      <w:r w:rsidR="0096093E" w:rsidRPr="00232605">
        <w:rPr>
          <w:rFonts w:ascii="Times New Roman" w:hAnsi="Times New Roman"/>
          <w:sz w:val="24"/>
          <w:szCs w:val="24"/>
        </w:rPr>
        <w:t xml:space="preserve"> and lipid peroxide</w:t>
      </w:r>
      <w:r w:rsidR="006E65A0" w:rsidRPr="00232605">
        <w:rPr>
          <w:rFonts w:ascii="Times New Roman" w:hAnsi="Times New Roman"/>
          <w:sz w:val="24"/>
          <w:szCs w:val="24"/>
        </w:rPr>
        <w:t xml:space="preserve"> </w:t>
      </w:r>
      <w:r w:rsidR="00CF3905" w:rsidRPr="00232605">
        <w:rPr>
          <w:rFonts w:ascii="Times New Roman" w:hAnsi="Times New Roman"/>
          <w:sz w:val="24"/>
          <w:szCs w:val="24"/>
        </w:rPr>
        <w:t>both in shoot</w:t>
      </w:r>
      <w:r w:rsidR="001528CA" w:rsidRPr="00232605">
        <w:rPr>
          <w:rFonts w:ascii="Times New Roman" w:hAnsi="Times New Roman"/>
          <w:sz w:val="24"/>
          <w:szCs w:val="24"/>
        </w:rPr>
        <w:t>s</w:t>
      </w:r>
      <w:r w:rsidR="00CF3905" w:rsidRPr="00232605">
        <w:rPr>
          <w:rFonts w:ascii="Times New Roman" w:hAnsi="Times New Roman"/>
          <w:sz w:val="24"/>
          <w:szCs w:val="24"/>
        </w:rPr>
        <w:t xml:space="preserve"> and roots</w:t>
      </w:r>
      <w:r w:rsidR="006E65A0" w:rsidRPr="00232605">
        <w:rPr>
          <w:rFonts w:ascii="Times New Roman" w:hAnsi="Times New Roman"/>
          <w:sz w:val="24"/>
          <w:szCs w:val="24"/>
        </w:rPr>
        <w:t xml:space="preserve"> </w:t>
      </w:r>
      <w:r w:rsidR="001528CA" w:rsidRPr="00232605">
        <w:rPr>
          <w:rFonts w:ascii="Times New Roman" w:hAnsi="Times New Roman"/>
          <w:sz w:val="24"/>
          <w:szCs w:val="24"/>
        </w:rPr>
        <w:t xml:space="preserve">as well </w:t>
      </w:r>
      <w:r w:rsidR="006E65A0" w:rsidRPr="00232605">
        <w:rPr>
          <w:rFonts w:ascii="Times New Roman" w:hAnsi="Times New Roman"/>
          <w:sz w:val="24"/>
          <w:szCs w:val="24"/>
        </w:rPr>
        <w:t xml:space="preserve">(Figs. </w:t>
      </w:r>
      <w:r w:rsidR="005D68F3">
        <w:rPr>
          <w:rFonts w:ascii="Times New Roman" w:hAnsi="Times New Roman"/>
          <w:sz w:val="24"/>
          <w:szCs w:val="24"/>
        </w:rPr>
        <w:t xml:space="preserve">8 </w:t>
      </w:r>
      <w:r w:rsidR="006E65A0" w:rsidRPr="00232605">
        <w:rPr>
          <w:rFonts w:ascii="Times New Roman" w:hAnsi="Times New Roman"/>
          <w:sz w:val="24"/>
          <w:szCs w:val="24"/>
        </w:rPr>
        <w:t>C,</w:t>
      </w:r>
      <w:r w:rsidR="001528CA" w:rsidRPr="00232605">
        <w:rPr>
          <w:rFonts w:ascii="Times New Roman" w:hAnsi="Times New Roman"/>
          <w:sz w:val="24"/>
          <w:szCs w:val="24"/>
        </w:rPr>
        <w:t xml:space="preserve"> </w:t>
      </w:r>
      <w:r w:rsidR="006E65A0" w:rsidRPr="00232605">
        <w:rPr>
          <w:rFonts w:ascii="Times New Roman" w:hAnsi="Times New Roman"/>
          <w:sz w:val="24"/>
          <w:szCs w:val="24"/>
        </w:rPr>
        <w:t>D)</w:t>
      </w:r>
      <w:r w:rsidR="0096093E" w:rsidRPr="00232605">
        <w:rPr>
          <w:rFonts w:ascii="Times New Roman" w:hAnsi="Times New Roman"/>
          <w:sz w:val="24"/>
          <w:szCs w:val="24"/>
        </w:rPr>
        <w:t xml:space="preserve">. An exogenous application of NO producer, SNP, protected </w:t>
      </w:r>
      <w:r w:rsidR="00534473" w:rsidRPr="00232605">
        <w:rPr>
          <w:rFonts w:ascii="Times New Roman" w:hAnsi="Times New Roman"/>
          <w:sz w:val="24"/>
          <w:szCs w:val="24"/>
        </w:rPr>
        <w:t>U</w:t>
      </w:r>
      <w:r w:rsidR="001528CA" w:rsidRPr="00232605">
        <w:rPr>
          <w:rFonts w:ascii="Times New Roman" w:hAnsi="Times New Roman"/>
          <w:sz w:val="24"/>
          <w:szCs w:val="24"/>
        </w:rPr>
        <w:t xml:space="preserve"> exposed </w:t>
      </w:r>
      <w:r w:rsidR="00D3106F" w:rsidRPr="00232605">
        <w:rPr>
          <w:rFonts w:ascii="Times New Roman" w:hAnsi="Times New Roman"/>
          <w:sz w:val="24"/>
          <w:szCs w:val="24"/>
        </w:rPr>
        <w:t>shoots</w:t>
      </w:r>
      <w:r w:rsidR="0096093E" w:rsidRPr="00232605">
        <w:rPr>
          <w:rFonts w:ascii="Times New Roman" w:hAnsi="Times New Roman"/>
          <w:sz w:val="24"/>
          <w:szCs w:val="24"/>
        </w:rPr>
        <w:t xml:space="preserve"> from oxidative damage despite </w:t>
      </w:r>
      <w:r w:rsidR="006E65A0" w:rsidRPr="00232605">
        <w:rPr>
          <w:rFonts w:ascii="Times New Roman" w:hAnsi="Times New Roman"/>
          <w:sz w:val="24"/>
          <w:szCs w:val="24"/>
        </w:rPr>
        <w:t xml:space="preserve">an </w:t>
      </w:r>
      <w:r w:rsidR="00D3106F" w:rsidRPr="00232605">
        <w:rPr>
          <w:rFonts w:ascii="Times New Roman" w:hAnsi="Times New Roman"/>
          <w:sz w:val="24"/>
          <w:szCs w:val="24"/>
        </w:rPr>
        <w:t xml:space="preserve">excess </w:t>
      </w:r>
      <w:r w:rsidR="0096093E" w:rsidRPr="00232605">
        <w:rPr>
          <w:rFonts w:ascii="Times New Roman" w:hAnsi="Times New Roman"/>
          <w:sz w:val="24"/>
          <w:szCs w:val="24"/>
        </w:rPr>
        <w:t xml:space="preserve">accumulation of </w:t>
      </w:r>
      <w:r w:rsidR="00534473" w:rsidRPr="00232605">
        <w:rPr>
          <w:rFonts w:ascii="Times New Roman" w:hAnsi="Times New Roman"/>
          <w:sz w:val="24"/>
          <w:szCs w:val="24"/>
        </w:rPr>
        <w:t>H</w:t>
      </w:r>
      <w:r w:rsidR="00534473" w:rsidRPr="00232605">
        <w:rPr>
          <w:rFonts w:ascii="Times New Roman" w:hAnsi="Times New Roman"/>
          <w:sz w:val="24"/>
          <w:szCs w:val="24"/>
          <w:vertAlign w:val="subscript"/>
        </w:rPr>
        <w:t>2</w:t>
      </w:r>
      <w:r w:rsidR="00534473" w:rsidRPr="00232605">
        <w:rPr>
          <w:rFonts w:ascii="Times New Roman" w:hAnsi="Times New Roman"/>
          <w:sz w:val="24"/>
          <w:szCs w:val="24"/>
        </w:rPr>
        <w:t>O</w:t>
      </w:r>
      <w:r w:rsidR="00534473" w:rsidRPr="00232605">
        <w:rPr>
          <w:rFonts w:ascii="Times New Roman" w:hAnsi="Times New Roman"/>
          <w:sz w:val="24"/>
          <w:szCs w:val="24"/>
          <w:vertAlign w:val="subscript"/>
        </w:rPr>
        <w:t>2</w:t>
      </w:r>
      <w:r w:rsidR="006E65A0" w:rsidRPr="00232605">
        <w:rPr>
          <w:rFonts w:ascii="Times New Roman" w:hAnsi="Times New Roman"/>
          <w:sz w:val="24"/>
          <w:szCs w:val="24"/>
        </w:rPr>
        <w:t xml:space="preserve"> in shoots</w:t>
      </w:r>
      <w:r w:rsidR="0096093E" w:rsidRPr="00232605">
        <w:rPr>
          <w:rFonts w:ascii="Times New Roman" w:hAnsi="Times New Roman"/>
          <w:sz w:val="24"/>
          <w:szCs w:val="24"/>
        </w:rPr>
        <w:t>. These observation</w:t>
      </w:r>
      <w:r w:rsidR="006E65A0" w:rsidRPr="00232605">
        <w:rPr>
          <w:rFonts w:ascii="Times New Roman" w:hAnsi="Times New Roman"/>
          <w:sz w:val="24"/>
          <w:szCs w:val="24"/>
        </w:rPr>
        <w:t>s</w:t>
      </w:r>
      <w:r w:rsidR="0096093E" w:rsidRPr="00232605">
        <w:rPr>
          <w:rFonts w:ascii="Times New Roman" w:hAnsi="Times New Roman"/>
          <w:sz w:val="24"/>
          <w:szCs w:val="24"/>
        </w:rPr>
        <w:t xml:space="preserve"> suggest that an exogenous application of NO </w:t>
      </w:r>
      <w:r w:rsidR="006E65A0" w:rsidRPr="00232605">
        <w:rPr>
          <w:rFonts w:ascii="Times New Roman" w:hAnsi="Times New Roman"/>
          <w:sz w:val="24"/>
          <w:szCs w:val="24"/>
        </w:rPr>
        <w:t>producer</w:t>
      </w:r>
      <w:r w:rsidR="00534473" w:rsidRPr="00232605">
        <w:rPr>
          <w:rFonts w:ascii="Times New Roman" w:hAnsi="Times New Roman"/>
          <w:sz w:val="24"/>
          <w:szCs w:val="24"/>
        </w:rPr>
        <w:t xml:space="preserve">, SNP, </w:t>
      </w:r>
      <w:r w:rsidR="006E65A0" w:rsidRPr="00232605">
        <w:rPr>
          <w:rFonts w:ascii="Times New Roman" w:hAnsi="Times New Roman"/>
          <w:sz w:val="24"/>
          <w:szCs w:val="24"/>
        </w:rPr>
        <w:t xml:space="preserve">plays a protective role in </w:t>
      </w:r>
      <w:r w:rsidR="00534473" w:rsidRPr="00232605">
        <w:rPr>
          <w:rFonts w:ascii="Times New Roman" w:hAnsi="Times New Roman"/>
          <w:sz w:val="24"/>
          <w:szCs w:val="24"/>
        </w:rPr>
        <w:t>U-</w:t>
      </w:r>
      <w:r w:rsidR="006E65A0" w:rsidRPr="00232605">
        <w:rPr>
          <w:rFonts w:ascii="Times New Roman" w:hAnsi="Times New Roman"/>
          <w:sz w:val="24"/>
          <w:szCs w:val="24"/>
        </w:rPr>
        <w:t>induced oxidative damage</w:t>
      </w:r>
      <w:r w:rsidR="00534473" w:rsidRPr="00232605">
        <w:rPr>
          <w:rFonts w:ascii="Times New Roman" w:hAnsi="Times New Roman"/>
          <w:sz w:val="24"/>
          <w:szCs w:val="24"/>
        </w:rPr>
        <w:t xml:space="preserve"> in </w:t>
      </w:r>
      <w:r w:rsidR="00534473" w:rsidRPr="00232605">
        <w:rPr>
          <w:rFonts w:ascii="Times New Roman" w:hAnsi="Times New Roman"/>
          <w:i/>
          <w:sz w:val="24"/>
          <w:szCs w:val="24"/>
        </w:rPr>
        <w:t>Arabidopsis thaliana</w:t>
      </w:r>
      <w:r w:rsidR="006E65A0" w:rsidRPr="00232605">
        <w:rPr>
          <w:rFonts w:ascii="Times New Roman" w:hAnsi="Times New Roman"/>
          <w:sz w:val="24"/>
          <w:szCs w:val="24"/>
        </w:rPr>
        <w:t>.</w:t>
      </w:r>
      <w:r w:rsidR="0096093E" w:rsidRPr="00232605">
        <w:rPr>
          <w:rFonts w:ascii="Times New Roman" w:hAnsi="Times New Roman"/>
          <w:sz w:val="24"/>
          <w:szCs w:val="24"/>
        </w:rPr>
        <w:t xml:space="preserve"> </w:t>
      </w:r>
    </w:p>
    <w:p w:rsidR="008C52CB" w:rsidRPr="00232605" w:rsidRDefault="008C52CB" w:rsidP="0001293A">
      <w:pPr>
        <w:spacing w:after="0"/>
        <w:ind w:firstLine="708"/>
        <w:contextualSpacing/>
        <w:jc w:val="both"/>
        <w:rPr>
          <w:rFonts w:ascii="Times New Roman" w:hAnsi="Times New Roman"/>
          <w:sz w:val="24"/>
          <w:szCs w:val="24"/>
        </w:rPr>
      </w:pPr>
    </w:p>
    <w:p w:rsidR="002939DA" w:rsidRPr="00232605" w:rsidRDefault="008C52CB" w:rsidP="0001293A">
      <w:pPr>
        <w:keepNext/>
        <w:spacing w:after="0"/>
        <w:contextualSpacing/>
        <w:jc w:val="both"/>
        <w:rPr>
          <w:rFonts w:ascii="Times New Roman" w:hAnsi="Times New Roman"/>
          <w:sz w:val="24"/>
          <w:szCs w:val="24"/>
        </w:rPr>
      </w:pPr>
      <w:r w:rsidRPr="00232605">
        <w:rPr>
          <w:rFonts w:ascii="Times New Roman" w:hAnsi="Times New Roman"/>
          <w:noProof/>
          <w:sz w:val="24"/>
          <w:szCs w:val="24"/>
          <w:lang w:val="nl-BE" w:eastAsia="nl-BE"/>
        </w:rPr>
        <w:lastRenderedPageBreak/>
        <w:drawing>
          <wp:inline distT="0" distB="0" distL="0" distR="0" wp14:anchorId="256FCEE5" wp14:editId="4D60F351">
            <wp:extent cx="3267013" cy="2833107"/>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8">
                      <a:extLst>
                        <a:ext uri="{28A0092B-C50C-407E-A947-70E740481C1C}">
                          <a14:useLocalDpi xmlns:a14="http://schemas.microsoft.com/office/drawing/2010/main" val="0"/>
                        </a:ext>
                      </a:extLst>
                    </a:blip>
                    <a:srcRect t="4795"/>
                    <a:stretch/>
                  </pic:blipFill>
                  <pic:spPr bwMode="auto">
                    <a:xfrm>
                      <a:off x="0" y="0"/>
                      <a:ext cx="3267013" cy="2833107"/>
                    </a:xfrm>
                    <a:prstGeom prst="rect">
                      <a:avLst/>
                    </a:prstGeom>
                    <a:noFill/>
                    <a:ln>
                      <a:noFill/>
                    </a:ln>
                    <a:extLst>
                      <a:ext uri="{53640926-AAD7-44D8-BBD7-CCE9431645EC}">
                        <a14:shadowObscured xmlns:a14="http://schemas.microsoft.com/office/drawing/2010/main"/>
                      </a:ext>
                    </a:extLst>
                  </pic:spPr>
                </pic:pic>
              </a:graphicData>
            </a:graphic>
          </wp:inline>
        </w:drawing>
      </w:r>
    </w:p>
    <w:p w:rsidR="002939DA" w:rsidRPr="003874BC" w:rsidRDefault="002939DA" w:rsidP="0001293A">
      <w:pPr>
        <w:pStyle w:val="Caption"/>
        <w:spacing w:after="0" w:line="276" w:lineRule="auto"/>
        <w:jc w:val="both"/>
        <w:rPr>
          <w:rFonts w:asciiTheme="minorHAnsi" w:hAnsiTheme="minorHAnsi"/>
          <w:sz w:val="20"/>
          <w:szCs w:val="20"/>
        </w:rPr>
      </w:pPr>
      <w:r w:rsidRPr="003874BC">
        <w:rPr>
          <w:rFonts w:asciiTheme="minorHAnsi" w:hAnsiTheme="minorHAnsi"/>
          <w:sz w:val="20"/>
          <w:szCs w:val="20"/>
        </w:rPr>
        <w:t xml:space="preserve">Figure </w:t>
      </w:r>
      <w:r w:rsidR="005D68F3">
        <w:rPr>
          <w:rFonts w:asciiTheme="minorHAnsi" w:hAnsiTheme="minorHAnsi"/>
          <w:sz w:val="20"/>
          <w:szCs w:val="20"/>
        </w:rPr>
        <w:t>8</w:t>
      </w:r>
      <w:r w:rsidRPr="003874BC">
        <w:rPr>
          <w:rFonts w:asciiTheme="minorHAnsi" w:hAnsiTheme="minorHAnsi"/>
          <w:sz w:val="20"/>
          <w:szCs w:val="20"/>
        </w:rPr>
        <w:t xml:space="preserve">: Effect of NO producer (200 µM SNP), and NO scavenger (200 µM MB) on </w:t>
      </w:r>
      <w:r w:rsidR="00ED5192" w:rsidRPr="003874BC">
        <w:rPr>
          <w:rFonts w:asciiTheme="minorHAnsi" w:hAnsiTheme="minorHAnsi"/>
          <w:sz w:val="20"/>
          <w:szCs w:val="20"/>
        </w:rPr>
        <w:t xml:space="preserve">nitrate </w:t>
      </w:r>
      <w:r w:rsidR="005D68F3">
        <w:rPr>
          <w:rFonts w:asciiTheme="minorHAnsi" w:hAnsiTheme="minorHAnsi"/>
          <w:sz w:val="20"/>
          <w:szCs w:val="20"/>
        </w:rPr>
        <w:t xml:space="preserve">(A) </w:t>
      </w:r>
      <w:r w:rsidR="00ED5192" w:rsidRPr="003874BC">
        <w:rPr>
          <w:rFonts w:asciiTheme="minorHAnsi" w:hAnsiTheme="minorHAnsi"/>
          <w:sz w:val="20"/>
          <w:szCs w:val="20"/>
        </w:rPr>
        <w:t>and nitrite</w:t>
      </w:r>
      <w:r w:rsidR="005D68F3">
        <w:rPr>
          <w:rFonts w:asciiTheme="minorHAnsi" w:hAnsiTheme="minorHAnsi"/>
          <w:sz w:val="20"/>
          <w:szCs w:val="20"/>
        </w:rPr>
        <w:t xml:space="preserve"> (B)</w:t>
      </w:r>
      <w:r w:rsidR="00ED5192" w:rsidRPr="003874BC">
        <w:rPr>
          <w:rFonts w:asciiTheme="minorHAnsi" w:hAnsiTheme="minorHAnsi"/>
          <w:sz w:val="20"/>
          <w:szCs w:val="20"/>
        </w:rPr>
        <w:t xml:space="preserve"> </w:t>
      </w:r>
      <w:r w:rsidRPr="003874BC">
        <w:rPr>
          <w:rFonts w:asciiTheme="minorHAnsi" w:hAnsiTheme="minorHAnsi"/>
          <w:sz w:val="20"/>
          <w:szCs w:val="20"/>
        </w:rPr>
        <w:t xml:space="preserve"> </w:t>
      </w:r>
      <w:r w:rsidR="00ED5192" w:rsidRPr="003874BC">
        <w:rPr>
          <w:rFonts w:asciiTheme="minorHAnsi" w:hAnsiTheme="minorHAnsi"/>
          <w:sz w:val="20"/>
          <w:szCs w:val="20"/>
        </w:rPr>
        <w:t xml:space="preserve">concentrations </w:t>
      </w:r>
      <w:r w:rsidRPr="003874BC">
        <w:rPr>
          <w:rFonts w:asciiTheme="minorHAnsi" w:hAnsiTheme="minorHAnsi"/>
          <w:sz w:val="20"/>
          <w:szCs w:val="20"/>
        </w:rPr>
        <w:t xml:space="preserve">and </w:t>
      </w:r>
      <w:r w:rsidR="00ED5192" w:rsidRPr="003874BC">
        <w:rPr>
          <w:rFonts w:asciiTheme="minorHAnsi" w:hAnsiTheme="minorHAnsi"/>
          <w:sz w:val="20"/>
          <w:szCs w:val="20"/>
        </w:rPr>
        <w:t xml:space="preserve">lipid peroxidation </w:t>
      </w:r>
      <w:r w:rsidR="005D68F3">
        <w:rPr>
          <w:rFonts w:asciiTheme="minorHAnsi" w:hAnsiTheme="minorHAnsi"/>
          <w:sz w:val="20"/>
          <w:szCs w:val="20"/>
        </w:rPr>
        <w:t xml:space="preserve">(C) </w:t>
      </w:r>
      <w:r w:rsidR="00ED5192" w:rsidRPr="003874BC">
        <w:rPr>
          <w:rFonts w:asciiTheme="minorHAnsi" w:hAnsiTheme="minorHAnsi"/>
          <w:sz w:val="20"/>
          <w:szCs w:val="20"/>
        </w:rPr>
        <w:t>and H</w:t>
      </w:r>
      <w:r w:rsidR="00ED5192" w:rsidRPr="003874BC">
        <w:rPr>
          <w:rFonts w:asciiTheme="minorHAnsi" w:hAnsiTheme="minorHAnsi"/>
          <w:sz w:val="20"/>
          <w:szCs w:val="20"/>
          <w:vertAlign w:val="subscript"/>
        </w:rPr>
        <w:t>2</w:t>
      </w:r>
      <w:r w:rsidR="00ED5192" w:rsidRPr="003874BC">
        <w:rPr>
          <w:rFonts w:asciiTheme="minorHAnsi" w:hAnsiTheme="minorHAnsi"/>
          <w:sz w:val="20"/>
          <w:szCs w:val="20"/>
        </w:rPr>
        <w:t>O</w:t>
      </w:r>
      <w:r w:rsidR="00ED5192" w:rsidRPr="003874BC">
        <w:rPr>
          <w:rFonts w:asciiTheme="minorHAnsi" w:hAnsiTheme="minorHAnsi"/>
          <w:sz w:val="20"/>
          <w:szCs w:val="20"/>
          <w:vertAlign w:val="subscript"/>
        </w:rPr>
        <w:t>2</w:t>
      </w:r>
      <w:r w:rsidR="00ED5192" w:rsidRPr="003874BC">
        <w:rPr>
          <w:rFonts w:asciiTheme="minorHAnsi" w:hAnsiTheme="minorHAnsi"/>
          <w:sz w:val="20"/>
          <w:szCs w:val="20"/>
        </w:rPr>
        <w:t xml:space="preserve"> </w:t>
      </w:r>
      <w:r w:rsidR="005D68F3">
        <w:rPr>
          <w:rFonts w:asciiTheme="minorHAnsi" w:hAnsiTheme="minorHAnsi"/>
          <w:sz w:val="20"/>
          <w:szCs w:val="20"/>
        </w:rPr>
        <w:t xml:space="preserve">(D) </w:t>
      </w:r>
      <w:r w:rsidR="00ED5192" w:rsidRPr="003874BC">
        <w:rPr>
          <w:rFonts w:asciiTheme="minorHAnsi" w:hAnsiTheme="minorHAnsi"/>
          <w:sz w:val="20"/>
          <w:szCs w:val="20"/>
        </w:rPr>
        <w:t>levels</w:t>
      </w:r>
      <w:r w:rsidRPr="003874BC">
        <w:rPr>
          <w:rFonts w:asciiTheme="minorHAnsi" w:hAnsiTheme="minorHAnsi"/>
          <w:sz w:val="20"/>
          <w:szCs w:val="20"/>
        </w:rPr>
        <w:t xml:space="preserve"> </w:t>
      </w:r>
      <w:r w:rsidR="00C15FCC" w:rsidRPr="003874BC">
        <w:rPr>
          <w:rFonts w:asciiTheme="minorHAnsi" w:hAnsiTheme="minorHAnsi"/>
          <w:sz w:val="20"/>
          <w:szCs w:val="20"/>
        </w:rPr>
        <w:t xml:space="preserve">in </w:t>
      </w:r>
      <w:r w:rsidRPr="004F355E">
        <w:rPr>
          <w:rFonts w:asciiTheme="minorHAnsi" w:hAnsiTheme="minorHAnsi"/>
          <w:i/>
          <w:sz w:val="20"/>
          <w:szCs w:val="20"/>
        </w:rPr>
        <w:t>Arabidopsis</w:t>
      </w:r>
      <w:r w:rsidRPr="003874BC">
        <w:rPr>
          <w:rFonts w:asciiTheme="minorHAnsi" w:hAnsiTheme="minorHAnsi"/>
          <w:sz w:val="20"/>
          <w:szCs w:val="20"/>
        </w:rPr>
        <w:t xml:space="preserve"> plants exposed to 25</w:t>
      </w:r>
      <w:r w:rsidR="00C15FCC" w:rsidRPr="003874BC">
        <w:rPr>
          <w:rFonts w:asciiTheme="minorHAnsi" w:hAnsiTheme="minorHAnsi"/>
          <w:sz w:val="20"/>
          <w:szCs w:val="20"/>
        </w:rPr>
        <w:t xml:space="preserve"> </w:t>
      </w:r>
      <w:r w:rsidRPr="003874BC">
        <w:rPr>
          <w:rFonts w:asciiTheme="minorHAnsi" w:hAnsiTheme="minorHAnsi"/>
          <w:sz w:val="20"/>
          <w:szCs w:val="20"/>
        </w:rPr>
        <w:t xml:space="preserve">µM U. Data bars are mean ± SE (n=6). Bars with different letters are statistically significant (p≤0.05) for an individual parameter in an individual plant organ.  </w:t>
      </w:r>
    </w:p>
    <w:p w:rsidR="00503AE3" w:rsidRPr="00232605" w:rsidRDefault="00503AE3" w:rsidP="0001293A">
      <w:pPr>
        <w:spacing w:after="0"/>
        <w:contextualSpacing/>
        <w:jc w:val="both"/>
        <w:rPr>
          <w:rFonts w:ascii="Times New Roman" w:hAnsi="Times New Roman"/>
          <w:sz w:val="24"/>
          <w:szCs w:val="24"/>
        </w:rPr>
      </w:pPr>
    </w:p>
    <w:p w:rsidR="00934512" w:rsidRPr="00A81129" w:rsidRDefault="00934512" w:rsidP="0001293A">
      <w:pPr>
        <w:pStyle w:val="NormalWeb"/>
        <w:spacing w:before="0" w:beforeAutospacing="0" w:after="0" w:afterAutospacing="0" w:line="276" w:lineRule="auto"/>
        <w:jc w:val="both"/>
        <w:rPr>
          <w:b/>
          <w:color w:val="1F497D" w:themeColor="text2"/>
          <w:lang w:val="en-GB"/>
        </w:rPr>
      </w:pPr>
      <w:r w:rsidRPr="00232605">
        <w:rPr>
          <w:b/>
          <w:color w:val="1F497D" w:themeColor="text2"/>
          <w:lang w:val="en-GB"/>
        </w:rPr>
        <w:t xml:space="preserve">OBJECTIVE </w:t>
      </w:r>
      <w:r w:rsidR="00C609C9">
        <w:rPr>
          <w:b/>
          <w:color w:val="1F497D" w:themeColor="text2"/>
          <w:lang w:val="en-GB"/>
        </w:rPr>
        <w:t>4</w:t>
      </w:r>
      <w:r w:rsidRPr="00232605">
        <w:rPr>
          <w:b/>
          <w:color w:val="1F497D" w:themeColor="text2"/>
          <w:lang w:val="en-GB"/>
        </w:rPr>
        <w:t xml:space="preserve">: </w:t>
      </w:r>
      <w:r w:rsidRPr="00A81129">
        <w:rPr>
          <w:b/>
          <w:color w:val="1F497D" w:themeColor="text2"/>
          <w:lang w:val="en-GB"/>
        </w:rPr>
        <w:t xml:space="preserve">Linking the role of NO in uranium-induced chlorophyll biosynthesis in </w:t>
      </w:r>
      <w:r w:rsidRPr="00A81129">
        <w:rPr>
          <w:b/>
          <w:i/>
          <w:color w:val="1F497D" w:themeColor="text2"/>
          <w:lang w:val="en-GB"/>
        </w:rPr>
        <w:t>Arabidopsis thaliana.</w:t>
      </w:r>
      <w:r w:rsidRPr="00A81129">
        <w:rPr>
          <w:b/>
          <w:color w:val="1F497D" w:themeColor="text2"/>
          <w:lang w:val="en-GB"/>
        </w:rPr>
        <w:t xml:space="preserve"> </w:t>
      </w:r>
    </w:p>
    <w:p w:rsidR="00C609C9" w:rsidRDefault="00C609C9" w:rsidP="0001293A">
      <w:pPr>
        <w:spacing w:after="0"/>
        <w:contextualSpacing/>
        <w:jc w:val="both"/>
        <w:rPr>
          <w:rFonts w:ascii="Times New Roman" w:hAnsi="Times New Roman"/>
          <w:sz w:val="24"/>
          <w:szCs w:val="24"/>
        </w:rPr>
      </w:pPr>
    </w:p>
    <w:p w:rsidR="00AD2764" w:rsidRPr="00232605" w:rsidRDefault="00AD2764" w:rsidP="0001293A">
      <w:pPr>
        <w:spacing w:after="0"/>
        <w:contextualSpacing/>
        <w:jc w:val="both"/>
        <w:rPr>
          <w:rFonts w:ascii="Times New Roman" w:hAnsi="Times New Roman"/>
          <w:sz w:val="24"/>
          <w:szCs w:val="24"/>
        </w:rPr>
      </w:pPr>
      <w:r w:rsidRPr="00232605">
        <w:rPr>
          <w:rFonts w:ascii="Times New Roman" w:hAnsi="Times New Roman"/>
          <w:sz w:val="24"/>
          <w:szCs w:val="24"/>
        </w:rPr>
        <w:t xml:space="preserve">To </w:t>
      </w:r>
      <w:r w:rsidR="00E454AF">
        <w:rPr>
          <w:rFonts w:ascii="Times New Roman" w:hAnsi="Times New Roman"/>
          <w:sz w:val="24"/>
          <w:szCs w:val="24"/>
        </w:rPr>
        <w:t xml:space="preserve">further </w:t>
      </w:r>
      <w:r w:rsidRPr="00232605">
        <w:rPr>
          <w:rFonts w:ascii="Times New Roman" w:hAnsi="Times New Roman"/>
          <w:sz w:val="24"/>
          <w:szCs w:val="24"/>
        </w:rPr>
        <w:t xml:space="preserve">unravel </w:t>
      </w:r>
      <w:r w:rsidR="00E454AF">
        <w:rPr>
          <w:rFonts w:ascii="Times New Roman" w:hAnsi="Times New Roman"/>
          <w:sz w:val="24"/>
          <w:szCs w:val="24"/>
        </w:rPr>
        <w:t xml:space="preserve">the possible </w:t>
      </w:r>
      <w:r w:rsidRPr="00232605">
        <w:rPr>
          <w:rFonts w:ascii="Times New Roman" w:hAnsi="Times New Roman"/>
          <w:sz w:val="24"/>
          <w:szCs w:val="24"/>
        </w:rPr>
        <w:t xml:space="preserve">role of NO in U-induced chlorophyll biosynthesis </w:t>
      </w:r>
      <w:r w:rsidRPr="0015441B">
        <w:rPr>
          <w:rFonts w:ascii="Times New Roman" w:hAnsi="Times New Roman"/>
          <w:i/>
          <w:sz w:val="24"/>
          <w:szCs w:val="24"/>
        </w:rPr>
        <w:t>Arabidopsi</w:t>
      </w:r>
      <w:r w:rsidR="00934512" w:rsidRPr="0015441B">
        <w:rPr>
          <w:rFonts w:ascii="Times New Roman" w:hAnsi="Times New Roman"/>
          <w:i/>
          <w:sz w:val="24"/>
          <w:szCs w:val="24"/>
        </w:rPr>
        <w:t>s</w:t>
      </w:r>
      <w:r w:rsidR="00934512" w:rsidRPr="00232605">
        <w:rPr>
          <w:rFonts w:ascii="Times New Roman" w:hAnsi="Times New Roman"/>
          <w:sz w:val="24"/>
          <w:szCs w:val="24"/>
        </w:rPr>
        <w:t xml:space="preserve"> wild-type Col 0 and mutant deficient in NO generation (</w:t>
      </w:r>
      <w:r w:rsidR="00934512" w:rsidRPr="00232605">
        <w:rPr>
          <w:rFonts w:ascii="Times New Roman" w:hAnsi="Times New Roman"/>
          <w:i/>
          <w:sz w:val="24"/>
          <w:szCs w:val="24"/>
        </w:rPr>
        <w:t>Atnoa1</w:t>
      </w:r>
      <w:r w:rsidR="00934512" w:rsidRPr="00232605">
        <w:rPr>
          <w:rFonts w:ascii="Times New Roman" w:hAnsi="Times New Roman"/>
          <w:sz w:val="24"/>
          <w:szCs w:val="24"/>
        </w:rPr>
        <w:t>)</w:t>
      </w:r>
      <w:r w:rsidRPr="00232605">
        <w:rPr>
          <w:rFonts w:ascii="Times New Roman" w:hAnsi="Times New Roman"/>
          <w:sz w:val="24"/>
          <w:szCs w:val="24"/>
        </w:rPr>
        <w:t xml:space="preserve"> were grown for 4-week and exposed for 3-days under hydroponic culture conditions. These plants, wild-type Col 0 and </w:t>
      </w:r>
      <w:r w:rsidRPr="00232605">
        <w:rPr>
          <w:rFonts w:ascii="Times New Roman" w:hAnsi="Times New Roman"/>
          <w:i/>
          <w:sz w:val="24"/>
          <w:szCs w:val="24"/>
        </w:rPr>
        <w:t>Atnoa1</w:t>
      </w:r>
      <w:r w:rsidRPr="00232605">
        <w:rPr>
          <w:rFonts w:ascii="Times New Roman" w:hAnsi="Times New Roman"/>
          <w:sz w:val="24"/>
          <w:szCs w:val="24"/>
        </w:rPr>
        <w:t xml:space="preserve"> mutant were either </w:t>
      </w:r>
      <w:r w:rsidR="00E454AF">
        <w:rPr>
          <w:rFonts w:ascii="Times New Roman" w:hAnsi="Times New Roman"/>
          <w:sz w:val="24"/>
          <w:szCs w:val="24"/>
        </w:rPr>
        <w:t>mock-treated</w:t>
      </w:r>
      <w:r w:rsidRPr="00232605">
        <w:rPr>
          <w:rFonts w:ascii="Times New Roman" w:hAnsi="Times New Roman"/>
          <w:sz w:val="24"/>
          <w:szCs w:val="24"/>
        </w:rPr>
        <w:t xml:space="preserve"> (control) or treated with 200 µM sodium </w:t>
      </w:r>
      <w:proofErr w:type="spellStart"/>
      <w:r w:rsidRPr="00232605">
        <w:rPr>
          <w:rFonts w:ascii="Times New Roman" w:hAnsi="Times New Roman"/>
          <w:sz w:val="24"/>
          <w:szCs w:val="24"/>
        </w:rPr>
        <w:t>nitroprusside</w:t>
      </w:r>
      <w:proofErr w:type="spellEnd"/>
      <w:r w:rsidRPr="00232605">
        <w:rPr>
          <w:rFonts w:ascii="Times New Roman" w:hAnsi="Times New Roman"/>
          <w:sz w:val="24"/>
          <w:szCs w:val="24"/>
        </w:rPr>
        <w:t xml:space="preserve"> (SNP), SNP+U</w:t>
      </w:r>
      <w:r w:rsidR="00E454AF">
        <w:rPr>
          <w:rFonts w:ascii="Times New Roman" w:hAnsi="Times New Roman"/>
          <w:sz w:val="24"/>
          <w:szCs w:val="24"/>
        </w:rPr>
        <w:t xml:space="preserve"> (25µM)</w:t>
      </w:r>
      <w:r w:rsidRPr="00232605">
        <w:rPr>
          <w:rFonts w:ascii="Times New Roman" w:hAnsi="Times New Roman"/>
          <w:sz w:val="24"/>
          <w:szCs w:val="24"/>
        </w:rPr>
        <w:t>, and U</w:t>
      </w:r>
      <w:r w:rsidR="00E454AF">
        <w:rPr>
          <w:rFonts w:ascii="Times New Roman" w:hAnsi="Times New Roman"/>
          <w:sz w:val="24"/>
          <w:szCs w:val="24"/>
        </w:rPr>
        <w:t xml:space="preserve"> (25µM)</w:t>
      </w:r>
      <w:r w:rsidRPr="00232605">
        <w:rPr>
          <w:rFonts w:ascii="Times New Roman" w:hAnsi="Times New Roman"/>
          <w:sz w:val="24"/>
          <w:szCs w:val="24"/>
        </w:rPr>
        <w:t xml:space="preserve">. </w:t>
      </w:r>
      <w:r w:rsidR="001F0EDE">
        <w:rPr>
          <w:rFonts w:ascii="Times New Roman" w:hAnsi="Times New Roman"/>
          <w:sz w:val="24"/>
          <w:szCs w:val="24"/>
        </w:rPr>
        <w:t>After 3 days exposure</w:t>
      </w:r>
      <w:r w:rsidR="00C609C9">
        <w:rPr>
          <w:rFonts w:ascii="Times New Roman" w:hAnsi="Times New Roman"/>
          <w:sz w:val="24"/>
          <w:szCs w:val="24"/>
        </w:rPr>
        <w:t>,</w:t>
      </w:r>
      <w:r w:rsidRPr="00232605">
        <w:rPr>
          <w:rFonts w:ascii="Times New Roman" w:hAnsi="Times New Roman"/>
          <w:sz w:val="24"/>
          <w:szCs w:val="24"/>
        </w:rPr>
        <w:t xml:space="preserve"> plants were sampled and frozen in liquid nitrogen for the various analyses including fresh weight, dry weight, </w:t>
      </w:r>
      <w:r w:rsidR="00B067B4" w:rsidRPr="00232605">
        <w:rPr>
          <w:rFonts w:ascii="Times New Roman" w:hAnsi="Times New Roman"/>
          <w:sz w:val="24"/>
          <w:szCs w:val="24"/>
        </w:rPr>
        <w:t xml:space="preserve">U-uptake, NO levels, </w:t>
      </w:r>
      <w:proofErr w:type="spellStart"/>
      <w:r w:rsidRPr="00232605">
        <w:rPr>
          <w:rFonts w:ascii="Times New Roman" w:hAnsi="Times New Roman"/>
          <w:sz w:val="24"/>
          <w:szCs w:val="24"/>
        </w:rPr>
        <w:t>chloroplastic</w:t>
      </w:r>
      <w:proofErr w:type="spellEnd"/>
      <w:r w:rsidRPr="00232605">
        <w:rPr>
          <w:rFonts w:ascii="Times New Roman" w:hAnsi="Times New Roman"/>
          <w:sz w:val="24"/>
          <w:szCs w:val="24"/>
        </w:rPr>
        <w:t xml:space="preserve"> pigments – </w:t>
      </w:r>
      <w:proofErr w:type="spellStart"/>
      <w:r w:rsidRPr="00232605">
        <w:rPr>
          <w:rFonts w:ascii="Times New Roman" w:hAnsi="Times New Roman"/>
          <w:sz w:val="24"/>
          <w:szCs w:val="24"/>
        </w:rPr>
        <w:t>chl</w:t>
      </w:r>
      <w:proofErr w:type="spellEnd"/>
      <w:r w:rsidRPr="00232605">
        <w:rPr>
          <w:rFonts w:ascii="Times New Roman" w:hAnsi="Times New Roman"/>
          <w:sz w:val="24"/>
          <w:szCs w:val="24"/>
        </w:rPr>
        <w:t xml:space="preserve"> </w:t>
      </w:r>
      <w:r w:rsidRPr="00232605">
        <w:rPr>
          <w:rFonts w:ascii="Times New Roman" w:hAnsi="Times New Roman"/>
          <w:i/>
          <w:sz w:val="24"/>
          <w:szCs w:val="24"/>
        </w:rPr>
        <w:t>a</w:t>
      </w:r>
      <w:r w:rsidRPr="00232605">
        <w:rPr>
          <w:rFonts w:ascii="Times New Roman" w:hAnsi="Times New Roman"/>
          <w:sz w:val="24"/>
          <w:szCs w:val="24"/>
        </w:rPr>
        <w:t xml:space="preserve">, </w:t>
      </w:r>
      <w:proofErr w:type="spellStart"/>
      <w:r w:rsidRPr="00232605">
        <w:rPr>
          <w:rFonts w:ascii="Times New Roman" w:hAnsi="Times New Roman"/>
          <w:sz w:val="24"/>
          <w:szCs w:val="24"/>
        </w:rPr>
        <w:t>chl</w:t>
      </w:r>
      <w:proofErr w:type="spellEnd"/>
      <w:r w:rsidRPr="00232605">
        <w:rPr>
          <w:rFonts w:ascii="Times New Roman" w:hAnsi="Times New Roman"/>
          <w:sz w:val="24"/>
          <w:szCs w:val="24"/>
        </w:rPr>
        <w:t xml:space="preserve"> </w:t>
      </w:r>
      <w:r w:rsidRPr="00232605">
        <w:rPr>
          <w:rFonts w:ascii="Times New Roman" w:hAnsi="Times New Roman"/>
          <w:i/>
          <w:sz w:val="24"/>
          <w:szCs w:val="24"/>
        </w:rPr>
        <w:t>b</w:t>
      </w:r>
      <w:r w:rsidRPr="00232605">
        <w:rPr>
          <w:rFonts w:ascii="Times New Roman" w:hAnsi="Times New Roman"/>
          <w:sz w:val="24"/>
          <w:szCs w:val="24"/>
        </w:rPr>
        <w:t>, carotenoids</w:t>
      </w:r>
      <w:r w:rsidR="00B067B4" w:rsidRPr="00232605">
        <w:rPr>
          <w:rFonts w:ascii="Times New Roman" w:hAnsi="Times New Roman"/>
          <w:sz w:val="24"/>
          <w:szCs w:val="24"/>
        </w:rPr>
        <w:t xml:space="preserve"> concentration</w:t>
      </w:r>
      <w:r w:rsidRPr="00232605">
        <w:rPr>
          <w:rFonts w:ascii="Times New Roman" w:hAnsi="Times New Roman"/>
          <w:sz w:val="24"/>
          <w:szCs w:val="24"/>
        </w:rPr>
        <w:t>, glutamate-1-semialdehyde (GSA), 5-aminolevulenic acid, ALA-</w:t>
      </w:r>
      <w:proofErr w:type="spellStart"/>
      <w:r w:rsidRPr="00232605">
        <w:rPr>
          <w:rFonts w:ascii="Times New Roman" w:hAnsi="Times New Roman"/>
          <w:sz w:val="24"/>
          <w:szCs w:val="24"/>
        </w:rPr>
        <w:t>dehydratase</w:t>
      </w:r>
      <w:proofErr w:type="spellEnd"/>
      <w:r w:rsidRPr="00232605">
        <w:rPr>
          <w:rFonts w:ascii="Times New Roman" w:hAnsi="Times New Roman"/>
          <w:sz w:val="24"/>
          <w:szCs w:val="24"/>
        </w:rPr>
        <w:t xml:space="preserve"> and PBG </w:t>
      </w:r>
      <w:proofErr w:type="spellStart"/>
      <w:r w:rsidRPr="00232605">
        <w:rPr>
          <w:rFonts w:ascii="Times New Roman" w:hAnsi="Times New Roman"/>
          <w:sz w:val="24"/>
          <w:szCs w:val="24"/>
        </w:rPr>
        <w:t>deaminase</w:t>
      </w:r>
      <w:proofErr w:type="spellEnd"/>
      <w:r w:rsidRPr="00232605">
        <w:rPr>
          <w:rFonts w:ascii="Times New Roman" w:hAnsi="Times New Roman"/>
          <w:sz w:val="24"/>
          <w:szCs w:val="24"/>
        </w:rPr>
        <w:t xml:space="preserve"> activities</w:t>
      </w:r>
      <w:r w:rsidR="00B067B4" w:rsidRPr="00232605">
        <w:rPr>
          <w:rFonts w:ascii="Times New Roman" w:hAnsi="Times New Roman"/>
          <w:sz w:val="24"/>
          <w:szCs w:val="24"/>
        </w:rPr>
        <w:t xml:space="preserve"> and various </w:t>
      </w:r>
      <w:r w:rsidR="006C4622" w:rsidRPr="00232605">
        <w:rPr>
          <w:rFonts w:ascii="Times New Roman" w:hAnsi="Times New Roman"/>
          <w:sz w:val="24"/>
          <w:szCs w:val="24"/>
        </w:rPr>
        <w:t>transcripts (</w:t>
      </w:r>
      <w:r w:rsidR="006C4622" w:rsidRPr="00232605">
        <w:rPr>
          <w:rFonts w:ascii="Times New Roman" w:hAnsi="Times New Roman"/>
          <w:i/>
          <w:sz w:val="24"/>
          <w:szCs w:val="24"/>
        </w:rPr>
        <w:t xml:space="preserve">GSA 1, POR B, POR C, </w:t>
      </w:r>
      <w:proofErr w:type="spellStart"/>
      <w:r w:rsidR="006C4622" w:rsidRPr="00232605">
        <w:rPr>
          <w:rFonts w:ascii="Times New Roman" w:hAnsi="Times New Roman"/>
          <w:i/>
          <w:sz w:val="24"/>
          <w:szCs w:val="24"/>
        </w:rPr>
        <w:t>FeCh</w:t>
      </w:r>
      <w:proofErr w:type="spellEnd"/>
      <w:r w:rsidR="006C4622" w:rsidRPr="00232605">
        <w:rPr>
          <w:rFonts w:ascii="Times New Roman" w:hAnsi="Times New Roman"/>
          <w:i/>
          <w:sz w:val="24"/>
          <w:szCs w:val="24"/>
        </w:rPr>
        <w:t xml:space="preserve"> II, HO 3, CAO, </w:t>
      </w:r>
      <w:r w:rsidR="006C4622" w:rsidRPr="00232605">
        <w:rPr>
          <w:rFonts w:ascii="Times New Roman" w:hAnsi="Times New Roman"/>
          <w:sz w:val="24"/>
          <w:szCs w:val="24"/>
        </w:rPr>
        <w:t xml:space="preserve">and </w:t>
      </w:r>
      <w:r w:rsidR="006C4622" w:rsidRPr="00232605">
        <w:rPr>
          <w:rFonts w:ascii="Times New Roman" w:hAnsi="Times New Roman"/>
          <w:i/>
          <w:sz w:val="24"/>
          <w:szCs w:val="24"/>
        </w:rPr>
        <w:t>CHL D and CHL I-1</w:t>
      </w:r>
      <w:r w:rsidR="006C4622" w:rsidRPr="00232605">
        <w:rPr>
          <w:rFonts w:ascii="Times New Roman" w:hAnsi="Times New Roman"/>
          <w:sz w:val="24"/>
          <w:szCs w:val="24"/>
        </w:rPr>
        <w:t xml:space="preserve">) </w:t>
      </w:r>
      <w:r w:rsidR="00B067B4" w:rsidRPr="00232605">
        <w:rPr>
          <w:rFonts w:ascii="Times New Roman" w:hAnsi="Times New Roman"/>
          <w:sz w:val="24"/>
          <w:szCs w:val="24"/>
        </w:rPr>
        <w:t>involved in chlorophyll biosynthesis</w:t>
      </w:r>
      <w:r w:rsidR="00934512" w:rsidRPr="00232605">
        <w:rPr>
          <w:rFonts w:ascii="Times New Roman" w:hAnsi="Times New Roman"/>
          <w:sz w:val="24"/>
          <w:szCs w:val="24"/>
        </w:rPr>
        <w:t xml:space="preserve"> were analysed</w:t>
      </w:r>
      <w:r w:rsidR="00B067B4" w:rsidRPr="00232605">
        <w:rPr>
          <w:rFonts w:ascii="Times New Roman" w:hAnsi="Times New Roman"/>
          <w:sz w:val="24"/>
          <w:szCs w:val="24"/>
        </w:rPr>
        <w:t>.</w:t>
      </w:r>
    </w:p>
    <w:p w:rsidR="001528CA" w:rsidRPr="00232605" w:rsidRDefault="001528CA" w:rsidP="0001293A">
      <w:pPr>
        <w:spacing w:after="0"/>
        <w:contextualSpacing/>
        <w:jc w:val="both"/>
        <w:rPr>
          <w:rFonts w:ascii="Times New Roman" w:hAnsi="Times New Roman"/>
          <w:b/>
          <w:sz w:val="24"/>
          <w:szCs w:val="24"/>
        </w:rPr>
      </w:pPr>
    </w:p>
    <w:p w:rsidR="002C6238" w:rsidRPr="00232605" w:rsidRDefault="001B134E" w:rsidP="0001293A">
      <w:pPr>
        <w:spacing w:after="0"/>
        <w:contextualSpacing/>
        <w:jc w:val="both"/>
        <w:rPr>
          <w:rFonts w:ascii="Times New Roman" w:hAnsi="Times New Roman"/>
          <w:b/>
          <w:sz w:val="24"/>
          <w:szCs w:val="24"/>
        </w:rPr>
      </w:pPr>
      <w:r w:rsidRPr="00232605">
        <w:rPr>
          <w:rFonts w:ascii="Times New Roman" w:hAnsi="Times New Roman"/>
          <w:b/>
          <w:sz w:val="24"/>
          <w:szCs w:val="24"/>
        </w:rPr>
        <w:t>Results</w:t>
      </w:r>
    </w:p>
    <w:p w:rsidR="001F63D0" w:rsidRDefault="005D68F3" w:rsidP="0001293A">
      <w:pPr>
        <w:spacing w:after="0"/>
        <w:contextualSpacing/>
        <w:jc w:val="both"/>
        <w:rPr>
          <w:rFonts w:ascii="Times New Roman" w:hAnsi="Times New Roman"/>
          <w:sz w:val="24"/>
          <w:szCs w:val="24"/>
        </w:rPr>
      </w:pPr>
      <w:r>
        <w:rPr>
          <w:rFonts w:ascii="Times New Roman" w:hAnsi="Times New Roman"/>
          <w:sz w:val="24"/>
          <w:szCs w:val="24"/>
        </w:rPr>
        <w:t xml:space="preserve">Mutant plants were significantly smaller than wild-type </w:t>
      </w:r>
      <w:r>
        <w:rPr>
          <w:rFonts w:ascii="Times New Roman" w:hAnsi="Times New Roman"/>
          <w:i/>
          <w:sz w:val="24"/>
          <w:szCs w:val="24"/>
        </w:rPr>
        <w:t xml:space="preserve">Arabidopsis </w:t>
      </w:r>
      <w:r>
        <w:rPr>
          <w:rFonts w:ascii="Times New Roman" w:hAnsi="Times New Roman"/>
          <w:sz w:val="24"/>
          <w:szCs w:val="24"/>
        </w:rPr>
        <w:t>plants, however, f</w:t>
      </w:r>
      <w:r w:rsidR="002F4CBB" w:rsidRPr="00232605">
        <w:rPr>
          <w:rFonts w:ascii="Times New Roman" w:hAnsi="Times New Roman"/>
          <w:sz w:val="24"/>
          <w:szCs w:val="24"/>
        </w:rPr>
        <w:t>resh weight and dry weight of shoot and roots plants was not affected significantly after 3 days of U exposure or by treatment of SNP</w:t>
      </w:r>
      <w:r>
        <w:rPr>
          <w:rFonts w:ascii="Times New Roman" w:hAnsi="Times New Roman"/>
          <w:sz w:val="24"/>
          <w:szCs w:val="24"/>
        </w:rPr>
        <w:t xml:space="preserve"> (Fig. 9)</w:t>
      </w:r>
      <w:r w:rsidR="002F4CBB" w:rsidRPr="00232605">
        <w:rPr>
          <w:rFonts w:ascii="Times New Roman" w:hAnsi="Times New Roman"/>
          <w:sz w:val="24"/>
          <w:szCs w:val="24"/>
        </w:rPr>
        <w:t xml:space="preserve">. </w:t>
      </w:r>
      <w:r w:rsidR="002F4CBB" w:rsidRPr="0015441B">
        <w:rPr>
          <w:rFonts w:ascii="Times New Roman" w:hAnsi="Times New Roman"/>
          <w:i/>
          <w:sz w:val="24"/>
          <w:szCs w:val="24"/>
        </w:rPr>
        <w:t>Atnoa1</w:t>
      </w:r>
      <w:r w:rsidR="002F4CBB" w:rsidRPr="00232605">
        <w:rPr>
          <w:rFonts w:ascii="Times New Roman" w:hAnsi="Times New Roman"/>
          <w:sz w:val="24"/>
          <w:szCs w:val="24"/>
        </w:rPr>
        <w:t xml:space="preserve"> plants were growing slow</w:t>
      </w:r>
      <w:r>
        <w:rPr>
          <w:rFonts w:ascii="Times New Roman" w:hAnsi="Times New Roman"/>
          <w:sz w:val="24"/>
          <w:szCs w:val="24"/>
        </w:rPr>
        <w:t>er</w:t>
      </w:r>
      <w:r w:rsidR="002F4CBB" w:rsidRPr="00232605">
        <w:rPr>
          <w:rFonts w:ascii="Times New Roman" w:hAnsi="Times New Roman"/>
          <w:sz w:val="24"/>
          <w:szCs w:val="24"/>
        </w:rPr>
        <w:t xml:space="preserve"> and were pale </w:t>
      </w:r>
      <w:r>
        <w:rPr>
          <w:rFonts w:ascii="Times New Roman" w:hAnsi="Times New Roman"/>
          <w:sz w:val="24"/>
          <w:szCs w:val="24"/>
        </w:rPr>
        <w:t>more</w:t>
      </w:r>
      <w:r w:rsidR="002F4CBB" w:rsidRPr="00232605">
        <w:rPr>
          <w:rFonts w:ascii="Times New Roman" w:hAnsi="Times New Roman"/>
          <w:sz w:val="24"/>
          <w:szCs w:val="24"/>
        </w:rPr>
        <w:t xml:space="preserve"> in colour</w:t>
      </w:r>
      <w:r w:rsidR="00E454AF">
        <w:rPr>
          <w:rFonts w:ascii="Times New Roman" w:hAnsi="Times New Roman"/>
          <w:sz w:val="24"/>
          <w:szCs w:val="24"/>
        </w:rPr>
        <w:t xml:space="preserve"> compared to wild type plants</w:t>
      </w:r>
      <w:r w:rsidR="002F4CBB" w:rsidRPr="00232605">
        <w:rPr>
          <w:rFonts w:ascii="Times New Roman" w:hAnsi="Times New Roman"/>
          <w:sz w:val="24"/>
          <w:szCs w:val="24"/>
        </w:rPr>
        <w:t>. The mutants start</w:t>
      </w:r>
      <w:r w:rsidR="00C8016A">
        <w:rPr>
          <w:rFonts w:ascii="Times New Roman" w:hAnsi="Times New Roman"/>
          <w:sz w:val="24"/>
          <w:szCs w:val="24"/>
        </w:rPr>
        <w:t>ed</w:t>
      </w:r>
      <w:r w:rsidR="002F4CBB" w:rsidRPr="00232605">
        <w:rPr>
          <w:rFonts w:ascii="Times New Roman" w:hAnsi="Times New Roman"/>
          <w:sz w:val="24"/>
          <w:szCs w:val="24"/>
        </w:rPr>
        <w:t xml:space="preserve"> synthesising chlorophyll and turned green after 3 days of U exposure (Fig. </w:t>
      </w:r>
      <w:r>
        <w:rPr>
          <w:rFonts w:ascii="Times New Roman" w:hAnsi="Times New Roman"/>
          <w:sz w:val="24"/>
          <w:szCs w:val="24"/>
        </w:rPr>
        <w:t>10</w:t>
      </w:r>
      <w:r w:rsidR="002F4CBB" w:rsidRPr="00232605">
        <w:rPr>
          <w:rFonts w:ascii="Times New Roman" w:hAnsi="Times New Roman"/>
          <w:sz w:val="24"/>
          <w:szCs w:val="24"/>
        </w:rPr>
        <w:t>).</w:t>
      </w:r>
      <w:r w:rsidR="002C6238" w:rsidRPr="00232605">
        <w:rPr>
          <w:rFonts w:ascii="Times New Roman" w:hAnsi="Times New Roman"/>
          <w:sz w:val="24"/>
          <w:szCs w:val="24"/>
        </w:rPr>
        <w:t xml:space="preserve"> These observations suggest that U induced chlorophyll biosynthesis in </w:t>
      </w:r>
      <w:r w:rsidR="002C6238" w:rsidRPr="00232605">
        <w:rPr>
          <w:rFonts w:ascii="Times New Roman" w:hAnsi="Times New Roman"/>
          <w:i/>
          <w:sz w:val="24"/>
          <w:szCs w:val="24"/>
        </w:rPr>
        <w:t>Atnoa1</w:t>
      </w:r>
      <w:r w:rsidR="002C6238" w:rsidRPr="00232605">
        <w:rPr>
          <w:rFonts w:ascii="Times New Roman" w:hAnsi="Times New Roman"/>
          <w:sz w:val="24"/>
          <w:szCs w:val="24"/>
        </w:rPr>
        <w:t xml:space="preserve"> plants deficient in NO synthesis.  </w:t>
      </w:r>
      <w:r w:rsidR="002C6238" w:rsidRPr="00232605">
        <w:rPr>
          <w:rFonts w:ascii="Times New Roman" w:hAnsi="Times New Roman"/>
          <w:i/>
          <w:sz w:val="24"/>
          <w:szCs w:val="24"/>
        </w:rPr>
        <w:t>Atnoa1</w:t>
      </w:r>
      <w:r w:rsidR="002C6238" w:rsidRPr="00232605">
        <w:rPr>
          <w:rFonts w:ascii="Times New Roman" w:hAnsi="Times New Roman"/>
          <w:sz w:val="24"/>
          <w:szCs w:val="24"/>
        </w:rPr>
        <w:t xml:space="preserve"> plants </w:t>
      </w:r>
      <w:r w:rsidR="00D10985" w:rsidRPr="00232605">
        <w:rPr>
          <w:rFonts w:ascii="Times New Roman" w:hAnsi="Times New Roman"/>
          <w:sz w:val="24"/>
          <w:szCs w:val="24"/>
        </w:rPr>
        <w:t>do</w:t>
      </w:r>
      <w:r w:rsidR="002C6238" w:rsidRPr="00232605">
        <w:rPr>
          <w:rFonts w:ascii="Times New Roman" w:hAnsi="Times New Roman"/>
          <w:sz w:val="24"/>
          <w:szCs w:val="24"/>
        </w:rPr>
        <w:t xml:space="preserve"> produce NO in roots </w:t>
      </w:r>
      <w:r w:rsidR="002C5A72" w:rsidRPr="00232605">
        <w:rPr>
          <w:rFonts w:ascii="Times New Roman" w:hAnsi="Times New Roman"/>
          <w:sz w:val="24"/>
          <w:szCs w:val="24"/>
        </w:rPr>
        <w:t xml:space="preserve">on U exposure </w:t>
      </w:r>
      <w:r w:rsidR="002C6238" w:rsidRPr="00232605">
        <w:rPr>
          <w:rFonts w:ascii="Times New Roman" w:hAnsi="Times New Roman"/>
          <w:sz w:val="24"/>
          <w:szCs w:val="24"/>
        </w:rPr>
        <w:t>as indicated by an increase in DAF-2T fluorescence.</w:t>
      </w:r>
      <w:r w:rsidR="002C5A72" w:rsidRPr="00232605">
        <w:rPr>
          <w:rFonts w:ascii="Times New Roman" w:hAnsi="Times New Roman"/>
          <w:sz w:val="24"/>
          <w:szCs w:val="24"/>
        </w:rPr>
        <w:t xml:space="preserve"> </w:t>
      </w:r>
      <w:r w:rsidR="00774E00" w:rsidRPr="00232605">
        <w:rPr>
          <w:rFonts w:ascii="Times New Roman" w:hAnsi="Times New Roman"/>
          <w:sz w:val="24"/>
          <w:szCs w:val="24"/>
        </w:rPr>
        <w:t>An increase in n</w:t>
      </w:r>
      <w:r w:rsidR="002C5A72" w:rsidRPr="00232605">
        <w:rPr>
          <w:rFonts w:ascii="Times New Roman" w:hAnsi="Times New Roman"/>
          <w:sz w:val="24"/>
          <w:szCs w:val="24"/>
        </w:rPr>
        <w:t xml:space="preserve">itrite concentration </w:t>
      </w:r>
      <w:r w:rsidR="00774E00" w:rsidRPr="00232605">
        <w:rPr>
          <w:rFonts w:ascii="Times New Roman" w:hAnsi="Times New Roman"/>
          <w:sz w:val="24"/>
          <w:szCs w:val="24"/>
        </w:rPr>
        <w:t xml:space="preserve">in shoots on U exposure </w:t>
      </w:r>
      <w:r w:rsidR="002C5A72" w:rsidRPr="00232605">
        <w:rPr>
          <w:rFonts w:ascii="Times New Roman" w:hAnsi="Times New Roman"/>
          <w:sz w:val="24"/>
          <w:szCs w:val="24"/>
        </w:rPr>
        <w:t>also indicate</w:t>
      </w:r>
      <w:r w:rsidR="00774E00" w:rsidRPr="00232605">
        <w:rPr>
          <w:rFonts w:ascii="Times New Roman" w:hAnsi="Times New Roman"/>
          <w:sz w:val="24"/>
          <w:szCs w:val="24"/>
        </w:rPr>
        <w:t>d</w:t>
      </w:r>
      <w:r w:rsidR="002C5A72" w:rsidRPr="00232605">
        <w:rPr>
          <w:rFonts w:ascii="Times New Roman" w:hAnsi="Times New Roman"/>
          <w:sz w:val="24"/>
          <w:szCs w:val="24"/>
        </w:rPr>
        <w:t xml:space="preserve"> NO generation </w:t>
      </w:r>
      <w:r w:rsidR="00774E00" w:rsidRPr="00232605">
        <w:rPr>
          <w:rFonts w:ascii="Times New Roman" w:hAnsi="Times New Roman"/>
          <w:sz w:val="24"/>
          <w:szCs w:val="24"/>
        </w:rPr>
        <w:t xml:space="preserve">therein </w:t>
      </w:r>
      <w:r w:rsidR="00D10985" w:rsidRPr="00232605">
        <w:rPr>
          <w:rFonts w:ascii="Times New Roman" w:hAnsi="Times New Roman"/>
          <w:sz w:val="24"/>
          <w:szCs w:val="24"/>
        </w:rPr>
        <w:t>(</w:t>
      </w:r>
      <w:r w:rsidR="00C8016A">
        <w:rPr>
          <w:rFonts w:ascii="Times New Roman" w:hAnsi="Times New Roman"/>
          <w:sz w:val="24"/>
          <w:szCs w:val="24"/>
        </w:rPr>
        <w:t>d</w:t>
      </w:r>
      <w:r w:rsidR="00D10985" w:rsidRPr="00232605">
        <w:rPr>
          <w:rFonts w:ascii="Times New Roman" w:hAnsi="Times New Roman"/>
          <w:sz w:val="24"/>
          <w:szCs w:val="24"/>
        </w:rPr>
        <w:t>ata not shown)</w:t>
      </w:r>
      <w:r w:rsidR="002C5A72" w:rsidRPr="00232605">
        <w:rPr>
          <w:rFonts w:ascii="Times New Roman" w:hAnsi="Times New Roman"/>
          <w:sz w:val="24"/>
          <w:szCs w:val="24"/>
        </w:rPr>
        <w:t xml:space="preserve">. </w:t>
      </w:r>
    </w:p>
    <w:p w:rsidR="003874BC" w:rsidRPr="00232605" w:rsidRDefault="003874BC" w:rsidP="0001293A">
      <w:pPr>
        <w:spacing w:after="0"/>
        <w:contextualSpacing/>
        <w:jc w:val="both"/>
        <w:rPr>
          <w:rFonts w:ascii="Times New Roman" w:hAnsi="Times New Roman"/>
          <w:sz w:val="24"/>
          <w:szCs w:val="24"/>
        </w:rPr>
      </w:pPr>
    </w:p>
    <w:p w:rsidR="00C962B2" w:rsidRPr="00232605" w:rsidRDefault="002F4CBB" w:rsidP="0001293A">
      <w:pPr>
        <w:keepNext/>
        <w:spacing w:after="0"/>
        <w:contextualSpacing/>
        <w:jc w:val="both"/>
        <w:rPr>
          <w:rFonts w:ascii="Times New Roman" w:hAnsi="Times New Roman"/>
          <w:sz w:val="24"/>
          <w:szCs w:val="24"/>
        </w:rPr>
      </w:pPr>
      <w:r w:rsidRPr="00232605">
        <w:rPr>
          <w:rFonts w:ascii="Times New Roman" w:hAnsi="Times New Roman"/>
          <w:noProof/>
          <w:sz w:val="24"/>
          <w:szCs w:val="24"/>
          <w:lang w:val="nl-BE" w:eastAsia="nl-BE"/>
        </w:rPr>
        <w:lastRenderedPageBreak/>
        <w:drawing>
          <wp:inline distT="0" distB="0" distL="0" distR="0" wp14:anchorId="1B63593F" wp14:editId="4D63922A">
            <wp:extent cx="3856383" cy="201779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t="12500" r="3000"/>
                    <a:stretch/>
                  </pic:blipFill>
                  <pic:spPr bwMode="auto">
                    <a:xfrm>
                      <a:off x="0" y="0"/>
                      <a:ext cx="3856076" cy="2017636"/>
                    </a:xfrm>
                    <a:prstGeom prst="rect">
                      <a:avLst/>
                    </a:prstGeom>
                    <a:noFill/>
                    <a:ln>
                      <a:noFill/>
                    </a:ln>
                    <a:extLst>
                      <a:ext uri="{53640926-AAD7-44D8-BBD7-CCE9431645EC}">
                        <a14:shadowObscured xmlns:a14="http://schemas.microsoft.com/office/drawing/2010/main"/>
                      </a:ext>
                    </a:extLst>
                  </pic:spPr>
                </pic:pic>
              </a:graphicData>
            </a:graphic>
          </wp:inline>
        </w:drawing>
      </w:r>
    </w:p>
    <w:p w:rsidR="002F4CBB" w:rsidRPr="003874BC" w:rsidRDefault="00C962B2" w:rsidP="0001293A">
      <w:pPr>
        <w:pStyle w:val="Caption"/>
        <w:spacing w:after="0" w:line="276" w:lineRule="auto"/>
        <w:jc w:val="both"/>
        <w:rPr>
          <w:rFonts w:asciiTheme="minorHAnsi" w:hAnsiTheme="minorHAnsi"/>
          <w:sz w:val="20"/>
          <w:szCs w:val="20"/>
        </w:rPr>
      </w:pPr>
      <w:r w:rsidRPr="003874BC">
        <w:rPr>
          <w:rFonts w:asciiTheme="minorHAnsi" w:hAnsiTheme="minorHAnsi"/>
          <w:sz w:val="20"/>
          <w:szCs w:val="20"/>
        </w:rPr>
        <w:t xml:space="preserve">Figure </w:t>
      </w:r>
      <w:r w:rsidR="005D68F3">
        <w:rPr>
          <w:rFonts w:asciiTheme="minorHAnsi" w:hAnsiTheme="minorHAnsi"/>
          <w:sz w:val="20"/>
          <w:szCs w:val="20"/>
        </w:rPr>
        <w:t>9</w:t>
      </w:r>
      <w:r w:rsidR="00BD005A" w:rsidRPr="003874BC">
        <w:rPr>
          <w:rFonts w:asciiTheme="minorHAnsi" w:hAnsiTheme="minorHAnsi"/>
          <w:sz w:val="20"/>
          <w:szCs w:val="20"/>
        </w:rPr>
        <w:t xml:space="preserve">: Fresh weight  and dry weight of </w:t>
      </w:r>
      <w:r w:rsidR="00643E44" w:rsidRPr="003874BC">
        <w:rPr>
          <w:rFonts w:asciiTheme="minorHAnsi" w:hAnsiTheme="minorHAnsi"/>
          <w:sz w:val="20"/>
          <w:szCs w:val="20"/>
        </w:rPr>
        <w:t xml:space="preserve">4-week-old </w:t>
      </w:r>
      <w:r w:rsidR="00BD005A" w:rsidRPr="003874BC">
        <w:rPr>
          <w:rFonts w:asciiTheme="minorHAnsi" w:hAnsiTheme="minorHAnsi"/>
          <w:i/>
          <w:sz w:val="20"/>
          <w:szCs w:val="20"/>
        </w:rPr>
        <w:t>Arabidopsis thaliana</w:t>
      </w:r>
      <w:r w:rsidR="00BD005A" w:rsidRPr="003874BC">
        <w:rPr>
          <w:rFonts w:asciiTheme="minorHAnsi" w:hAnsiTheme="minorHAnsi"/>
          <w:sz w:val="20"/>
          <w:szCs w:val="20"/>
        </w:rPr>
        <w:t xml:space="preserve"> wild-type Col 0 and </w:t>
      </w:r>
      <w:r w:rsidR="00BD005A" w:rsidRPr="003874BC">
        <w:rPr>
          <w:rFonts w:asciiTheme="minorHAnsi" w:hAnsiTheme="minorHAnsi"/>
          <w:i/>
          <w:sz w:val="20"/>
          <w:szCs w:val="20"/>
        </w:rPr>
        <w:t>Atnoa1</w:t>
      </w:r>
      <w:r w:rsidR="00BD005A" w:rsidRPr="003874BC">
        <w:rPr>
          <w:rFonts w:asciiTheme="minorHAnsi" w:hAnsiTheme="minorHAnsi"/>
          <w:sz w:val="20"/>
          <w:szCs w:val="20"/>
        </w:rPr>
        <w:t xml:space="preserve"> plants </w:t>
      </w:r>
      <w:r w:rsidR="00ED5192" w:rsidRPr="003874BC">
        <w:rPr>
          <w:rFonts w:asciiTheme="minorHAnsi" w:hAnsiTheme="minorHAnsi"/>
          <w:sz w:val="20"/>
          <w:szCs w:val="20"/>
        </w:rPr>
        <w:t xml:space="preserve">either </w:t>
      </w:r>
      <w:r w:rsidR="00BD005A" w:rsidRPr="003874BC">
        <w:rPr>
          <w:rFonts w:asciiTheme="minorHAnsi" w:hAnsiTheme="minorHAnsi"/>
          <w:sz w:val="20"/>
          <w:szCs w:val="20"/>
        </w:rPr>
        <w:t xml:space="preserve">untreated (control) or treated with 200 µM SNP, SNP+ 25 µM U, or 25 µM U for three days. Data </w:t>
      </w:r>
      <w:r w:rsidR="00C609C9">
        <w:rPr>
          <w:rFonts w:asciiTheme="minorHAnsi" w:hAnsiTheme="minorHAnsi"/>
          <w:sz w:val="20"/>
          <w:szCs w:val="20"/>
        </w:rPr>
        <w:t>represent</w:t>
      </w:r>
      <w:r w:rsidR="00F47DF3">
        <w:rPr>
          <w:rFonts w:asciiTheme="minorHAnsi" w:hAnsiTheme="minorHAnsi"/>
          <w:sz w:val="20"/>
          <w:szCs w:val="20"/>
        </w:rPr>
        <w:t>e</w:t>
      </w:r>
      <w:r w:rsidR="00C609C9">
        <w:rPr>
          <w:rFonts w:asciiTheme="minorHAnsi" w:hAnsiTheme="minorHAnsi"/>
          <w:sz w:val="20"/>
          <w:szCs w:val="20"/>
        </w:rPr>
        <w:t>d</w:t>
      </w:r>
      <w:r w:rsidR="00F47DF3">
        <w:rPr>
          <w:rFonts w:asciiTheme="minorHAnsi" w:hAnsiTheme="minorHAnsi"/>
          <w:sz w:val="20"/>
          <w:szCs w:val="20"/>
        </w:rPr>
        <w:t xml:space="preserve"> </w:t>
      </w:r>
      <w:proofErr w:type="spellStart"/>
      <w:r w:rsidR="00BD005A" w:rsidRPr="003874BC">
        <w:rPr>
          <w:rFonts w:asciiTheme="minorHAnsi" w:hAnsiTheme="minorHAnsi"/>
          <w:sz w:val="20"/>
          <w:szCs w:val="20"/>
        </w:rPr>
        <w:t>mean±SE</w:t>
      </w:r>
      <w:proofErr w:type="spellEnd"/>
      <w:r w:rsidR="00BD005A" w:rsidRPr="003874BC">
        <w:rPr>
          <w:rFonts w:asciiTheme="minorHAnsi" w:hAnsiTheme="minorHAnsi"/>
          <w:sz w:val="20"/>
          <w:szCs w:val="20"/>
        </w:rPr>
        <w:t xml:space="preserve"> (n=6).  </w:t>
      </w:r>
    </w:p>
    <w:p w:rsidR="003874BC" w:rsidRDefault="003874BC" w:rsidP="0001293A">
      <w:pPr>
        <w:spacing w:after="0"/>
        <w:ind w:firstLine="708"/>
        <w:jc w:val="both"/>
        <w:rPr>
          <w:rFonts w:ascii="Times New Roman" w:hAnsi="Times New Roman"/>
          <w:sz w:val="24"/>
          <w:szCs w:val="24"/>
        </w:rPr>
      </w:pPr>
    </w:p>
    <w:p w:rsidR="001F63D0" w:rsidRDefault="00697C5A" w:rsidP="0001293A">
      <w:pPr>
        <w:spacing w:after="0"/>
        <w:jc w:val="both"/>
        <w:rPr>
          <w:rFonts w:ascii="Times New Roman" w:hAnsi="Times New Roman"/>
          <w:sz w:val="24"/>
          <w:szCs w:val="24"/>
        </w:rPr>
      </w:pPr>
      <w:r w:rsidRPr="00232605">
        <w:rPr>
          <w:rFonts w:ascii="Times New Roman" w:hAnsi="Times New Roman"/>
          <w:sz w:val="24"/>
          <w:szCs w:val="24"/>
        </w:rPr>
        <w:t>Both wild-</w:t>
      </w:r>
      <w:r w:rsidR="009B6895" w:rsidRPr="00232605">
        <w:rPr>
          <w:rFonts w:ascii="Times New Roman" w:hAnsi="Times New Roman"/>
          <w:sz w:val="24"/>
          <w:szCs w:val="24"/>
        </w:rPr>
        <w:t xml:space="preserve">type, Col 0 and </w:t>
      </w:r>
      <w:proofErr w:type="spellStart"/>
      <w:r w:rsidR="009B6895" w:rsidRPr="00232605">
        <w:rPr>
          <w:rFonts w:ascii="Times New Roman" w:hAnsi="Times New Roman"/>
          <w:i/>
          <w:sz w:val="24"/>
          <w:szCs w:val="24"/>
        </w:rPr>
        <w:t>Atnoa</w:t>
      </w:r>
      <w:proofErr w:type="spellEnd"/>
      <w:r w:rsidR="009B6895" w:rsidRPr="00232605">
        <w:rPr>
          <w:rFonts w:ascii="Times New Roman" w:hAnsi="Times New Roman"/>
          <w:sz w:val="24"/>
          <w:szCs w:val="24"/>
        </w:rPr>
        <w:t xml:space="preserve"> 1 mutant enhanced c</w:t>
      </w:r>
      <w:r w:rsidR="002370E4" w:rsidRPr="00232605">
        <w:rPr>
          <w:rFonts w:ascii="Times New Roman" w:hAnsi="Times New Roman"/>
          <w:sz w:val="24"/>
          <w:szCs w:val="24"/>
        </w:rPr>
        <w:t>hlorophyll and carotenoids concentrations</w:t>
      </w:r>
      <w:r w:rsidR="009B6895" w:rsidRPr="00232605">
        <w:rPr>
          <w:rFonts w:ascii="Times New Roman" w:hAnsi="Times New Roman"/>
          <w:sz w:val="24"/>
          <w:szCs w:val="24"/>
        </w:rPr>
        <w:t xml:space="preserve"> on exposure </w:t>
      </w:r>
      <w:r w:rsidR="00C8016A">
        <w:rPr>
          <w:rFonts w:ascii="Times New Roman" w:hAnsi="Times New Roman"/>
          <w:sz w:val="24"/>
          <w:szCs w:val="24"/>
        </w:rPr>
        <w:t>to</w:t>
      </w:r>
      <w:r w:rsidR="009B6895" w:rsidRPr="00232605">
        <w:rPr>
          <w:rFonts w:ascii="Times New Roman" w:hAnsi="Times New Roman"/>
          <w:sz w:val="24"/>
          <w:szCs w:val="24"/>
        </w:rPr>
        <w:t xml:space="preserve"> 25 µM U and </w:t>
      </w:r>
      <w:r w:rsidR="00774E00" w:rsidRPr="00232605">
        <w:rPr>
          <w:rFonts w:ascii="Times New Roman" w:hAnsi="Times New Roman"/>
          <w:sz w:val="24"/>
          <w:szCs w:val="24"/>
        </w:rPr>
        <w:t xml:space="preserve">combined treatment of </w:t>
      </w:r>
      <w:r w:rsidR="009B6895" w:rsidRPr="00232605">
        <w:rPr>
          <w:rFonts w:ascii="Times New Roman" w:hAnsi="Times New Roman"/>
          <w:sz w:val="24"/>
          <w:szCs w:val="24"/>
        </w:rPr>
        <w:t>U with 200 µM SNP. Effect of U on ch</w:t>
      </w:r>
      <w:r w:rsidR="00DA1AEB" w:rsidRPr="00232605">
        <w:rPr>
          <w:rFonts w:ascii="Times New Roman" w:hAnsi="Times New Roman"/>
          <w:sz w:val="24"/>
          <w:szCs w:val="24"/>
        </w:rPr>
        <w:t xml:space="preserve">lorophyll a </w:t>
      </w:r>
      <w:r w:rsidR="008C7B15" w:rsidRPr="00232605">
        <w:rPr>
          <w:rFonts w:ascii="Times New Roman" w:hAnsi="Times New Roman"/>
          <w:sz w:val="24"/>
          <w:szCs w:val="24"/>
        </w:rPr>
        <w:t>was found to be highly prominent</w:t>
      </w:r>
      <w:r w:rsidR="00774E00" w:rsidRPr="00232605">
        <w:rPr>
          <w:rFonts w:ascii="Times New Roman" w:hAnsi="Times New Roman"/>
          <w:sz w:val="24"/>
          <w:szCs w:val="24"/>
        </w:rPr>
        <w:t>,</w:t>
      </w:r>
      <w:r w:rsidR="008C7B15" w:rsidRPr="00232605">
        <w:rPr>
          <w:rFonts w:ascii="Times New Roman" w:hAnsi="Times New Roman"/>
          <w:sz w:val="24"/>
          <w:szCs w:val="24"/>
        </w:rPr>
        <w:t xml:space="preserve"> which </w:t>
      </w:r>
      <w:r w:rsidR="00774E00" w:rsidRPr="00232605">
        <w:rPr>
          <w:rFonts w:ascii="Times New Roman" w:hAnsi="Times New Roman"/>
          <w:sz w:val="24"/>
          <w:szCs w:val="24"/>
        </w:rPr>
        <w:t xml:space="preserve">was also </w:t>
      </w:r>
      <w:r w:rsidR="008C7B15" w:rsidRPr="00232605">
        <w:rPr>
          <w:rFonts w:ascii="Times New Roman" w:hAnsi="Times New Roman"/>
          <w:sz w:val="24"/>
          <w:szCs w:val="24"/>
        </w:rPr>
        <w:t xml:space="preserve">reflected by an increase in </w:t>
      </w:r>
      <w:proofErr w:type="spellStart"/>
      <w:r w:rsidR="008C7B15" w:rsidRPr="00232605">
        <w:rPr>
          <w:rFonts w:ascii="Times New Roman" w:hAnsi="Times New Roman"/>
          <w:sz w:val="24"/>
          <w:szCs w:val="24"/>
        </w:rPr>
        <w:t>chl</w:t>
      </w:r>
      <w:proofErr w:type="spellEnd"/>
      <w:r w:rsidR="008C7B15" w:rsidRPr="00232605">
        <w:rPr>
          <w:rFonts w:ascii="Times New Roman" w:hAnsi="Times New Roman"/>
          <w:sz w:val="24"/>
          <w:szCs w:val="24"/>
        </w:rPr>
        <w:t xml:space="preserve"> a/b ratio. This observation suggests that U </w:t>
      </w:r>
      <w:r w:rsidR="00C609C9">
        <w:rPr>
          <w:rFonts w:ascii="Times New Roman" w:hAnsi="Times New Roman"/>
          <w:sz w:val="24"/>
          <w:szCs w:val="24"/>
        </w:rPr>
        <w:t>has</w:t>
      </w:r>
      <w:r w:rsidR="00C609C9" w:rsidRPr="00232605">
        <w:rPr>
          <w:rFonts w:ascii="Times New Roman" w:hAnsi="Times New Roman"/>
          <w:sz w:val="24"/>
          <w:szCs w:val="24"/>
        </w:rPr>
        <w:t xml:space="preserve"> </w:t>
      </w:r>
      <w:r w:rsidR="008C7B15" w:rsidRPr="00232605">
        <w:rPr>
          <w:rFonts w:ascii="Times New Roman" w:hAnsi="Times New Roman"/>
          <w:sz w:val="24"/>
          <w:szCs w:val="24"/>
        </w:rPr>
        <w:t xml:space="preserve">a significant </w:t>
      </w:r>
      <w:r w:rsidR="00C609C9">
        <w:rPr>
          <w:rFonts w:ascii="Times New Roman" w:hAnsi="Times New Roman"/>
          <w:sz w:val="24"/>
          <w:szCs w:val="24"/>
        </w:rPr>
        <w:t xml:space="preserve">effect on </w:t>
      </w:r>
      <w:r w:rsidR="008C7B15" w:rsidRPr="00232605">
        <w:rPr>
          <w:rFonts w:ascii="Times New Roman" w:hAnsi="Times New Roman"/>
          <w:sz w:val="24"/>
          <w:szCs w:val="24"/>
        </w:rPr>
        <w:t xml:space="preserve">chlorophyll a biosynthesis. Chlorophyll b and carotenoids concentrations were also enhanced </w:t>
      </w:r>
      <w:r w:rsidR="00E64C9F" w:rsidRPr="00232605">
        <w:rPr>
          <w:rFonts w:ascii="Times New Roman" w:hAnsi="Times New Roman"/>
          <w:sz w:val="24"/>
          <w:szCs w:val="24"/>
        </w:rPr>
        <w:t xml:space="preserve">in wild-type Col 0 and </w:t>
      </w:r>
      <w:r w:rsidR="00E64C9F" w:rsidRPr="00232605">
        <w:rPr>
          <w:rFonts w:ascii="Times New Roman" w:hAnsi="Times New Roman"/>
          <w:i/>
          <w:sz w:val="24"/>
          <w:szCs w:val="24"/>
        </w:rPr>
        <w:t>Atnoa1</w:t>
      </w:r>
      <w:r w:rsidR="00E64C9F" w:rsidRPr="00232605">
        <w:rPr>
          <w:rFonts w:ascii="Times New Roman" w:hAnsi="Times New Roman"/>
          <w:sz w:val="24"/>
          <w:szCs w:val="24"/>
        </w:rPr>
        <w:t xml:space="preserve"> mutants </w:t>
      </w:r>
      <w:r w:rsidR="008C7B15" w:rsidRPr="00232605">
        <w:rPr>
          <w:rFonts w:ascii="Times New Roman" w:hAnsi="Times New Roman"/>
          <w:sz w:val="24"/>
          <w:szCs w:val="24"/>
        </w:rPr>
        <w:t xml:space="preserve">on U exposure </w:t>
      </w:r>
      <w:r w:rsidR="00810A0B" w:rsidRPr="00232605">
        <w:rPr>
          <w:rFonts w:ascii="Times New Roman" w:hAnsi="Times New Roman"/>
          <w:sz w:val="24"/>
          <w:szCs w:val="24"/>
        </w:rPr>
        <w:t xml:space="preserve">(Fig. </w:t>
      </w:r>
      <w:r w:rsidR="0001293A">
        <w:rPr>
          <w:rFonts w:ascii="Times New Roman" w:hAnsi="Times New Roman"/>
          <w:sz w:val="24"/>
          <w:szCs w:val="24"/>
        </w:rPr>
        <w:t>10</w:t>
      </w:r>
      <w:r w:rsidR="00810A0B" w:rsidRPr="00232605">
        <w:rPr>
          <w:rFonts w:ascii="Times New Roman" w:hAnsi="Times New Roman"/>
          <w:sz w:val="24"/>
          <w:szCs w:val="24"/>
        </w:rPr>
        <w:t>)</w:t>
      </w:r>
      <w:r w:rsidR="008C7B15" w:rsidRPr="00232605">
        <w:rPr>
          <w:rFonts w:ascii="Times New Roman" w:hAnsi="Times New Roman"/>
          <w:sz w:val="24"/>
          <w:szCs w:val="24"/>
        </w:rPr>
        <w:t xml:space="preserve">.   </w:t>
      </w:r>
    </w:p>
    <w:p w:rsidR="00C609C9" w:rsidRPr="00232605" w:rsidRDefault="00C609C9" w:rsidP="0001293A">
      <w:pPr>
        <w:spacing w:after="0"/>
        <w:jc w:val="both"/>
        <w:rPr>
          <w:rFonts w:ascii="Times New Roman" w:hAnsi="Times New Roman"/>
          <w:sz w:val="24"/>
          <w:szCs w:val="24"/>
        </w:rPr>
      </w:pPr>
    </w:p>
    <w:p w:rsidR="00B067B4" w:rsidRPr="00232605" w:rsidRDefault="001F63D0" w:rsidP="0001293A">
      <w:pPr>
        <w:spacing w:after="0"/>
        <w:contextualSpacing/>
        <w:jc w:val="both"/>
        <w:rPr>
          <w:rFonts w:ascii="Times New Roman" w:hAnsi="Times New Roman"/>
          <w:sz w:val="24"/>
          <w:szCs w:val="24"/>
        </w:rPr>
      </w:pPr>
      <w:r w:rsidRPr="00232605">
        <w:rPr>
          <w:rFonts w:ascii="Times New Roman" w:hAnsi="Times New Roman"/>
          <w:noProof/>
          <w:sz w:val="24"/>
          <w:szCs w:val="24"/>
          <w:lang w:val="nl-BE" w:eastAsia="nl-BE"/>
        </w:rPr>
        <w:drawing>
          <wp:inline distT="0" distB="0" distL="0" distR="0" wp14:anchorId="7FEB2BA6" wp14:editId="7BF669B3">
            <wp:extent cx="3959635" cy="1933547"/>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a:extLst>
                        <a:ext uri="{28A0092B-C50C-407E-A947-70E740481C1C}">
                          <a14:useLocalDpi xmlns:a14="http://schemas.microsoft.com/office/drawing/2010/main" val="0"/>
                        </a:ext>
                      </a:extLst>
                    </a:blip>
                    <a:srcRect t="12794"/>
                    <a:stretch/>
                  </pic:blipFill>
                  <pic:spPr bwMode="auto">
                    <a:xfrm>
                      <a:off x="0" y="0"/>
                      <a:ext cx="3959778" cy="1933617"/>
                    </a:xfrm>
                    <a:prstGeom prst="rect">
                      <a:avLst/>
                    </a:prstGeom>
                    <a:noFill/>
                    <a:ln>
                      <a:noFill/>
                    </a:ln>
                    <a:extLst>
                      <a:ext uri="{53640926-AAD7-44D8-BBD7-CCE9431645EC}">
                        <a14:shadowObscured xmlns:a14="http://schemas.microsoft.com/office/drawing/2010/main"/>
                      </a:ext>
                    </a:extLst>
                  </pic:spPr>
                </pic:pic>
              </a:graphicData>
            </a:graphic>
          </wp:inline>
        </w:drawing>
      </w:r>
    </w:p>
    <w:p w:rsidR="00B4014F" w:rsidRPr="003874BC" w:rsidRDefault="00B4014F" w:rsidP="0001293A">
      <w:pPr>
        <w:pStyle w:val="Caption"/>
        <w:spacing w:after="0" w:line="276" w:lineRule="auto"/>
        <w:jc w:val="both"/>
        <w:rPr>
          <w:rFonts w:asciiTheme="minorHAnsi" w:hAnsiTheme="minorHAnsi"/>
          <w:sz w:val="20"/>
          <w:szCs w:val="20"/>
        </w:rPr>
      </w:pPr>
      <w:r w:rsidRPr="003874BC">
        <w:rPr>
          <w:rFonts w:asciiTheme="minorHAnsi" w:hAnsiTheme="minorHAnsi"/>
          <w:sz w:val="20"/>
          <w:szCs w:val="20"/>
        </w:rPr>
        <w:t xml:space="preserve">Figure </w:t>
      </w:r>
      <w:r w:rsidR="005D68F3">
        <w:rPr>
          <w:rFonts w:asciiTheme="minorHAnsi" w:hAnsiTheme="minorHAnsi"/>
          <w:sz w:val="20"/>
          <w:szCs w:val="20"/>
        </w:rPr>
        <w:t>10</w:t>
      </w:r>
      <w:r w:rsidRPr="003874BC">
        <w:rPr>
          <w:rFonts w:asciiTheme="minorHAnsi" w:hAnsiTheme="minorHAnsi"/>
          <w:sz w:val="20"/>
          <w:szCs w:val="20"/>
        </w:rPr>
        <w:t xml:space="preserve">: </w:t>
      </w:r>
      <w:proofErr w:type="spellStart"/>
      <w:r w:rsidR="004F450D" w:rsidRPr="003874BC">
        <w:rPr>
          <w:rFonts w:asciiTheme="minorHAnsi" w:hAnsiTheme="minorHAnsi"/>
          <w:sz w:val="20"/>
          <w:szCs w:val="20"/>
        </w:rPr>
        <w:t>Chloroplastic</w:t>
      </w:r>
      <w:proofErr w:type="spellEnd"/>
      <w:r w:rsidR="004F450D" w:rsidRPr="003874BC">
        <w:rPr>
          <w:rFonts w:asciiTheme="minorHAnsi" w:hAnsiTheme="minorHAnsi"/>
          <w:sz w:val="20"/>
          <w:szCs w:val="20"/>
        </w:rPr>
        <w:t xml:space="preserve"> pigments (</w:t>
      </w:r>
      <w:proofErr w:type="spellStart"/>
      <w:r w:rsidR="004F450D" w:rsidRPr="003874BC">
        <w:rPr>
          <w:rFonts w:asciiTheme="minorHAnsi" w:hAnsiTheme="minorHAnsi"/>
          <w:sz w:val="20"/>
          <w:szCs w:val="20"/>
        </w:rPr>
        <w:t>chl</w:t>
      </w:r>
      <w:proofErr w:type="spellEnd"/>
      <w:r w:rsidR="004F450D" w:rsidRPr="003874BC">
        <w:rPr>
          <w:rFonts w:asciiTheme="minorHAnsi" w:hAnsiTheme="minorHAnsi"/>
          <w:sz w:val="20"/>
          <w:szCs w:val="20"/>
        </w:rPr>
        <w:t xml:space="preserve"> a, </w:t>
      </w:r>
      <w:proofErr w:type="spellStart"/>
      <w:r w:rsidR="004F450D" w:rsidRPr="003874BC">
        <w:rPr>
          <w:rFonts w:asciiTheme="minorHAnsi" w:hAnsiTheme="minorHAnsi"/>
          <w:sz w:val="20"/>
          <w:szCs w:val="20"/>
        </w:rPr>
        <w:t>chl</w:t>
      </w:r>
      <w:proofErr w:type="spellEnd"/>
      <w:r w:rsidR="004F450D" w:rsidRPr="003874BC">
        <w:rPr>
          <w:rFonts w:asciiTheme="minorHAnsi" w:hAnsiTheme="minorHAnsi"/>
          <w:sz w:val="20"/>
          <w:szCs w:val="20"/>
        </w:rPr>
        <w:t xml:space="preserve"> b</w:t>
      </w:r>
      <w:r w:rsidRPr="003874BC">
        <w:rPr>
          <w:rFonts w:asciiTheme="minorHAnsi" w:hAnsiTheme="minorHAnsi"/>
          <w:sz w:val="20"/>
          <w:szCs w:val="20"/>
        </w:rPr>
        <w:t xml:space="preserve">  and </w:t>
      </w:r>
      <w:r w:rsidR="004F450D" w:rsidRPr="003874BC">
        <w:rPr>
          <w:rFonts w:asciiTheme="minorHAnsi" w:hAnsiTheme="minorHAnsi"/>
          <w:sz w:val="20"/>
          <w:szCs w:val="20"/>
        </w:rPr>
        <w:t xml:space="preserve">carotenoids) concentrations and </w:t>
      </w:r>
      <w:proofErr w:type="spellStart"/>
      <w:r w:rsidR="004F450D" w:rsidRPr="003874BC">
        <w:rPr>
          <w:rFonts w:asciiTheme="minorHAnsi" w:hAnsiTheme="minorHAnsi"/>
          <w:sz w:val="20"/>
          <w:szCs w:val="20"/>
        </w:rPr>
        <w:t>chl</w:t>
      </w:r>
      <w:proofErr w:type="spellEnd"/>
      <w:r w:rsidR="004F450D" w:rsidRPr="003874BC">
        <w:rPr>
          <w:rFonts w:asciiTheme="minorHAnsi" w:hAnsiTheme="minorHAnsi"/>
          <w:sz w:val="20"/>
          <w:szCs w:val="20"/>
        </w:rPr>
        <w:t xml:space="preserve"> a/ b and </w:t>
      </w:r>
      <w:proofErr w:type="spellStart"/>
      <w:r w:rsidR="004F450D" w:rsidRPr="003874BC">
        <w:rPr>
          <w:rFonts w:asciiTheme="minorHAnsi" w:hAnsiTheme="minorHAnsi"/>
          <w:sz w:val="20"/>
          <w:szCs w:val="20"/>
        </w:rPr>
        <w:t>chl</w:t>
      </w:r>
      <w:proofErr w:type="spellEnd"/>
      <w:r w:rsidR="004F450D" w:rsidRPr="003874BC">
        <w:rPr>
          <w:rFonts w:asciiTheme="minorHAnsi" w:hAnsiTheme="minorHAnsi"/>
          <w:sz w:val="20"/>
          <w:szCs w:val="20"/>
        </w:rPr>
        <w:t xml:space="preserve">/car ratio in </w:t>
      </w:r>
      <w:r w:rsidRPr="003874BC">
        <w:rPr>
          <w:rFonts w:asciiTheme="minorHAnsi" w:hAnsiTheme="minorHAnsi"/>
          <w:i/>
          <w:sz w:val="20"/>
          <w:szCs w:val="20"/>
        </w:rPr>
        <w:t>Arabidopsis thaliana</w:t>
      </w:r>
      <w:r w:rsidRPr="003874BC">
        <w:rPr>
          <w:rFonts w:asciiTheme="minorHAnsi" w:hAnsiTheme="minorHAnsi"/>
          <w:sz w:val="20"/>
          <w:szCs w:val="20"/>
        </w:rPr>
        <w:t xml:space="preserve"> wild-type Col 0 and </w:t>
      </w:r>
      <w:r w:rsidRPr="003874BC">
        <w:rPr>
          <w:rFonts w:asciiTheme="minorHAnsi" w:hAnsiTheme="minorHAnsi"/>
          <w:i/>
          <w:sz w:val="20"/>
          <w:szCs w:val="20"/>
        </w:rPr>
        <w:t>Atnoa1</w:t>
      </w:r>
      <w:r w:rsidRPr="003874BC">
        <w:rPr>
          <w:rFonts w:asciiTheme="minorHAnsi" w:hAnsiTheme="minorHAnsi"/>
          <w:sz w:val="20"/>
          <w:szCs w:val="20"/>
        </w:rPr>
        <w:t xml:space="preserve"> </w:t>
      </w:r>
      <w:r w:rsidR="00643E44" w:rsidRPr="003874BC">
        <w:rPr>
          <w:rFonts w:asciiTheme="minorHAnsi" w:hAnsiTheme="minorHAnsi"/>
          <w:sz w:val="20"/>
          <w:szCs w:val="20"/>
        </w:rPr>
        <w:t xml:space="preserve">4-week-old </w:t>
      </w:r>
      <w:r w:rsidRPr="003874BC">
        <w:rPr>
          <w:rFonts w:asciiTheme="minorHAnsi" w:hAnsiTheme="minorHAnsi"/>
          <w:sz w:val="20"/>
          <w:szCs w:val="20"/>
        </w:rPr>
        <w:t xml:space="preserve">plants </w:t>
      </w:r>
      <w:r w:rsidR="004F450D" w:rsidRPr="003874BC">
        <w:rPr>
          <w:rFonts w:asciiTheme="minorHAnsi" w:hAnsiTheme="minorHAnsi"/>
          <w:sz w:val="20"/>
          <w:szCs w:val="20"/>
        </w:rPr>
        <w:t xml:space="preserve">either </w:t>
      </w:r>
      <w:r w:rsidRPr="003874BC">
        <w:rPr>
          <w:rFonts w:asciiTheme="minorHAnsi" w:hAnsiTheme="minorHAnsi"/>
          <w:sz w:val="20"/>
          <w:szCs w:val="20"/>
        </w:rPr>
        <w:t xml:space="preserve">untreated (control) or treated with 200 µM SNP, SNP+ 25 µM U, or 25 µM U for three days. Data are </w:t>
      </w:r>
      <w:proofErr w:type="spellStart"/>
      <w:r w:rsidRPr="003874BC">
        <w:rPr>
          <w:rFonts w:asciiTheme="minorHAnsi" w:hAnsiTheme="minorHAnsi"/>
          <w:sz w:val="20"/>
          <w:szCs w:val="20"/>
        </w:rPr>
        <w:t>mean±SE</w:t>
      </w:r>
      <w:proofErr w:type="spellEnd"/>
      <w:r w:rsidRPr="003874BC">
        <w:rPr>
          <w:rFonts w:asciiTheme="minorHAnsi" w:hAnsiTheme="minorHAnsi"/>
          <w:sz w:val="20"/>
          <w:szCs w:val="20"/>
        </w:rPr>
        <w:t xml:space="preserve"> of replicates (n=6).  </w:t>
      </w:r>
    </w:p>
    <w:p w:rsidR="0015441B" w:rsidRPr="00232605" w:rsidRDefault="0015441B" w:rsidP="0001293A">
      <w:pPr>
        <w:spacing w:after="0"/>
        <w:contextualSpacing/>
        <w:jc w:val="both"/>
        <w:rPr>
          <w:rFonts w:ascii="Times New Roman" w:hAnsi="Times New Roman"/>
          <w:sz w:val="24"/>
          <w:szCs w:val="24"/>
        </w:rPr>
      </w:pPr>
    </w:p>
    <w:p w:rsidR="00774E00" w:rsidRPr="00232605" w:rsidRDefault="00774E00" w:rsidP="0001293A">
      <w:pPr>
        <w:spacing w:after="0"/>
        <w:contextualSpacing/>
        <w:jc w:val="both"/>
        <w:rPr>
          <w:rFonts w:ascii="Times New Roman" w:hAnsi="Times New Roman"/>
          <w:sz w:val="24"/>
          <w:szCs w:val="24"/>
        </w:rPr>
      </w:pPr>
      <w:r w:rsidRPr="00232605">
        <w:rPr>
          <w:rFonts w:ascii="Times New Roman" w:hAnsi="Times New Roman"/>
          <w:sz w:val="24"/>
          <w:szCs w:val="24"/>
        </w:rPr>
        <w:t xml:space="preserve">Moreover, </w:t>
      </w:r>
      <w:r w:rsidR="00D6391C" w:rsidRPr="00232605">
        <w:rPr>
          <w:rFonts w:ascii="Times New Roman" w:hAnsi="Times New Roman"/>
          <w:sz w:val="24"/>
          <w:szCs w:val="24"/>
        </w:rPr>
        <w:t xml:space="preserve">an </w:t>
      </w:r>
      <w:r w:rsidRPr="00232605">
        <w:rPr>
          <w:rFonts w:ascii="Times New Roman" w:hAnsi="Times New Roman"/>
          <w:sz w:val="24"/>
          <w:szCs w:val="24"/>
        </w:rPr>
        <w:t xml:space="preserve">increase </w:t>
      </w:r>
      <w:r w:rsidR="00D6391C" w:rsidRPr="00232605">
        <w:rPr>
          <w:rFonts w:ascii="Times New Roman" w:hAnsi="Times New Roman"/>
          <w:sz w:val="24"/>
          <w:szCs w:val="24"/>
        </w:rPr>
        <w:t xml:space="preserve">in </w:t>
      </w:r>
      <w:r w:rsidRPr="00232605">
        <w:rPr>
          <w:rFonts w:ascii="Times New Roman" w:hAnsi="Times New Roman"/>
          <w:sz w:val="24"/>
          <w:szCs w:val="24"/>
        </w:rPr>
        <w:t xml:space="preserve">glutamate-1-semialdehyde (GSA), </w:t>
      </w:r>
      <w:r w:rsidR="004B7233" w:rsidRPr="00232605">
        <w:rPr>
          <w:rFonts w:ascii="Times New Roman" w:hAnsi="Times New Roman"/>
          <w:sz w:val="24"/>
          <w:szCs w:val="24"/>
        </w:rPr>
        <w:t xml:space="preserve">and </w:t>
      </w:r>
      <w:r w:rsidRPr="00232605">
        <w:rPr>
          <w:rFonts w:ascii="Times New Roman" w:hAnsi="Times New Roman"/>
          <w:sz w:val="24"/>
          <w:szCs w:val="24"/>
        </w:rPr>
        <w:t>5-aminolevulinic acid (ALA) conc</w:t>
      </w:r>
      <w:r w:rsidR="00E36BB0" w:rsidRPr="00232605">
        <w:rPr>
          <w:rFonts w:ascii="Times New Roman" w:hAnsi="Times New Roman"/>
          <w:sz w:val="24"/>
          <w:szCs w:val="24"/>
        </w:rPr>
        <w:t xml:space="preserve">entrations and ALA </w:t>
      </w:r>
      <w:proofErr w:type="spellStart"/>
      <w:r w:rsidR="00E36BB0" w:rsidRPr="00232605">
        <w:rPr>
          <w:rFonts w:ascii="Times New Roman" w:hAnsi="Times New Roman"/>
          <w:sz w:val="24"/>
          <w:szCs w:val="24"/>
        </w:rPr>
        <w:t>dehydratase</w:t>
      </w:r>
      <w:proofErr w:type="spellEnd"/>
      <w:r w:rsidR="00E36BB0" w:rsidRPr="00232605">
        <w:rPr>
          <w:rFonts w:ascii="Times New Roman" w:hAnsi="Times New Roman"/>
          <w:sz w:val="24"/>
          <w:szCs w:val="24"/>
        </w:rPr>
        <w:t xml:space="preserve">, </w:t>
      </w:r>
      <w:proofErr w:type="spellStart"/>
      <w:r w:rsidRPr="00232605">
        <w:rPr>
          <w:rFonts w:ascii="Times New Roman" w:hAnsi="Times New Roman"/>
          <w:sz w:val="24"/>
          <w:szCs w:val="24"/>
        </w:rPr>
        <w:t>porphobilinogen</w:t>
      </w:r>
      <w:proofErr w:type="spellEnd"/>
      <w:r w:rsidRPr="00232605">
        <w:rPr>
          <w:rFonts w:ascii="Times New Roman" w:hAnsi="Times New Roman"/>
          <w:sz w:val="24"/>
          <w:szCs w:val="24"/>
        </w:rPr>
        <w:t xml:space="preserve"> </w:t>
      </w:r>
      <w:proofErr w:type="spellStart"/>
      <w:r w:rsidRPr="00232605">
        <w:rPr>
          <w:rFonts w:ascii="Times New Roman" w:hAnsi="Times New Roman"/>
          <w:sz w:val="24"/>
          <w:szCs w:val="24"/>
        </w:rPr>
        <w:t>deaminase</w:t>
      </w:r>
      <w:proofErr w:type="spellEnd"/>
      <w:r w:rsidRPr="00232605">
        <w:rPr>
          <w:rFonts w:ascii="Times New Roman" w:hAnsi="Times New Roman"/>
          <w:sz w:val="24"/>
          <w:szCs w:val="24"/>
        </w:rPr>
        <w:t xml:space="preserve"> activities and </w:t>
      </w:r>
      <w:proofErr w:type="spellStart"/>
      <w:r w:rsidR="00570EB1" w:rsidRPr="00232605">
        <w:rPr>
          <w:rFonts w:ascii="Times New Roman" w:hAnsi="Times New Roman"/>
          <w:sz w:val="24"/>
          <w:szCs w:val="24"/>
        </w:rPr>
        <w:t>upregulated</w:t>
      </w:r>
      <w:proofErr w:type="spellEnd"/>
      <w:r w:rsidR="00570EB1" w:rsidRPr="00232605">
        <w:rPr>
          <w:rFonts w:ascii="Times New Roman" w:hAnsi="Times New Roman"/>
          <w:sz w:val="24"/>
          <w:szCs w:val="24"/>
        </w:rPr>
        <w:t xml:space="preserve"> </w:t>
      </w:r>
      <w:r w:rsidRPr="00232605">
        <w:rPr>
          <w:rFonts w:ascii="Times New Roman" w:hAnsi="Times New Roman"/>
          <w:sz w:val="24"/>
          <w:szCs w:val="24"/>
        </w:rPr>
        <w:t>expression various transcripts</w:t>
      </w:r>
      <w:r w:rsidR="00570EB1" w:rsidRPr="00232605">
        <w:rPr>
          <w:rFonts w:ascii="Times New Roman" w:hAnsi="Times New Roman"/>
          <w:sz w:val="24"/>
          <w:szCs w:val="24"/>
        </w:rPr>
        <w:t xml:space="preserve"> invo</w:t>
      </w:r>
      <w:r w:rsidR="000768A6" w:rsidRPr="00232605">
        <w:rPr>
          <w:rFonts w:ascii="Times New Roman" w:hAnsi="Times New Roman"/>
          <w:sz w:val="24"/>
          <w:szCs w:val="24"/>
        </w:rPr>
        <w:t>lved in chlorophyll biosynthesis</w:t>
      </w:r>
      <w:r w:rsidR="00570EB1" w:rsidRPr="00232605">
        <w:rPr>
          <w:rFonts w:ascii="Times New Roman" w:hAnsi="Times New Roman"/>
          <w:sz w:val="24"/>
          <w:szCs w:val="24"/>
        </w:rPr>
        <w:t xml:space="preserve">  (</w:t>
      </w:r>
      <w:r w:rsidR="00570EB1" w:rsidRPr="00232605">
        <w:rPr>
          <w:rFonts w:ascii="Times New Roman" w:hAnsi="Times New Roman"/>
          <w:i/>
          <w:sz w:val="24"/>
          <w:szCs w:val="24"/>
        </w:rPr>
        <w:t xml:space="preserve">GSA 1, </w:t>
      </w:r>
      <w:r w:rsidR="00132310">
        <w:rPr>
          <w:rFonts w:ascii="Times New Roman" w:hAnsi="Times New Roman"/>
          <w:i/>
          <w:sz w:val="24"/>
          <w:szCs w:val="24"/>
        </w:rPr>
        <w:t xml:space="preserve">POR A, </w:t>
      </w:r>
      <w:r w:rsidR="00570EB1" w:rsidRPr="00232605">
        <w:rPr>
          <w:rFonts w:ascii="Times New Roman" w:hAnsi="Times New Roman"/>
          <w:i/>
          <w:sz w:val="24"/>
          <w:szCs w:val="24"/>
        </w:rPr>
        <w:t xml:space="preserve">POR B, POR C, </w:t>
      </w:r>
      <w:proofErr w:type="spellStart"/>
      <w:r w:rsidR="00570EB1" w:rsidRPr="00232605">
        <w:rPr>
          <w:rFonts w:ascii="Times New Roman" w:hAnsi="Times New Roman"/>
          <w:i/>
          <w:sz w:val="24"/>
          <w:szCs w:val="24"/>
        </w:rPr>
        <w:t>FeCh</w:t>
      </w:r>
      <w:proofErr w:type="spellEnd"/>
      <w:r w:rsidR="00570EB1" w:rsidRPr="00232605">
        <w:rPr>
          <w:rFonts w:ascii="Times New Roman" w:hAnsi="Times New Roman"/>
          <w:i/>
          <w:sz w:val="24"/>
          <w:szCs w:val="24"/>
        </w:rPr>
        <w:t xml:space="preserve"> II, HO 3, CAO, </w:t>
      </w:r>
      <w:r w:rsidR="00570EB1" w:rsidRPr="00232605">
        <w:rPr>
          <w:rFonts w:ascii="Times New Roman" w:hAnsi="Times New Roman"/>
          <w:sz w:val="24"/>
          <w:szCs w:val="24"/>
        </w:rPr>
        <w:t xml:space="preserve">and </w:t>
      </w:r>
      <w:r w:rsidR="00570EB1" w:rsidRPr="00232605">
        <w:rPr>
          <w:rFonts w:ascii="Times New Roman" w:hAnsi="Times New Roman"/>
          <w:i/>
          <w:sz w:val="24"/>
          <w:szCs w:val="24"/>
        </w:rPr>
        <w:t>CHL D and CHL I-1</w:t>
      </w:r>
      <w:r w:rsidR="00570EB1" w:rsidRPr="00232605">
        <w:rPr>
          <w:rFonts w:ascii="Times New Roman" w:hAnsi="Times New Roman"/>
          <w:sz w:val="24"/>
          <w:szCs w:val="24"/>
        </w:rPr>
        <w:t>)</w:t>
      </w:r>
      <w:r w:rsidR="000768A6" w:rsidRPr="00232605">
        <w:rPr>
          <w:rFonts w:ascii="Times New Roman" w:hAnsi="Times New Roman"/>
          <w:sz w:val="24"/>
          <w:szCs w:val="24"/>
        </w:rPr>
        <w:t xml:space="preserve"> </w:t>
      </w:r>
      <w:r w:rsidR="006C4622" w:rsidRPr="00232605">
        <w:rPr>
          <w:rFonts w:ascii="Times New Roman" w:hAnsi="Times New Roman"/>
          <w:sz w:val="24"/>
          <w:szCs w:val="24"/>
        </w:rPr>
        <w:t xml:space="preserve">especially </w:t>
      </w:r>
      <w:r w:rsidR="000768A6" w:rsidRPr="00232605">
        <w:rPr>
          <w:rFonts w:ascii="Times New Roman" w:hAnsi="Times New Roman"/>
          <w:sz w:val="24"/>
          <w:szCs w:val="24"/>
        </w:rPr>
        <w:t xml:space="preserve">in </w:t>
      </w:r>
      <w:r w:rsidR="008956F8" w:rsidRPr="00232605">
        <w:rPr>
          <w:rFonts w:ascii="Times New Roman" w:hAnsi="Times New Roman"/>
          <w:sz w:val="24"/>
          <w:szCs w:val="24"/>
        </w:rPr>
        <w:t xml:space="preserve">NO-deficient </w:t>
      </w:r>
      <w:r w:rsidR="000768A6" w:rsidRPr="00232605">
        <w:rPr>
          <w:rFonts w:ascii="Times New Roman" w:hAnsi="Times New Roman"/>
          <w:i/>
          <w:sz w:val="24"/>
          <w:szCs w:val="24"/>
        </w:rPr>
        <w:t>Atnoa1</w:t>
      </w:r>
      <w:r w:rsidR="000768A6" w:rsidRPr="00232605">
        <w:rPr>
          <w:rFonts w:ascii="Times New Roman" w:hAnsi="Times New Roman"/>
          <w:sz w:val="24"/>
          <w:szCs w:val="24"/>
        </w:rPr>
        <w:t xml:space="preserve"> mutants </w:t>
      </w:r>
      <w:r w:rsidR="008956F8" w:rsidRPr="00232605">
        <w:rPr>
          <w:rFonts w:ascii="Times New Roman" w:hAnsi="Times New Roman"/>
          <w:sz w:val="24"/>
          <w:szCs w:val="24"/>
        </w:rPr>
        <w:t>treated</w:t>
      </w:r>
      <w:r w:rsidR="000768A6" w:rsidRPr="00232605">
        <w:rPr>
          <w:rFonts w:ascii="Times New Roman" w:hAnsi="Times New Roman"/>
          <w:sz w:val="24"/>
          <w:szCs w:val="24"/>
        </w:rPr>
        <w:t xml:space="preserve"> with SNP </w:t>
      </w:r>
      <w:r w:rsidR="008956F8" w:rsidRPr="00232605">
        <w:rPr>
          <w:rFonts w:ascii="Times New Roman" w:hAnsi="Times New Roman"/>
          <w:sz w:val="24"/>
          <w:szCs w:val="24"/>
        </w:rPr>
        <w:t>or</w:t>
      </w:r>
      <w:r w:rsidR="000768A6" w:rsidRPr="00232605">
        <w:rPr>
          <w:rFonts w:ascii="Times New Roman" w:hAnsi="Times New Roman"/>
          <w:sz w:val="24"/>
          <w:szCs w:val="24"/>
        </w:rPr>
        <w:t xml:space="preserve"> U suggest that NO is </w:t>
      </w:r>
      <w:r w:rsidR="00F912E7" w:rsidRPr="00232605">
        <w:rPr>
          <w:rFonts w:ascii="Times New Roman" w:hAnsi="Times New Roman"/>
          <w:sz w:val="24"/>
          <w:szCs w:val="24"/>
        </w:rPr>
        <w:t xml:space="preserve">indeed </w:t>
      </w:r>
      <w:r w:rsidR="000768A6" w:rsidRPr="00232605">
        <w:rPr>
          <w:rFonts w:ascii="Times New Roman" w:hAnsi="Times New Roman"/>
          <w:sz w:val="24"/>
          <w:szCs w:val="24"/>
        </w:rPr>
        <w:t>involved U-induced chl</w:t>
      </w:r>
      <w:r w:rsidR="00456A48" w:rsidRPr="00232605">
        <w:rPr>
          <w:rFonts w:ascii="Times New Roman" w:hAnsi="Times New Roman"/>
          <w:sz w:val="24"/>
          <w:szCs w:val="24"/>
        </w:rPr>
        <w:t>o</w:t>
      </w:r>
      <w:r w:rsidR="000768A6" w:rsidRPr="00232605">
        <w:rPr>
          <w:rFonts w:ascii="Times New Roman" w:hAnsi="Times New Roman"/>
          <w:sz w:val="24"/>
          <w:szCs w:val="24"/>
        </w:rPr>
        <w:t xml:space="preserve">rophyll biosynthesis and U </w:t>
      </w:r>
      <w:r w:rsidR="00F912E7" w:rsidRPr="00232605">
        <w:rPr>
          <w:rFonts w:ascii="Times New Roman" w:hAnsi="Times New Roman"/>
          <w:sz w:val="24"/>
          <w:szCs w:val="24"/>
        </w:rPr>
        <w:t xml:space="preserve">is </w:t>
      </w:r>
      <w:r w:rsidR="000768A6" w:rsidRPr="00232605">
        <w:rPr>
          <w:rFonts w:ascii="Times New Roman" w:hAnsi="Times New Roman"/>
          <w:sz w:val="24"/>
          <w:szCs w:val="24"/>
        </w:rPr>
        <w:t>a beneficial element for chlorophyll biosynthesis (data not shown).</w:t>
      </w:r>
      <w:r w:rsidR="00570EB1" w:rsidRPr="00232605">
        <w:rPr>
          <w:rFonts w:ascii="Times New Roman" w:hAnsi="Times New Roman"/>
          <w:sz w:val="24"/>
          <w:szCs w:val="24"/>
        </w:rPr>
        <w:t xml:space="preserve"> </w:t>
      </w:r>
    </w:p>
    <w:p w:rsidR="003874BC" w:rsidRDefault="003874BC" w:rsidP="0001293A">
      <w:pPr>
        <w:spacing w:after="0"/>
        <w:contextualSpacing/>
        <w:jc w:val="both"/>
        <w:rPr>
          <w:rFonts w:ascii="Times New Roman" w:hAnsi="Times New Roman"/>
          <w:b/>
          <w:sz w:val="24"/>
          <w:szCs w:val="24"/>
        </w:rPr>
      </w:pPr>
    </w:p>
    <w:p w:rsidR="002D1F37" w:rsidRPr="00232605" w:rsidRDefault="002D1F37" w:rsidP="0001293A">
      <w:pPr>
        <w:spacing w:after="0"/>
        <w:contextualSpacing/>
        <w:jc w:val="both"/>
        <w:rPr>
          <w:rFonts w:ascii="Times New Roman" w:hAnsi="Times New Roman"/>
          <w:b/>
          <w:sz w:val="24"/>
          <w:szCs w:val="24"/>
        </w:rPr>
      </w:pPr>
      <w:r w:rsidRPr="00232605">
        <w:rPr>
          <w:rFonts w:ascii="Times New Roman" w:hAnsi="Times New Roman"/>
          <w:b/>
          <w:sz w:val="24"/>
          <w:szCs w:val="24"/>
        </w:rPr>
        <w:t>Significance of work</w:t>
      </w:r>
    </w:p>
    <w:p w:rsidR="001E79E7" w:rsidRPr="00232605" w:rsidRDefault="002D1F37" w:rsidP="0001293A">
      <w:pPr>
        <w:spacing w:after="0"/>
        <w:contextualSpacing/>
        <w:jc w:val="both"/>
        <w:rPr>
          <w:rFonts w:ascii="Times New Roman" w:hAnsi="Times New Roman"/>
          <w:sz w:val="24"/>
          <w:szCs w:val="24"/>
        </w:rPr>
      </w:pPr>
      <w:r w:rsidRPr="00232605">
        <w:rPr>
          <w:rFonts w:ascii="Times New Roman" w:hAnsi="Times New Roman"/>
          <w:sz w:val="24"/>
          <w:szCs w:val="24"/>
        </w:rPr>
        <w:t>NO and H</w:t>
      </w:r>
      <w:r w:rsidRPr="00232605">
        <w:rPr>
          <w:rFonts w:ascii="Times New Roman" w:hAnsi="Times New Roman"/>
          <w:sz w:val="24"/>
          <w:szCs w:val="24"/>
          <w:vertAlign w:val="subscript"/>
        </w:rPr>
        <w:t>2</w:t>
      </w:r>
      <w:r w:rsidRPr="00232605">
        <w:rPr>
          <w:rFonts w:ascii="Times New Roman" w:hAnsi="Times New Roman"/>
          <w:sz w:val="24"/>
          <w:szCs w:val="24"/>
        </w:rPr>
        <w:t>O</w:t>
      </w:r>
      <w:r w:rsidRPr="00232605">
        <w:rPr>
          <w:rFonts w:ascii="Times New Roman" w:hAnsi="Times New Roman"/>
          <w:sz w:val="24"/>
          <w:szCs w:val="24"/>
          <w:vertAlign w:val="subscript"/>
        </w:rPr>
        <w:t>2</w:t>
      </w:r>
      <w:r w:rsidRPr="00232605">
        <w:rPr>
          <w:rFonts w:ascii="Times New Roman" w:hAnsi="Times New Roman"/>
          <w:sz w:val="24"/>
          <w:szCs w:val="24"/>
        </w:rPr>
        <w:t xml:space="preserve"> are not only free radical</w:t>
      </w:r>
      <w:r w:rsidR="001E79E7" w:rsidRPr="00232605">
        <w:rPr>
          <w:rFonts w:ascii="Times New Roman" w:hAnsi="Times New Roman"/>
          <w:sz w:val="24"/>
          <w:szCs w:val="24"/>
        </w:rPr>
        <w:t>s</w:t>
      </w:r>
      <w:r w:rsidRPr="00232605">
        <w:rPr>
          <w:rFonts w:ascii="Times New Roman" w:hAnsi="Times New Roman"/>
          <w:sz w:val="24"/>
          <w:szCs w:val="24"/>
        </w:rPr>
        <w:t xml:space="preserve"> but they are also signalling molecule</w:t>
      </w:r>
      <w:r w:rsidR="007C2CA7" w:rsidRPr="00232605">
        <w:rPr>
          <w:rFonts w:ascii="Times New Roman" w:hAnsi="Times New Roman"/>
          <w:sz w:val="24"/>
          <w:szCs w:val="24"/>
        </w:rPr>
        <w:t>s</w:t>
      </w:r>
      <w:r w:rsidRPr="00232605">
        <w:rPr>
          <w:rFonts w:ascii="Times New Roman" w:hAnsi="Times New Roman"/>
          <w:sz w:val="24"/>
          <w:szCs w:val="24"/>
        </w:rPr>
        <w:t>. No report is as yet available on NO and H</w:t>
      </w:r>
      <w:r w:rsidRPr="00232605">
        <w:rPr>
          <w:rFonts w:ascii="Times New Roman" w:hAnsi="Times New Roman"/>
          <w:sz w:val="24"/>
          <w:szCs w:val="24"/>
          <w:vertAlign w:val="subscript"/>
        </w:rPr>
        <w:t>2</w:t>
      </w:r>
      <w:r w:rsidRPr="00232605">
        <w:rPr>
          <w:rFonts w:ascii="Times New Roman" w:hAnsi="Times New Roman"/>
          <w:sz w:val="24"/>
          <w:szCs w:val="24"/>
        </w:rPr>
        <w:t>O</w:t>
      </w:r>
      <w:r w:rsidRPr="00232605">
        <w:rPr>
          <w:rFonts w:ascii="Times New Roman" w:hAnsi="Times New Roman"/>
          <w:sz w:val="24"/>
          <w:szCs w:val="24"/>
          <w:vertAlign w:val="subscript"/>
        </w:rPr>
        <w:t>2</w:t>
      </w:r>
      <w:r w:rsidRPr="00232605">
        <w:rPr>
          <w:rFonts w:ascii="Times New Roman" w:hAnsi="Times New Roman"/>
          <w:sz w:val="24"/>
          <w:szCs w:val="24"/>
        </w:rPr>
        <w:t xml:space="preserve"> generation in uranium exposed </w:t>
      </w:r>
      <w:r w:rsidRPr="00232605">
        <w:rPr>
          <w:rFonts w:ascii="Times New Roman" w:hAnsi="Times New Roman"/>
          <w:i/>
          <w:sz w:val="24"/>
          <w:szCs w:val="24"/>
        </w:rPr>
        <w:t>Arabidopsis thaliana</w:t>
      </w:r>
      <w:r w:rsidR="00A90A7F" w:rsidRPr="00232605">
        <w:rPr>
          <w:rFonts w:ascii="Times New Roman" w:hAnsi="Times New Roman"/>
          <w:i/>
          <w:sz w:val="24"/>
          <w:szCs w:val="24"/>
        </w:rPr>
        <w:t xml:space="preserve"> </w:t>
      </w:r>
      <w:r w:rsidR="00A90A7F" w:rsidRPr="00232605">
        <w:rPr>
          <w:rFonts w:ascii="Times New Roman" w:hAnsi="Times New Roman"/>
          <w:sz w:val="24"/>
          <w:szCs w:val="24"/>
        </w:rPr>
        <w:t xml:space="preserve">or any </w:t>
      </w:r>
      <w:r w:rsidR="00A90A7F" w:rsidRPr="00232605">
        <w:rPr>
          <w:rFonts w:ascii="Times New Roman" w:hAnsi="Times New Roman"/>
          <w:sz w:val="24"/>
          <w:szCs w:val="24"/>
        </w:rPr>
        <w:lastRenderedPageBreak/>
        <w:t>other plants</w:t>
      </w:r>
      <w:r w:rsidRPr="00232605">
        <w:rPr>
          <w:rFonts w:ascii="Times New Roman" w:hAnsi="Times New Roman"/>
          <w:sz w:val="24"/>
          <w:szCs w:val="24"/>
        </w:rPr>
        <w:t xml:space="preserve">. Therefore, </w:t>
      </w:r>
      <w:r w:rsidR="001E79E7" w:rsidRPr="00232605">
        <w:rPr>
          <w:rFonts w:ascii="Times New Roman" w:hAnsi="Times New Roman"/>
          <w:sz w:val="24"/>
          <w:szCs w:val="24"/>
        </w:rPr>
        <w:t xml:space="preserve">present work </w:t>
      </w:r>
      <w:r w:rsidRPr="00232605">
        <w:rPr>
          <w:rFonts w:ascii="Times New Roman" w:hAnsi="Times New Roman"/>
          <w:sz w:val="24"/>
          <w:szCs w:val="24"/>
        </w:rPr>
        <w:t xml:space="preserve">added a new dimension in </w:t>
      </w:r>
      <w:r w:rsidR="001E79E7" w:rsidRPr="00232605">
        <w:rPr>
          <w:rFonts w:ascii="Times New Roman" w:hAnsi="Times New Roman"/>
          <w:sz w:val="24"/>
          <w:szCs w:val="24"/>
        </w:rPr>
        <w:t>current knowledge</w:t>
      </w:r>
      <w:r w:rsidRPr="00232605">
        <w:rPr>
          <w:rFonts w:ascii="Times New Roman" w:hAnsi="Times New Roman"/>
          <w:sz w:val="24"/>
          <w:szCs w:val="24"/>
        </w:rPr>
        <w:t xml:space="preserve"> </w:t>
      </w:r>
      <w:r w:rsidR="001E79E7" w:rsidRPr="00232605">
        <w:rPr>
          <w:rFonts w:ascii="Times New Roman" w:hAnsi="Times New Roman"/>
          <w:sz w:val="24"/>
          <w:szCs w:val="24"/>
        </w:rPr>
        <w:t>about uranium toxicity. Moreover, present work firmly establishe</w:t>
      </w:r>
      <w:r w:rsidR="00C8016A">
        <w:rPr>
          <w:rFonts w:ascii="Times New Roman" w:hAnsi="Times New Roman"/>
          <w:sz w:val="24"/>
          <w:szCs w:val="24"/>
        </w:rPr>
        <w:t>d</w:t>
      </w:r>
      <w:r w:rsidR="001E79E7" w:rsidRPr="00232605">
        <w:rPr>
          <w:rFonts w:ascii="Times New Roman" w:hAnsi="Times New Roman"/>
          <w:sz w:val="24"/>
          <w:szCs w:val="24"/>
        </w:rPr>
        <w:t xml:space="preserve"> </w:t>
      </w:r>
      <w:r w:rsidR="00C8016A">
        <w:rPr>
          <w:rFonts w:ascii="Times New Roman" w:hAnsi="Times New Roman"/>
          <w:sz w:val="24"/>
          <w:szCs w:val="24"/>
        </w:rPr>
        <w:t xml:space="preserve">for the first time the </w:t>
      </w:r>
      <w:r w:rsidR="001E79E7" w:rsidRPr="00232605">
        <w:rPr>
          <w:rFonts w:ascii="Times New Roman" w:hAnsi="Times New Roman"/>
          <w:sz w:val="24"/>
          <w:szCs w:val="24"/>
        </w:rPr>
        <w:t xml:space="preserve">involvement of uranium-induced NO in chlorophyll biosynthesis in </w:t>
      </w:r>
      <w:r w:rsidR="001E79E7" w:rsidRPr="00232605">
        <w:rPr>
          <w:rFonts w:ascii="Times New Roman" w:hAnsi="Times New Roman"/>
          <w:i/>
          <w:sz w:val="24"/>
          <w:szCs w:val="24"/>
        </w:rPr>
        <w:t>Arabidopsis thaliana</w:t>
      </w:r>
      <w:r w:rsidR="001E79E7" w:rsidRPr="00232605">
        <w:rPr>
          <w:rFonts w:ascii="Times New Roman" w:hAnsi="Times New Roman"/>
          <w:sz w:val="24"/>
          <w:szCs w:val="24"/>
        </w:rPr>
        <w:t>.</w:t>
      </w:r>
      <w:r w:rsidR="00C8016A">
        <w:rPr>
          <w:rFonts w:ascii="Times New Roman" w:hAnsi="Times New Roman"/>
          <w:sz w:val="24"/>
          <w:szCs w:val="24"/>
        </w:rPr>
        <w:t xml:space="preserve"> Future experiment might further elucidate the role of U and NO in chlorophyll biosynthesis and in its role in the response of plants to U.</w:t>
      </w:r>
    </w:p>
    <w:p w:rsidR="009866D8" w:rsidRPr="00232605" w:rsidRDefault="002D1F37" w:rsidP="0001293A">
      <w:pPr>
        <w:spacing w:after="0"/>
        <w:contextualSpacing/>
        <w:jc w:val="both"/>
        <w:rPr>
          <w:rFonts w:ascii="Times New Roman" w:hAnsi="Times New Roman"/>
          <w:sz w:val="24"/>
          <w:szCs w:val="24"/>
        </w:rPr>
      </w:pPr>
      <w:r w:rsidRPr="00232605">
        <w:rPr>
          <w:rFonts w:ascii="Times New Roman" w:hAnsi="Times New Roman"/>
          <w:sz w:val="24"/>
          <w:szCs w:val="24"/>
        </w:rPr>
        <w:t xml:space="preserve"> </w:t>
      </w:r>
    </w:p>
    <w:p w:rsidR="00C17497" w:rsidRPr="00232605" w:rsidRDefault="00C17497" w:rsidP="0001293A">
      <w:pPr>
        <w:pStyle w:val="NormalWeb"/>
        <w:spacing w:before="0" w:beforeAutospacing="0" w:after="0" w:afterAutospacing="0" w:line="276" w:lineRule="auto"/>
        <w:jc w:val="both"/>
        <w:rPr>
          <w:b/>
          <w:color w:val="auto"/>
          <w:lang w:val="en-GB"/>
        </w:rPr>
      </w:pPr>
      <w:r w:rsidRPr="00232605">
        <w:rPr>
          <w:b/>
          <w:color w:val="auto"/>
          <w:lang w:val="en-GB"/>
        </w:rPr>
        <w:t xml:space="preserve">Problems/issues, if any: </w:t>
      </w:r>
      <w:r w:rsidR="00B406E6" w:rsidRPr="00BC4365">
        <w:rPr>
          <w:color w:val="auto"/>
          <w:lang w:val="en-GB"/>
        </w:rPr>
        <w:t>None</w:t>
      </w:r>
    </w:p>
    <w:p w:rsidR="00824726" w:rsidRPr="00232605" w:rsidRDefault="00824726" w:rsidP="0001293A">
      <w:pPr>
        <w:pStyle w:val="NormalWeb"/>
        <w:tabs>
          <w:tab w:val="left" w:pos="284"/>
        </w:tabs>
        <w:spacing w:before="0" w:beforeAutospacing="0" w:after="0" w:afterAutospacing="0" w:line="276" w:lineRule="auto"/>
        <w:jc w:val="both"/>
        <w:rPr>
          <w:b/>
          <w:color w:val="auto"/>
          <w:lang w:val="en-GB"/>
        </w:rPr>
      </w:pPr>
    </w:p>
    <w:p w:rsidR="00C17497" w:rsidRPr="00232605" w:rsidRDefault="00C17497" w:rsidP="0001293A">
      <w:pPr>
        <w:pStyle w:val="NormalWeb"/>
        <w:tabs>
          <w:tab w:val="left" w:pos="284"/>
        </w:tabs>
        <w:spacing w:before="0" w:beforeAutospacing="0" w:after="0" w:afterAutospacing="0" w:line="276" w:lineRule="auto"/>
        <w:jc w:val="both"/>
        <w:rPr>
          <w:b/>
          <w:color w:val="auto"/>
          <w:lang w:val="en-GB"/>
        </w:rPr>
      </w:pPr>
      <w:r w:rsidRPr="00232605">
        <w:rPr>
          <w:b/>
          <w:color w:val="auto"/>
          <w:lang w:val="en-GB"/>
        </w:rPr>
        <w:t xml:space="preserve">Scientific output: </w:t>
      </w:r>
    </w:p>
    <w:p w:rsidR="00F3735C" w:rsidRPr="00232605" w:rsidRDefault="00F3735C" w:rsidP="0001293A">
      <w:pPr>
        <w:spacing w:after="0"/>
        <w:jc w:val="both"/>
        <w:rPr>
          <w:rFonts w:ascii="Times New Roman" w:hAnsi="Times New Roman"/>
          <w:sz w:val="24"/>
          <w:szCs w:val="24"/>
        </w:rPr>
      </w:pPr>
      <w:r w:rsidRPr="00232605">
        <w:rPr>
          <w:rFonts w:ascii="Times New Roman" w:hAnsi="Times New Roman"/>
          <w:b/>
          <w:sz w:val="24"/>
          <w:szCs w:val="24"/>
        </w:rPr>
        <w:t>Tewari RK</w:t>
      </w:r>
      <w:r w:rsidRPr="00232605">
        <w:rPr>
          <w:rFonts w:ascii="Times New Roman" w:hAnsi="Times New Roman"/>
          <w:sz w:val="24"/>
          <w:szCs w:val="24"/>
        </w:rPr>
        <w:t xml:space="preserve">, Horemans N, Nauts R, Wannijn J, </w:t>
      </w:r>
      <w:proofErr w:type="spellStart"/>
      <w:r w:rsidRPr="00232605">
        <w:rPr>
          <w:rFonts w:ascii="Times New Roman" w:hAnsi="Times New Roman"/>
          <w:sz w:val="24"/>
          <w:szCs w:val="24"/>
        </w:rPr>
        <w:t>Plevoets</w:t>
      </w:r>
      <w:proofErr w:type="spellEnd"/>
      <w:r w:rsidRPr="00232605">
        <w:rPr>
          <w:rFonts w:ascii="Times New Roman" w:hAnsi="Times New Roman"/>
          <w:sz w:val="24"/>
          <w:szCs w:val="24"/>
        </w:rPr>
        <w:t xml:space="preserve"> J, Van Hees M, </w:t>
      </w:r>
      <w:proofErr w:type="spellStart"/>
      <w:r w:rsidRPr="00232605">
        <w:rPr>
          <w:rFonts w:ascii="Times New Roman" w:hAnsi="Times New Roman"/>
          <w:sz w:val="24"/>
          <w:szCs w:val="24"/>
        </w:rPr>
        <w:t>Vandenhove</w:t>
      </w:r>
      <w:proofErr w:type="spellEnd"/>
      <w:r w:rsidRPr="00232605">
        <w:rPr>
          <w:rFonts w:ascii="Times New Roman" w:hAnsi="Times New Roman"/>
          <w:sz w:val="24"/>
          <w:szCs w:val="24"/>
        </w:rPr>
        <w:t xml:space="preserve"> H (2013)  Uranium exposure induced reactive oxygen species and nitric oxide generation in </w:t>
      </w:r>
      <w:r w:rsidRPr="00232605">
        <w:rPr>
          <w:rFonts w:ascii="Times New Roman" w:hAnsi="Times New Roman"/>
          <w:i/>
          <w:sz w:val="24"/>
          <w:szCs w:val="24"/>
        </w:rPr>
        <w:t xml:space="preserve">Arabidopsis thaliana. Presented </w:t>
      </w:r>
      <w:r w:rsidRPr="00232605">
        <w:rPr>
          <w:rFonts w:ascii="Times New Roman" w:hAnsi="Times New Roman"/>
          <w:sz w:val="24"/>
          <w:szCs w:val="24"/>
        </w:rPr>
        <w:t>In:</w:t>
      </w:r>
      <w:r w:rsidRPr="00232605">
        <w:rPr>
          <w:rFonts w:ascii="Times New Roman" w:hAnsi="Times New Roman"/>
          <w:i/>
          <w:sz w:val="24"/>
          <w:szCs w:val="24"/>
        </w:rPr>
        <w:t xml:space="preserve"> 11th International Conference on Reactive Oxygen and Nitrogen Species in Plants</w:t>
      </w:r>
      <w:r w:rsidRPr="00232605">
        <w:rPr>
          <w:rFonts w:ascii="Times New Roman" w:hAnsi="Times New Roman"/>
          <w:sz w:val="24"/>
          <w:szCs w:val="24"/>
        </w:rPr>
        <w:t>. July 17-19th 2013, at the Warsaw University of Life Sciences-SGGW (WULS-SGGW), Poland</w:t>
      </w:r>
    </w:p>
    <w:p w:rsidR="00C609C9" w:rsidRDefault="00C609C9" w:rsidP="0001293A">
      <w:pPr>
        <w:spacing w:after="0"/>
        <w:jc w:val="both"/>
        <w:rPr>
          <w:rFonts w:ascii="Times New Roman" w:hAnsi="Times New Roman"/>
          <w:b/>
          <w:sz w:val="24"/>
          <w:szCs w:val="24"/>
        </w:rPr>
      </w:pPr>
    </w:p>
    <w:p w:rsidR="00F3735C" w:rsidRPr="00232605" w:rsidRDefault="00C609C9" w:rsidP="0001293A">
      <w:pPr>
        <w:spacing w:after="0"/>
        <w:jc w:val="both"/>
        <w:rPr>
          <w:rFonts w:ascii="Times New Roman" w:hAnsi="Times New Roman"/>
          <w:b/>
          <w:sz w:val="24"/>
          <w:szCs w:val="24"/>
        </w:rPr>
      </w:pPr>
      <w:r>
        <w:rPr>
          <w:rFonts w:ascii="Times New Roman" w:hAnsi="Times New Roman"/>
          <w:b/>
          <w:sz w:val="24"/>
          <w:szCs w:val="24"/>
        </w:rPr>
        <w:t>P</w:t>
      </w:r>
      <w:r w:rsidR="00F3735C" w:rsidRPr="00232605">
        <w:rPr>
          <w:rFonts w:ascii="Times New Roman" w:hAnsi="Times New Roman"/>
          <w:b/>
          <w:sz w:val="24"/>
          <w:szCs w:val="24"/>
        </w:rPr>
        <w:t>apers under preparation</w:t>
      </w:r>
    </w:p>
    <w:p w:rsidR="006929DE" w:rsidRDefault="00D76BA1" w:rsidP="0001293A">
      <w:pPr>
        <w:pStyle w:val="ListParagraph"/>
        <w:numPr>
          <w:ilvl w:val="0"/>
          <w:numId w:val="14"/>
        </w:numPr>
        <w:spacing w:after="0"/>
        <w:jc w:val="both"/>
        <w:rPr>
          <w:rFonts w:ascii="Times New Roman" w:hAnsi="Times New Roman" w:cs="Times New Roman"/>
          <w:sz w:val="24"/>
          <w:szCs w:val="24"/>
          <w:lang w:val="en-IN"/>
        </w:rPr>
      </w:pPr>
      <w:r w:rsidRPr="006929DE">
        <w:rPr>
          <w:rFonts w:ascii="Times New Roman" w:hAnsi="Times New Roman" w:cs="Times New Roman"/>
          <w:sz w:val="24"/>
          <w:szCs w:val="24"/>
          <w:lang w:val="en-IN"/>
        </w:rPr>
        <w:t xml:space="preserve">Horemans N, Tewari R, Vanhoudt N, Nauts R, Wannijn J, Van Hees M, Saenen E, </w:t>
      </w:r>
      <w:proofErr w:type="spellStart"/>
      <w:r w:rsidRPr="006929DE">
        <w:rPr>
          <w:rFonts w:ascii="Times New Roman" w:hAnsi="Times New Roman" w:cs="Times New Roman"/>
          <w:sz w:val="24"/>
          <w:szCs w:val="24"/>
          <w:lang w:val="en-IN"/>
        </w:rPr>
        <w:t>Vandenhove</w:t>
      </w:r>
      <w:proofErr w:type="spellEnd"/>
      <w:r w:rsidRPr="006929DE">
        <w:rPr>
          <w:rFonts w:ascii="Times New Roman" w:hAnsi="Times New Roman" w:cs="Times New Roman"/>
          <w:sz w:val="24"/>
          <w:szCs w:val="24"/>
          <w:lang w:val="en-IN"/>
        </w:rPr>
        <w:t xml:space="preserve"> H  (XXXX) Oxidative stress response in </w:t>
      </w:r>
      <w:r w:rsidRPr="006929DE">
        <w:rPr>
          <w:rFonts w:ascii="Times New Roman" w:hAnsi="Times New Roman" w:cs="Times New Roman"/>
          <w:i/>
          <w:sz w:val="24"/>
          <w:szCs w:val="24"/>
          <w:lang w:val="en-IN"/>
        </w:rPr>
        <w:t>Arabidopsis thaliana</w:t>
      </w:r>
      <w:r w:rsidRPr="006929DE">
        <w:rPr>
          <w:rFonts w:ascii="Times New Roman" w:hAnsi="Times New Roman" w:cs="Times New Roman"/>
          <w:sz w:val="24"/>
          <w:szCs w:val="24"/>
          <w:lang w:val="en-IN"/>
        </w:rPr>
        <w:t xml:space="preserve"> chronically exposed to gamma radiation</w:t>
      </w:r>
      <w:r w:rsidR="00CF3795" w:rsidRPr="006929DE">
        <w:rPr>
          <w:rFonts w:ascii="Times New Roman" w:hAnsi="Times New Roman" w:cs="Times New Roman"/>
          <w:sz w:val="24"/>
          <w:szCs w:val="24"/>
          <w:lang w:val="en-IN"/>
        </w:rPr>
        <w:t>, J</w:t>
      </w:r>
      <w:r w:rsidR="006929DE" w:rsidRPr="006929DE">
        <w:rPr>
          <w:rFonts w:ascii="Times New Roman" w:hAnsi="Times New Roman" w:cs="Times New Roman"/>
          <w:sz w:val="24"/>
          <w:szCs w:val="24"/>
          <w:lang w:val="en-IN"/>
        </w:rPr>
        <w:t xml:space="preserve">. </w:t>
      </w:r>
      <w:r w:rsidR="00CF3795" w:rsidRPr="006929DE">
        <w:rPr>
          <w:rFonts w:ascii="Times New Roman" w:hAnsi="Times New Roman" w:cs="Times New Roman"/>
          <w:sz w:val="24"/>
          <w:szCs w:val="24"/>
          <w:lang w:val="en-IN"/>
        </w:rPr>
        <w:t xml:space="preserve">Environ </w:t>
      </w:r>
      <w:proofErr w:type="spellStart"/>
      <w:r w:rsidR="00CF3795" w:rsidRPr="006929DE">
        <w:rPr>
          <w:rFonts w:ascii="Times New Roman" w:hAnsi="Times New Roman" w:cs="Times New Roman"/>
          <w:sz w:val="24"/>
          <w:szCs w:val="24"/>
          <w:lang w:val="en-IN"/>
        </w:rPr>
        <w:t>Radioactiv</w:t>
      </w:r>
      <w:proofErr w:type="spellEnd"/>
    </w:p>
    <w:p w:rsidR="00F3735C" w:rsidRPr="006929DE" w:rsidRDefault="00F3735C" w:rsidP="0001293A">
      <w:pPr>
        <w:pStyle w:val="ListParagraph"/>
        <w:numPr>
          <w:ilvl w:val="0"/>
          <w:numId w:val="14"/>
        </w:numPr>
        <w:spacing w:after="0"/>
        <w:jc w:val="both"/>
        <w:rPr>
          <w:rFonts w:ascii="Times New Roman" w:hAnsi="Times New Roman" w:cs="Times New Roman"/>
          <w:sz w:val="24"/>
          <w:szCs w:val="24"/>
          <w:lang w:val="en-IN"/>
        </w:rPr>
      </w:pPr>
      <w:r w:rsidRPr="006929DE">
        <w:rPr>
          <w:rFonts w:ascii="Times New Roman" w:hAnsi="Times New Roman" w:cs="Times New Roman"/>
          <w:sz w:val="24"/>
          <w:szCs w:val="24"/>
          <w:lang w:val="en-IN"/>
        </w:rPr>
        <w:t xml:space="preserve">Tewari RK, Horemans N, Nauts R, </w:t>
      </w:r>
      <w:proofErr w:type="spellStart"/>
      <w:r w:rsidRPr="006929DE">
        <w:rPr>
          <w:rFonts w:ascii="Times New Roman" w:hAnsi="Times New Roman" w:cs="Times New Roman"/>
          <w:sz w:val="24"/>
          <w:szCs w:val="24"/>
          <w:lang w:val="en-IN"/>
        </w:rPr>
        <w:t>Wanijn</w:t>
      </w:r>
      <w:proofErr w:type="spellEnd"/>
      <w:r w:rsidRPr="006929DE">
        <w:rPr>
          <w:rFonts w:ascii="Times New Roman" w:hAnsi="Times New Roman" w:cs="Times New Roman"/>
          <w:sz w:val="24"/>
          <w:szCs w:val="24"/>
          <w:lang w:val="en-IN"/>
        </w:rPr>
        <w:t xml:space="preserve"> J, Van Hees M, </w:t>
      </w:r>
      <w:proofErr w:type="spellStart"/>
      <w:r w:rsidRPr="006929DE">
        <w:rPr>
          <w:rFonts w:ascii="Times New Roman" w:hAnsi="Times New Roman" w:cs="Times New Roman"/>
          <w:sz w:val="24"/>
          <w:szCs w:val="24"/>
          <w:lang w:val="en-IN"/>
        </w:rPr>
        <w:t>Vandenhove</w:t>
      </w:r>
      <w:proofErr w:type="spellEnd"/>
      <w:r w:rsidRPr="006929DE">
        <w:rPr>
          <w:rFonts w:ascii="Times New Roman" w:hAnsi="Times New Roman" w:cs="Times New Roman"/>
          <w:sz w:val="24"/>
          <w:szCs w:val="24"/>
          <w:lang w:val="en-IN"/>
        </w:rPr>
        <w:t xml:space="preserve"> H (</w:t>
      </w:r>
      <w:r w:rsidR="00D76BA1" w:rsidRPr="006929DE">
        <w:rPr>
          <w:rFonts w:ascii="Times New Roman" w:hAnsi="Times New Roman" w:cs="Times New Roman"/>
          <w:sz w:val="24"/>
          <w:szCs w:val="24"/>
          <w:lang w:val="en-IN"/>
        </w:rPr>
        <w:t>XXXX</w:t>
      </w:r>
      <w:r w:rsidRPr="006929DE">
        <w:rPr>
          <w:rFonts w:ascii="Times New Roman" w:hAnsi="Times New Roman" w:cs="Times New Roman"/>
          <w:sz w:val="24"/>
          <w:szCs w:val="24"/>
          <w:lang w:val="en-IN"/>
        </w:rPr>
        <w:t xml:space="preserve">) The alleged nitric oxide suppressed </w:t>
      </w:r>
      <w:r w:rsidRPr="006929DE">
        <w:rPr>
          <w:rFonts w:ascii="Times New Roman" w:hAnsi="Times New Roman" w:cs="Times New Roman"/>
          <w:i/>
          <w:sz w:val="24"/>
          <w:szCs w:val="24"/>
          <w:lang w:val="en-IN"/>
        </w:rPr>
        <w:t>Arabidopsis</w:t>
      </w:r>
      <w:r w:rsidRPr="006929DE">
        <w:rPr>
          <w:rFonts w:ascii="Times New Roman" w:hAnsi="Times New Roman" w:cs="Times New Roman"/>
          <w:sz w:val="24"/>
          <w:szCs w:val="24"/>
          <w:lang w:val="en-IN"/>
        </w:rPr>
        <w:t xml:space="preserve"> mutants- </w:t>
      </w:r>
      <w:r w:rsidRPr="006929DE">
        <w:rPr>
          <w:rFonts w:ascii="Times New Roman" w:hAnsi="Times New Roman" w:cs="Times New Roman"/>
          <w:i/>
          <w:sz w:val="24"/>
          <w:szCs w:val="24"/>
          <w:lang w:val="en-IN"/>
        </w:rPr>
        <w:t>Atnoa1</w:t>
      </w:r>
      <w:r w:rsidRPr="006929DE">
        <w:rPr>
          <w:rFonts w:ascii="Times New Roman" w:hAnsi="Times New Roman" w:cs="Times New Roman"/>
          <w:sz w:val="24"/>
          <w:szCs w:val="24"/>
          <w:lang w:val="en-IN"/>
        </w:rPr>
        <w:t xml:space="preserve"> and </w:t>
      </w:r>
      <w:r w:rsidRPr="006929DE">
        <w:rPr>
          <w:rFonts w:ascii="Times New Roman" w:hAnsi="Times New Roman" w:cs="Times New Roman"/>
          <w:i/>
          <w:sz w:val="24"/>
          <w:szCs w:val="24"/>
          <w:lang w:val="en-IN"/>
        </w:rPr>
        <w:t>Atnia1nia2noa1-2</w:t>
      </w:r>
      <w:r w:rsidRPr="006929DE">
        <w:rPr>
          <w:rFonts w:ascii="Times New Roman" w:hAnsi="Times New Roman" w:cs="Times New Roman"/>
          <w:sz w:val="24"/>
          <w:szCs w:val="24"/>
          <w:lang w:val="en-IN"/>
        </w:rPr>
        <w:t xml:space="preserve"> produce nitric oxide in MS growth medium and on uranium exposure.</w:t>
      </w:r>
      <w:r w:rsidR="00BD2909" w:rsidRPr="006929DE">
        <w:rPr>
          <w:rFonts w:ascii="Times New Roman" w:hAnsi="Times New Roman" w:cs="Times New Roman"/>
          <w:sz w:val="24"/>
          <w:szCs w:val="24"/>
          <w:lang w:val="en-IN"/>
        </w:rPr>
        <w:t xml:space="preserve"> New </w:t>
      </w:r>
      <w:proofErr w:type="spellStart"/>
      <w:r w:rsidR="00BD2909" w:rsidRPr="006929DE">
        <w:rPr>
          <w:rFonts w:ascii="Times New Roman" w:hAnsi="Times New Roman" w:cs="Times New Roman"/>
          <w:sz w:val="24"/>
          <w:szCs w:val="24"/>
          <w:lang w:val="en-IN"/>
        </w:rPr>
        <w:t>Phytol</w:t>
      </w:r>
      <w:proofErr w:type="spellEnd"/>
      <w:r w:rsidR="00DF41C1" w:rsidRPr="006929DE">
        <w:rPr>
          <w:rFonts w:ascii="Times New Roman" w:hAnsi="Times New Roman" w:cs="Times New Roman"/>
          <w:sz w:val="24"/>
          <w:szCs w:val="24"/>
          <w:lang w:val="en-IN"/>
        </w:rPr>
        <w:t>.</w:t>
      </w:r>
    </w:p>
    <w:p w:rsidR="00F3735C" w:rsidRPr="00232605" w:rsidRDefault="00F3735C" w:rsidP="0001293A">
      <w:pPr>
        <w:pStyle w:val="ListParagraph"/>
        <w:numPr>
          <w:ilvl w:val="0"/>
          <w:numId w:val="14"/>
        </w:numPr>
        <w:spacing w:after="0"/>
        <w:jc w:val="both"/>
        <w:rPr>
          <w:rFonts w:ascii="Times New Roman" w:hAnsi="Times New Roman" w:cs="Times New Roman"/>
          <w:sz w:val="24"/>
          <w:szCs w:val="24"/>
          <w:lang w:val="en-IN"/>
        </w:rPr>
      </w:pPr>
      <w:r w:rsidRPr="00212D57">
        <w:rPr>
          <w:rFonts w:ascii="Times New Roman" w:hAnsi="Times New Roman" w:cs="Times New Roman"/>
          <w:sz w:val="24"/>
          <w:szCs w:val="24"/>
          <w:lang w:val="en-IN"/>
        </w:rPr>
        <w:t xml:space="preserve">Tewari RK, Horemans N, Nauts R, </w:t>
      </w:r>
      <w:r w:rsidR="001A1BB3" w:rsidRPr="00212D57">
        <w:rPr>
          <w:rFonts w:ascii="Times New Roman" w:hAnsi="Times New Roman" w:cs="Times New Roman"/>
          <w:sz w:val="24"/>
          <w:szCs w:val="24"/>
          <w:lang w:val="en-IN"/>
        </w:rPr>
        <w:t xml:space="preserve">Van Hees M, </w:t>
      </w:r>
      <w:proofErr w:type="spellStart"/>
      <w:r w:rsidRPr="00212D57">
        <w:rPr>
          <w:rFonts w:ascii="Times New Roman" w:hAnsi="Times New Roman" w:cs="Times New Roman"/>
          <w:sz w:val="24"/>
          <w:szCs w:val="24"/>
          <w:lang w:val="en-IN"/>
        </w:rPr>
        <w:t>Wanijn</w:t>
      </w:r>
      <w:proofErr w:type="spellEnd"/>
      <w:r w:rsidRPr="00212D57">
        <w:rPr>
          <w:rFonts w:ascii="Times New Roman" w:hAnsi="Times New Roman" w:cs="Times New Roman"/>
          <w:sz w:val="24"/>
          <w:szCs w:val="24"/>
          <w:lang w:val="en-IN"/>
        </w:rPr>
        <w:t xml:space="preserve"> J, </w:t>
      </w:r>
      <w:proofErr w:type="spellStart"/>
      <w:r w:rsidRPr="00212D57">
        <w:rPr>
          <w:rFonts w:ascii="Times New Roman" w:hAnsi="Times New Roman" w:cs="Times New Roman"/>
          <w:sz w:val="24"/>
          <w:szCs w:val="24"/>
          <w:lang w:val="en-IN"/>
        </w:rPr>
        <w:t>Vandenhove</w:t>
      </w:r>
      <w:proofErr w:type="spellEnd"/>
      <w:r w:rsidRPr="00212D57">
        <w:rPr>
          <w:rFonts w:ascii="Times New Roman" w:hAnsi="Times New Roman" w:cs="Times New Roman"/>
          <w:sz w:val="24"/>
          <w:szCs w:val="24"/>
          <w:lang w:val="en-IN"/>
        </w:rPr>
        <w:t xml:space="preserve"> H (</w:t>
      </w:r>
      <w:r w:rsidR="00D76BA1" w:rsidRPr="00D76BA1">
        <w:rPr>
          <w:rFonts w:ascii="Times New Roman" w:hAnsi="Times New Roman" w:cs="Times New Roman"/>
          <w:sz w:val="24"/>
          <w:szCs w:val="24"/>
          <w:lang w:val="en-IN"/>
        </w:rPr>
        <w:t>XXXX</w:t>
      </w:r>
      <w:r w:rsidR="002D1F37" w:rsidRPr="00212D57">
        <w:rPr>
          <w:rFonts w:ascii="Times New Roman" w:hAnsi="Times New Roman" w:cs="Times New Roman"/>
          <w:sz w:val="24"/>
          <w:szCs w:val="24"/>
          <w:lang w:val="en-IN"/>
        </w:rPr>
        <w:t xml:space="preserve">) </w:t>
      </w:r>
      <w:r w:rsidR="002D1F37" w:rsidRPr="00232605">
        <w:rPr>
          <w:rFonts w:ascii="Times New Roman" w:hAnsi="Times New Roman" w:cs="Times New Roman"/>
          <w:sz w:val="24"/>
          <w:szCs w:val="24"/>
          <w:lang w:val="en-IN"/>
        </w:rPr>
        <w:t>Uranium exposure induces</w:t>
      </w:r>
      <w:r w:rsidRPr="00232605">
        <w:rPr>
          <w:rFonts w:ascii="Times New Roman" w:hAnsi="Times New Roman" w:cs="Times New Roman"/>
          <w:sz w:val="24"/>
          <w:szCs w:val="24"/>
          <w:lang w:val="en-IN"/>
        </w:rPr>
        <w:t xml:space="preserve"> nitric oxide and hydrogen peroxide </w:t>
      </w:r>
      <w:r w:rsidR="002D1F37" w:rsidRPr="00232605">
        <w:rPr>
          <w:rFonts w:ascii="Times New Roman" w:hAnsi="Times New Roman" w:cs="Times New Roman"/>
          <w:sz w:val="24"/>
          <w:szCs w:val="24"/>
          <w:lang w:val="en-IN"/>
        </w:rPr>
        <w:t xml:space="preserve">generation </w:t>
      </w:r>
      <w:r w:rsidRPr="00232605">
        <w:rPr>
          <w:rFonts w:ascii="Times New Roman" w:hAnsi="Times New Roman" w:cs="Times New Roman"/>
          <w:sz w:val="24"/>
          <w:szCs w:val="24"/>
          <w:lang w:val="en-IN"/>
        </w:rPr>
        <w:t xml:space="preserve">in </w:t>
      </w:r>
      <w:r w:rsidRPr="00232605">
        <w:rPr>
          <w:rFonts w:ascii="Times New Roman" w:hAnsi="Times New Roman" w:cs="Times New Roman"/>
          <w:i/>
          <w:sz w:val="24"/>
          <w:szCs w:val="24"/>
          <w:lang w:val="en-IN"/>
        </w:rPr>
        <w:t>Arabidopsis thaliana</w:t>
      </w:r>
      <w:r w:rsidR="00D70569" w:rsidRPr="00232605">
        <w:rPr>
          <w:rFonts w:ascii="Times New Roman" w:hAnsi="Times New Roman" w:cs="Times New Roman"/>
          <w:i/>
          <w:sz w:val="24"/>
          <w:szCs w:val="24"/>
          <w:lang w:val="en-IN"/>
        </w:rPr>
        <w:t>.</w:t>
      </w:r>
      <w:r w:rsidR="00BD2909">
        <w:rPr>
          <w:rFonts w:ascii="Times New Roman" w:hAnsi="Times New Roman" w:cs="Times New Roman"/>
          <w:sz w:val="24"/>
          <w:szCs w:val="24"/>
          <w:lang w:val="en-IN"/>
        </w:rPr>
        <w:t xml:space="preserve"> J. Plant Physiol.</w:t>
      </w:r>
    </w:p>
    <w:p w:rsidR="00C55FAB" w:rsidRPr="00232605" w:rsidRDefault="001A1BB3" w:rsidP="0001293A">
      <w:pPr>
        <w:pStyle w:val="ListParagraph"/>
        <w:numPr>
          <w:ilvl w:val="0"/>
          <w:numId w:val="14"/>
        </w:numPr>
        <w:spacing w:after="0"/>
        <w:jc w:val="both"/>
        <w:rPr>
          <w:rFonts w:ascii="Times New Roman" w:hAnsi="Times New Roman" w:cs="Times New Roman"/>
          <w:sz w:val="24"/>
          <w:szCs w:val="24"/>
          <w:lang w:val="en-IN"/>
        </w:rPr>
      </w:pPr>
      <w:r w:rsidRPr="00212D57">
        <w:rPr>
          <w:rFonts w:ascii="Times New Roman" w:hAnsi="Times New Roman" w:cs="Times New Roman"/>
          <w:sz w:val="24"/>
          <w:szCs w:val="24"/>
          <w:lang w:val="en-IN"/>
        </w:rPr>
        <w:t xml:space="preserve">Tewari RK, Horemans N, Nauts R, Saenen E, </w:t>
      </w:r>
      <w:proofErr w:type="spellStart"/>
      <w:r w:rsidRPr="00212D57">
        <w:rPr>
          <w:rFonts w:ascii="Times New Roman" w:hAnsi="Times New Roman" w:cs="Times New Roman"/>
          <w:sz w:val="24"/>
          <w:szCs w:val="24"/>
          <w:lang w:val="en-IN"/>
        </w:rPr>
        <w:t>Wanijn</w:t>
      </w:r>
      <w:proofErr w:type="spellEnd"/>
      <w:r w:rsidRPr="00212D57">
        <w:rPr>
          <w:rFonts w:ascii="Times New Roman" w:hAnsi="Times New Roman" w:cs="Times New Roman"/>
          <w:sz w:val="24"/>
          <w:szCs w:val="24"/>
          <w:lang w:val="en-IN"/>
        </w:rPr>
        <w:t xml:space="preserve"> J, Van Hees M, </w:t>
      </w:r>
      <w:proofErr w:type="spellStart"/>
      <w:r w:rsidRPr="00212D57">
        <w:rPr>
          <w:rFonts w:ascii="Times New Roman" w:hAnsi="Times New Roman" w:cs="Times New Roman"/>
          <w:sz w:val="24"/>
          <w:szCs w:val="24"/>
          <w:lang w:val="en-IN"/>
        </w:rPr>
        <w:t>Vandenhove</w:t>
      </w:r>
      <w:proofErr w:type="spellEnd"/>
      <w:r w:rsidRPr="00212D57">
        <w:rPr>
          <w:rFonts w:ascii="Times New Roman" w:hAnsi="Times New Roman" w:cs="Times New Roman"/>
          <w:sz w:val="24"/>
          <w:szCs w:val="24"/>
          <w:lang w:val="en-IN"/>
        </w:rPr>
        <w:t xml:space="preserve"> H</w:t>
      </w:r>
      <w:r w:rsidR="00487A23" w:rsidRPr="00212D57">
        <w:rPr>
          <w:rFonts w:ascii="Times New Roman" w:hAnsi="Times New Roman" w:cs="Times New Roman"/>
          <w:sz w:val="24"/>
          <w:szCs w:val="24"/>
          <w:lang w:val="en-IN"/>
        </w:rPr>
        <w:t xml:space="preserve"> (</w:t>
      </w:r>
      <w:r w:rsidR="00D76BA1" w:rsidRPr="00D76BA1">
        <w:rPr>
          <w:rFonts w:ascii="Times New Roman" w:hAnsi="Times New Roman" w:cs="Times New Roman"/>
          <w:sz w:val="24"/>
          <w:szCs w:val="24"/>
          <w:lang w:val="en-IN"/>
        </w:rPr>
        <w:t>XXXX</w:t>
      </w:r>
      <w:r w:rsidR="00487A23" w:rsidRPr="00212D57">
        <w:rPr>
          <w:rFonts w:ascii="Times New Roman" w:hAnsi="Times New Roman" w:cs="Times New Roman"/>
          <w:sz w:val="24"/>
          <w:szCs w:val="24"/>
          <w:lang w:val="en-IN"/>
        </w:rPr>
        <w:t xml:space="preserve">) </w:t>
      </w:r>
      <w:r w:rsidRPr="00232605">
        <w:rPr>
          <w:rFonts w:ascii="Times New Roman" w:hAnsi="Times New Roman" w:cs="Times New Roman"/>
          <w:sz w:val="24"/>
          <w:szCs w:val="24"/>
          <w:lang w:val="en-IN"/>
        </w:rPr>
        <w:t>Involvement of n</w:t>
      </w:r>
      <w:r w:rsidR="00C55FAB" w:rsidRPr="00232605">
        <w:rPr>
          <w:rFonts w:ascii="Times New Roman" w:hAnsi="Times New Roman" w:cs="Times New Roman"/>
          <w:sz w:val="24"/>
          <w:szCs w:val="24"/>
          <w:lang w:val="en-IN"/>
        </w:rPr>
        <w:t xml:space="preserve">itric oxide </w:t>
      </w:r>
      <w:r w:rsidRPr="00232605">
        <w:rPr>
          <w:rFonts w:ascii="Times New Roman" w:hAnsi="Times New Roman" w:cs="Times New Roman"/>
          <w:sz w:val="24"/>
          <w:szCs w:val="24"/>
          <w:lang w:val="en-IN"/>
        </w:rPr>
        <w:t xml:space="preserve">in uranium-induced chlorophyll biosynthesis in </w:t>
      </w:r>
      <w:r w:rsidRPr="00232605">
        <w:rPr>
          <w:rFonts w:ascii="Times New Roman" w:hAnsi="Times New Roman" w:cs="Times New Roman"/>
          <w:i/>
          <w:sz w:val="24"/>
          <w:szCs w:val="24"/>
          <w:lang w:val="en-IN"/>
        </w:rPr>
        <w:t>Arabidopsis thaliana</w:t>
      </w:r>
      <w:r w:rsidR="00D70569" w:rsidRPr="00232605">
        <w:rPr>
          <w:rFonts w:ascii="Times New Roman" w:hAnsi="Times New Roman" w:cs="Times New Roman"/>
          <w:i/>
          <w:sz w:val="24"/>
          <w:szCs w:val="24"/>
          <w:lang w:val="en-IN"/>
        </w:rPr>
        <w:t>.</w:t>
      </w:r>
      <w:r w:rsidR="00BD2909">
        <w:rPr>
          <w:rFonts w:ascii="Times New Roman" w:hAnsi="Times New Roman" w:cs="Times New Roman"/>
          <w:sz w:val="24"/>
          <w:szCs w:val="24"/>
          <w:lang w:val="en-IN"/>
        </w:rPr>
        <w:t xml:space="preserve"> </w:t>
      </w:r>
      <w:r w:rsidR="006929DE">
        <w:rPr>
          <w:rFonts w:ascii="Times New Roman" w:hAnsi="Times New Roman" w:cs="Times New Roman"/>
          <w:sz w:val="24"/>
          <w:szCs w:val="24"/>
          <w:lang w:val="en-IN"/>
        </w:rPr>
        <w:t xml:space="preserve">J. </w:t>
      </w:r>
      <w:r w:rsidR="00BD2909">
        <w:rPr>
          <w:rFonts w:ascii="Times New Roman" w:hAnsi="Times New Roman" w:cs="Times New Roman"/>
          <w:sz w:val="24"/>
          <w:szCs w:val="24"/>
          <w:lang w:val="en-IN"/>
        </w:rPr>
        <w:t>Plant Physiol.</w:t>
      </w:r>
    </w:p>
    <w:p w:rsidR="001A1BB3" w:rsidRDefault="00487A23" w:rsidP="0001293A">
      <w:pPr>
        <w:pStyle w:val="ListParagraph"/>
        <w:numPr>
          <w:ilvl w:val="0"/>
          <w:numId w:val="14"/>
        </w:numPr>
        <w:spacing w:after="0"/>
        <w:jc w:val="both"/>
        <w:rPr>
          <w:rFonts w:ascii="Times New Roman" w:hAnsi="Times New Roman" w:cs="Times New Roman"/>
          <w:sz w:val="24"/>
          <w:szCs w:val="24"/>
          <w:lang w:val="en-IN"/>
        </w:rPr>
      </w:pPr>
      <w:r w:rsidRPr="00212D57">
        <w:rPr>
          <w:rFonts w:ascii="Times New Roman" w:hAnsi="Times New Roman" w:cs="Times New Roman"/>
          <w:sz w:val="24"/>
          <w:szCs w:val="24"/>
          <w:lang w:val="en-IN"/>
        </w:rPr>
        <w:t xml:space="preserve">Tewari RK, Horemans N, Nauts R, </w:t>
      </w:r>
      <w:proofErr w:type="spellStart"/>
      <w:r w:rsidRPr="00212D57">
        <w:rPr>
          <w:rFonts w:ascii="Times New Roman" w:hAnsi="Times New Roman" w:cs="Times New Roman"/>
          <w:sz w:val="24"/>
          <w:szCs w:val="24"/>
          <w:lang w:val="en-IN"/>
        </w:rPr>
        <w:t>Wanijn</w:t>
      </w:r>
      <w:proofErr w:type="spellEnd"/>
      <w:r w:rsidRPr="00212D57">
        <w:rPr>
          <w:rFonts w:ascii="Times New Roman" w:hAnsi="Times New Roman" w:cs="Times New Roman"/>
          <w:sz w:val="24"/>
          <w:szCs w:val="24"/>
          <w:lang w:val="en-IN"/>
        </w:rPr>
        <w:t xml:space="preserve"> J, Van Hees M, Van Ho</w:t>
      </w:r>
      <w:r w:rsidR="00BE2DA8" w:rsidRPr="00212D57">
        <w:rPr>
          <w:rFonts w:ascii="Times New Roman" w:hAnsi="Times New Roman" w:cs="Times New Roman"/>
          <w:sz w:val="24"/>
          <w:szCs w:val="24"/>
          <w:lang w:val="en-IN"/>
        </w:rPr>
        <w:t>ec</w:t>
      </w:r>
      <w:r w:rsidRPr="00212D57">
        <w:rPr>
          <w:rFonts w:ascii="Times New Roman" w:hAnsi="Times New Roman" w:cs="Times New Roman"/>
          <w:sz w:val="24"/>
          <w:szCs w:val="24"/>
          <w:lang w:val="en-IN"/>
        </w:rPr>
        <w:t xml:space="preserve">k A, </w:t>
      </w:r>
      <w:proofErr w:type="spellStart"/>
      <w:r w:rsidRPr="00212D57">
        <w:rPr>
          <w:rFonts w:ascii="Times New Roman" w:hAnsi="Times New Roman" w:cs="Times New Roman"/>
          <w:sz w:val="24"/>
          <w:szCs w:val="24"/>
          <w:lang w:val="en-IN"/>
        </w:rPr>
        <w:t>Vandenhove</w:t>
      </w:r>
      <w:proofErr w:type="spellEnd"/>
      <w:r w:rsidRPr="00212D57">
        <w:rPr>
          <w:rFonts w:ascii="Times New Roman" w:hAnsi="Times New Roman" w:cs="Times New Roman"/>
          <w:sz w:val="24"/>
          <w:szCs w:val="24"/>
          <w:lang w:val="en-IN"/>
        </w:rPr>
        <w:t xml:space="preserve"> H (</w:t>
      </w:r>
      <w:r w:rsidR="00D76BA1" w:rsidRPr="00D76BA1">
        <w:rPr>
          <w:rFonts w:ascii="Times New Roman" w:hAnsi="Times New Roman" w:cs="Times New Roman"/>
          <w:sz w:val="24"/>
          <w:szCs w:val="24"/>
          <w:lang w:val="en-IN"/>
        </w:rPr>
        <w:t>XXXX</w:t>
      </w:r>
      <w:r w:rsidRPr="00212D57">
        <w:rPr>
          <w:rFonts w:ascii="Times New Roman" w:hAnsi="Times New Roman" w:cs="Times New Roman"/>
          <w:sz w:val="24"/>
          <w:szCs w:val="24"/>
          <w:lang w:val="en-IN"/>
        </w:rPr>
        <w:t xml:space="preserve">) </w:t>
      </w:r>
      <w:r w:rsidR="002D1F37" w:rsidRPr="00232605">
        <w:rPr>
          <w:rFonts w:ascii="Times New Roman" w:hAnsi="Times New Roman" w:cs="Times New Roman"/>
          <w:sz w:val="24"/>
          <w:szCs w:val="24"/>
          <w:lang w:val="en-IN"/>
        </w:rPr>
        <w:t>Role of nitric oxide in uranium-</w:t>
      </w:r>
      <w:r w:rsidRPr="00232605">
        <w:rPr>
          <w:rFonts w:ascii="Times New Roman" w:hAnsi="Times New Roman" w:cs="Times New Roman"/>
          <w:sz w:val="24"/>
          <w:szCs w:val="24"/>
          <w:lang w:val="en-IN"/>
        </w:rPr>
        <w:t>induced oxidative stress and antioxidant defence</w:t>
      </w:r>
      <w:r w:rsidR="00BE2DA8" w:rsidRPr="00232605">
        <w:rPr>
          <w:rFonts w:ascii="Times New Roman" w:hAnsi="Times New Roman" w:cs="Times New Roman"/>
          <w:sz w:val="24"/>
          <w:szCs w:val="24"/>
          <w:lang w:val="en-IN"/>
        </w:rPr>
        <w:t xml:space="preserve"> in </w:t>
      </w:r>
      <w:r w:rsidR="00BE2DA8" w:rsidRPr="00232605">
        <w:rPr>
          <w:rFonts w:ascii="Times New Roman" w:hAnsi="Times New Roman" w:cs="Times New Roman"/>
          <w:i/>
          <w:sz w:val="24"/>
          <w:szCs w:val="24"/>
          <w:lang w:val="en-IN"/>
        </w:rPr>
        <w:t>Arabidopsis thaliana</w:t>
      </w:r>
      <w:r w:rsidR="00D70569" w:rsidRPr="00232605">
        <w:rPr>
          <w:rFonts w:ascii="Times New Roman" w:hAnsi="Times New Roman" w:cs="Times New Roman"/>
          <w:i/>
          <w:sz w:val="24"/>
          <w:szCs w:val="24"/>
          <w:lang w:val="en-IN"/>
        </w:rPr>
        <w:t>.</w:t>
      </w:r>
      <w:r w:rsidRPr="00232605">
        <w:rPr>
          <w:rFonts w:ascii="Times New Roman" w:hAnsi="Times New Roman" w:cs="Times New Roman"/>
          <w:sz w:val="24"/>
          <w:szCs w:val="24"/>
          <w:lang w:val="en-IN"/>
        </w:rPr>
        <w:t xml:space="preserve"> </w:t>
      </w:r>
      <w:r w:rsidR="00C703B0">
        <w:rPr>
          <w:rFonts w:ascii="Times New Roman" w:hAnsi="Times New Roman" w:cs="Times New Roman"/>
          <w:sz w:val="24"/>
          <w:szCs w:val="24"/>
          <w:lang w:val="en-IN"/>
        </w:rPr>
        <w:t>Environ. Exp. Bot.</w:t>
      </w:r>
    </w:p>
    <w:p w:rsidR="00C609C9" w:rsidRPr="00F5362E" w:rsidRDefault="00C609C9" w:rsidP="00F5362E">
      <w:pPr>
        <w:spacing w:after="0"/>
        <w:ind w:left="360"/>
        <w:jc w:val="both"/>
        <w:rPr>
          <w:rFonts w:ascii="Times New Roman" w:hAnsi="Times New Roman"/>
          <w:sz w:val="24"/>
          <w:szCs w:val="24"/>
          <w:lang w:val="en-IN"/>
        </w:rPr>
      </w:pPr>
    </w:p>
    <w:p w:rsidR="00BD7E77" w:rsidRPr="00232605" w:rsidRDefault="00967954" w:rsidP="00F5362E">
      <w:pPr>
        <w:pStyle w:val="NormalWeb"/>
        <w:tabs>
          <w:tab w:val="left" w:pos="284"/>
        </w:tabs>
        <w:spacing w:before="0" w:beforeAutospacing="0" w:after="0" w:afterAutospacing="0" w:line="276" w:lineRule="auto"/>
        <w:jc w:val="both"/>
        <w:rPr>
          <w:b/>
          <w:color w:val="auto"/>
          <w:lang w:val="en-GB"/>
        </w:rPr>
      </w:pPr>
      <w:r w:rsidRPr="00232605">
        <w:rPr>
          <w:b/>
          <w:color w:val="auto"/>
          <w:lang w:val="en-GB"/>
        </w:rPr>
        <w:t>References</w:t>
      </w:r>
    </w:p>
    <w:p w:rsidR="00E454AF" w:rsidRPr="00F47DF3" w:rsidRDefault="00BD7E77" w:rsidP="00E34CF4">
      <w:pPr>
        <w:pStyle w:val="EndNoteBibliography"/>
        <w:spacing w:after="0" w:line="276" w:lineRule="auto"/>
        <w:ind w:left="567" w:hanging="567"/>
        <w:jc w:val="both"/>
        <w:rPr>
          <w:szCs w:val="24"/>
        </w:rPr>
      </w:pPr>
      <w:r w:rsidRPr="00232605">
        <w:rPr>
          <w:b/>
          <w:lang w:val="en-GB"/>
        </w:rPr>
        <w:fldChar w:fldCharType="begin"/>
      </w:r>
      <w:r w:rsidRPr="00232605">
        <w:rPr>
          <w:b/>
          <w:lang w:val="en-GB"/>
        </w:rPr>
        <w:instrText xml:space="preserve"> ADDIN EN.REFLIST </w:instrText>
      </w:r>
      <w:r w:rsidRPr="00232605">
        <w:rPr>
          <w:b/>
          <w:lang w:val="en-GB"/>
        </w:rPr>
        <w:fldChar w:fldCharType="separate"/>
      </w:r>
      <w:bookmarkStart w:id="0" w:name="_ENREF_1"/>
      <w:r w:rsidR="00E454AF" w:rsidRPr="00F5362E">
        <w:rPr>
          <w:szCs w:val="24"/>
        </w:rPr>
        <w:t>Andersson P,</w:t>
      </w:r>
      <w:r w:rsidR="00E454AF" w:rsidRPr="004F355E">
        <w:rPr>
          <w:szCs w:val="24"/>
        </w:rPr>
        <w:t xml:space="preserve"> Garnier-Laplace J, Beresford NA</w:t>
      </w:r>
      <w:r w:rsidR="00E454AF" w:rsidRPr="00132310">
        <w:rPr>
          <w:i/>
          <w:szCs w:val="24"/>
        </w:rPr>
        <w:t>, et al.</w:t>
      </w:r>
      <w:r w:rsidR="00E454AF" w:rsidRPr="00251AEB">
        <w:rPr>
          <w:szCs w:val="24"/>
        </w:rPr>
        <w:t xml:space="preserve">, 2009. Protection of the environment from ionising radiation in a regulatory context (protect): proposed numerical benchmark values. </w:t>
      </w:r>
      <w:r w:rsidR="00E454AF" w:rsidRPr="00F47DF3">
        <w:rPr>
          <w:i/>
          <w:szCs w:val="24"/>
        </w:rPr>
        <w:t>Journal of Environmental Radioactivity</w:t>
      </w:r>
      <w:r w:rsidR="00E454AF" w:rsidRPr="00F47DF3">
        <w:rPr>
          <w:szCs w:val="24"/>
        </w:rPr>
        <w:t xml:space="preserve"> </w:t>
      </w:r>
      <w:r w:rsidR="00E454AF" w:rsidRPr="00F47DF3">
        <w:rPr>
          <w:b/>
          <w:szCs w:val="24"/>
        </w:rPr>
        <w:t>100</w:t>
      </w:r>
      <w:r w:rsidR="00E454AF" w:rsidRPr="00F47DF3">
        <w:rPr>
          <w:szCs w:val="24"/>
        </w:rPr>
        <w:t>, 1100-8.</w:t>
      </w:r>
      <w:bookmarkEnd w:id="0"/>
    </w:p>
    <w:p w:rsidR="00E454AF" w:rsidRPr="00F47DF3" w:rsidRDefault="00E454AF" w:rsidP="00E34CF4">
      <w:pPr>
        <w:pStyle w:val="EndNoteBibliography"/>
        <w:spacing w:after="0" w:line="276" w:lineRule="auto"/>
        <w:ind w:left="567" w:hanging="567"/>
        <w:jc w:val="both"/>
        <w:rPr>
          <w:szCs w:val="24"/>
        </w:rPr>
      </w:pPr>
      <w:bookmarkStart w:id="1" w:name="_ENREF_2"/>
      <w:r w:rsidRPr="00F47DF3">
        <w:rPr>
          <w:szCs w:val="24"/>
        </w:rPr>
        <w:t xml:space="preserve">Brennan T, Frenkel C, 1977. Involvement of hydrogen peroxide in the regulation of senescence in pear. </w:t>
      </w:r>
      <w:r w:rsidRPr="00F47DF3">
        <w:rPr>
          <w:i/>
          <w:szCs w:val="24"/>
        </w:rPr>
        <w:t>Plant Physiology</w:t>
      </w:r>
      <w:r w:rsidRPr="00F47DF3">
        <w:rPr>
          <w:szCs w:val="24"/>
        </w:rPr>
        <w:t xml:space="preserve"> </w:t>
      </w:r>
      <w:r w:rsidRPr="00F47DF3">
        <w:rPr>
          <w:b/>
          <w:szCs w:val="24"/>
        </w:rPr>
        <w:t>59</w:t>
      </w:r>
      <w:r w:rsidRPr="00F47DF3">
        <w:rPr>
          <w:szCs w:val="24"/>
        </w:rPr>
        <w:t>, 411-6.</w:t>
      </w:r>
      <w:bookmarkEnd w:id="1"/>
    </w:p>
    <w:p w:rsidR="00E454AF" w:rsidRPr="00F47DF3" w:rsidRDefault="00E454AF" w:rsidP="00E34CF4">
      <w:pPr>
        <w:pStyle w:val="EndNoteBibliography"/>
        <w:spacing w:after="0" w:line="276" w:lineRule="auto"/>
        <w:ind w:left="567" w:hanging="567"/>
        <w:jc w:val="both"/>
        <w:rPr>
          <w:szCs w:val="24"/>
        </w:rPr>
      </w:pPr>
      <w:bookmarkStart w:id="2" w:name="_ENREF_3"/>
      <w:r w:rsidRPr="00F47DF3">
        <w:rPr>
          <w:szCs w:val="24"/>
        </w:rPr>
        <w:t xml:space="preserve">Copplestone D, Howard BJ, Brechignac F, 2004. The ecological relevance of current approaches for environmental protection from exposure to ionising radiation. </w:t>
      </w:r>
      <w:r w:rsidRPr="00F47DF3">
        <w:rPr>
          <w:i/>
          <w:szCs w:val="24"/>
        </w:rPr>
        <w:t>Journal of Environmental Radioactivity</w:t>
      </w:r>
      <w:r w:rsidRPr="00F47DF3">
        <w:rPr>
          <w:szCs w:val="24"/>
        </w:rPr>
        <w:t xml:space="preserve"> </w:t>
      </w:r>
      <w:r w:rsidRPr="00F47DF3">
        <w:rPr>
          <w:b/>
          <w:szCs w:val="24"/>
        </w:rPr>
        <w:t>74</w:t>
      </w:r>
      <w:r w:rsidRPr="00F47DF3">
        <w:rPr>
          <w:szCs w:val="24"/>
        </w:rPr>
        <w:t>, 31-41.</w:t>
      </w:r>
      <w:bookmarkEnd w:id="2"/>
    </w:p>
    <w:p w:rsidR="00E454AF" w:rsidRPr="00F47DF3" w:rsidRDefault="00E454AF" w:rsidP="00E34CF4">
      <w:pPr>
        <w:pStyle w:val="EndNoteBibliography"/>
        <w:spacing w:after="0" w:line="276" w:lineRule="auto"/>
        <w:ind w:left="567" w:hanging="567"/>
        <w:jc w:val="both"/>
        <w:rPr>
          <w:szCs w:val="24"/>
          <w:lang w:val="nl-BE"/>
        </w:rPr>
      </w:pPr>
      <w:bookmarkStart w:id="3" w:name="_ENREF_4"/>
      <w:r w:rsidRPr="00212D57">
        <w:rPr>
          <w:szCs w:val="24"/>
          <w:lang w:val="en-GB"/>
        </w:rPr>
        <w:lastRenderedPageBreak/>
        <w:t>Corpas FJ, Barroso JB, Carreras A</w:t>
      </w:r>
      <w:r w:rsidRPr="00212D57">
        <w:rPr>
          <w:i/>
          <w:szCs w:val="24"/>
          <w:lang w:val="en-GB"/>
        </w:rPr>
        <w:t>, et al.</w:t>
      </w:r>
      <w:r w:rsidRPr="00212D57">
        <w:rPr>
          <w:szCs w:val="24"/>
          <w:lang w:val="en-GB"/>
        </w:rPr>
        <w:t xml:space="preserve">, 2004. </w:t>
      </w:r>
      <w:r w:rsidRPr="00F47DF3">
        <w:rPr>
          <w:szCs w:val="24"/>
        </w:rPr>
        <w:t xml:space="preserve">Cellular and Subcellular Localization of Endogenous Nitric Oxide in Young and Senescent Pea Plants. </w:t>
      </w:r>
      <w:r w:rsidRPr="00F47DF3">
        <w:rPr>
          <w:i/>
          <w:szCs w:val="24"/>
          <w:lang w:val="nl-BE"/>
        </w:rPr>
        <w:t>Plant Physiology</w:t>
      </w:r>
      <w:r w:rsidRPr="00F47DF3">
        <w:rPr>
          <w:szCs w:val="24"/>
          <w:lang w:val="nl-BE"/>
        </w:rPr>
        <w:t xml:space="preserve"> </w:t>
      </w:r>
      <w:r w:rsidRPr="00F47DF3">
        <w:rPr>
          <w:b/>
          <w:szCs w:val="24"/>
          <w:lang w:val="nl-BE"/>
        </w:rPr>
        <w:t>136</w:t>
      </w:r>
      <w:r w:rsidRPr="00F47DF3">
        <w:rPr>
          <w:szCs w:val="24"/>
          <w:lang w:val="nl-BE"/>
        </w:rPr>
        <w:t>, 2722-33.</w:t>
      </w:r>
      <w:bookmarkEnd w:id="3"/>
    </w:p>
    <w:p w:rsidR="00E454AF" w:rsidRPr="00F47DF3" w:rsidRDefault="00E454AF" w:rsidP="00E34CF4">
      <w:pPr>
        <w:pStyle w:val="EndNoteBibliography"/>
        <w:spacing w:after="0" w:line="276" w:lineRule="auto"/>
        <w:ind w:left="567" w:hanging="567"/>
        <w:jc w:val="both"/>
        <w:rPr>
          <w:szCs w:val="24"/>
        </w:rPr>
      </w:pPr>
      <w:bookmarkStart w:id="4" w:name="_ENREF_5"/>
      <w:r w:rsidRPr="00F47DF3">
        <w:rPr>
          <w:szCs w:val="24"/>
          <w:lang w:val="nl-BE"/>
        </w:rPr>
        <w:t>Saenen E, Horemans N, Vanhoudt N</w:t>
      </w:r>
      <w:r w:rsidRPr="00F47DF3">
        <w:rPr>
          <w:i/>
          <w:szCs w:val="24"/>
          <w:lang w:val="nl-BE"/>
        </w:rPr>
        <w:t>, et al.</w:t>
      </w:r>
      <w:r w:rsidRPr="00F47DF3">
        <w:rPr>
          <w:szCs w:val="24"/>
          <w:lang w:val="nl-BE"/>
        </w:rPr>
        <w:t xml:space="preserve">, 2013. </w:t>
      </w:r>
      <w:r w:rsidRPr="00F47DF3">
        <w:rPr>
          <w:szCs w:val="24"/>
        </w:rPr>
        <w:t xml:space="preserve">Effects of pH on uranium uptake and oxidative stress responses induced in Arabidopsis thaliana. </w:t>
      </w:r>
      <w:r w:rsidRPr="00F47DF3">
        <w:rPr>
          <w:i/>
          <w:szCs w:val="24"/>
        </w:rPr>
        <w:t>Environmental Toxicology and Chemistry</w:t>
      </w:r>
      <w:r w:rsidRPr="00F47DF3">
        <w:rPr>
          <w:szCs w:val="24"/>
        </w:rPr>
        <w:t xml:space="preserve"> </w:t>
      </w:r>
      <w:r w:rsidRPr="00F47DF3">
        <w:rPr>
          <w:b/>
          <w:szCs w:val="24"/>
        </w:rPr>
        <w:t>32</w:t>
      </w:r>
      <w:r w:rsidRPr="00F47DF3">
        <w:rPr>
          <w:szCs w:val="24"/>
        </w:rPr>
        <w:t>, 2125-33.</w:t>
      </w:r>
      <w:bookmarkEnd w:id="4"/>
    </w:p>
    <w:p w:rsidR="00E454AF" w:rsidRPr="00F47DF3" w:rsidRDefault="00E454AF" w:rsidP="00E34CF4">
      <w:pPr>
        <w:pStyle w:val="EndNoteBibliography"/>
        <w:spacing w:after="0" w:line="276" w:lineRule="auto"/>
        <w:ind w:left="567" w:hanging="567"/>
        <w:jc w:val="both"/>
        <w:rPr>
          <w:szCs w:val="24"/>
        </w:rPr>
      </w:pPr>
      <w:bookmarkStart w:id="5" w:name="_ENREF_6"/>
      <w:r w:rsidRPr="00F47DF3">
        <w:rPr>
          <w:szCs w:val="24"/>
        </w:rPr>
        <w:t xml:space="preserve">Salbu B, Skipperud L, 2007. Challenges in radioecotoxicology. In: Mothersill C, Mosse I, Seymour C, eds. </w:t>
      </w:r>
      <w:r w:rsidRPr="00F47DF3">
        <w:rPr>
          <w:i/>
          <w:szCs w:val="24"/>
        </w:rPr>
        <w:t>Multiple Stressors: A Challenge for the Future.</w:t>
      </w:r>
      <w:r w:rsidRPr="00F47DF3">
        <w:rPr>
          <w:szCs w:val="24"/>
        </w:rPr>
        <w:t xml:space="preserve"> Dordrecht: Springer, 3-12. (Nato Science for Peace and Security Series C - Environmental Security; vol.)</w:t>
      </w:r>
      <w:bookmarkEnd w:id="5"/>
    </w:p>
    <w:p w:rsidR="00E454AF" w:rsidRPr="00F47DF3" w:rsidRDefault="00E454AF" w:rsidP="00E34CF4">
      <w:pPr>
        <w:pStyle w:val="EndNoteBibliography"/>
        <w:spacing w:after="0" w:line="276" w:lineRule="auto"/>
        <w:ind w:left="567" w:hanging="567"/>
        <w:jc w:val="both"/>
        <w:rPr>
          <w:szCs w:val="24"/>
        </w:rPr>
      </w:pPr>
      <w:bookmarkStart w:id="6" w:name="_ENREF_7"/>
      <w:bookmarkStart w:id="7" w:name="_GoBack"/>
      <w:r w:rsidRPr="006929DE">
        <w:rPr>
          <w:szCs w:val="24"/>
          <w:lang w:val="nl-BE"/>
        </w:rPr>
        <w:t xml:space="preserve">Tewari RK, Prommer J, Watanabe M, 2013. </w:t>
      </w:r>
      <w:bookmarkEnd w:id="7"/>
      <w:r w:rsidRPr="00F47DF3">
        <w:rPr>
          <w:szCs w:val="24"/>
        </w:rPr>
        <w:t xml:space="preserve">Endogenous nitric oxide generation in protoplast chloroplasts. </w:t>
      </w:r>
      <w:r w:rsidRPr="00F47DF3">
        <w:rPr>
          <w:i/>
          <w:szCs w:val="24"/>
        </w:rPr>
        <w:t>Plant Cell Reports</w:t>
      </w:r>
      <w:r w:rsidRPr="00F47DF3">
        <w:rPr>
          <w:szCs w:val="24"/>
        </w:rPr>
        <w:t xml:space="preserve"> </w:t>
      </w:r>
      <w:r w:rsidRPr="00F47DF3">
        <w:rPr>
          <w:b/>
          <w:szCs w:val="24"/>
        </w:rPr>
        <w:t>32</w:t>
      </w:r>
      <w:r w:rsidRPr="00F47DF3">
        <w:rPr>
          <w:szCs w:val="24"/>
        </w:rPr>
        <w:t>, 31-44.</w:t>
      </w:r>
      <w:bookmarkEnd w:id="6"/>
    </w:p>
    <w:p w:rsidR="00E454AF" w:rsidRPr="00F47DF3" w:rsidRDefault="00E454AF" w:rsidP="00E34CF4">
      <w:pPr>
        <w:pStyle w:val="EndNoteBibliography"/>
        <w:spacing w:after="0" w:line="276" w:lineRule="auto"/>
        <w:ind w:left="567" w:hanging="567"/>
        <w:jc w:val="both"/>
        <w:rPr>
          <w:szCs w:val="24"/>
        </w:rPr>
      </w:pPr>
      <w:bookmarkStart w:id="8" w:name="_ENREF_8"/>
      <w:r w:rsidRPr="00F47DF3">
        <w:rPr>
          <w:szCs w:val="24"/>
        </w:rPr>
        <w:t xml:space="preserve">Vandenhove H, 2002. European sites contaminated by residues from the ore-extracting and -processing industries. </w:t>
      </w:r>
      <w:r w:rsidRPr="00F47DF3">
        <w:rPr>
          <w:i/>
          <w:szCs w:val="24"/>
        </w:rPr>
        <w:t>International Congress series</w:t>
      </w:r>
      <w:r w:rsidRPr="00F47DF3">
        <w:rPr>
          <w:szCs w:val="24"/>
        </w:rPr>
        <w:t xml:space="preserve"> </w:t>
      </w:r>
      <w:r w:rsidRPr="00F47DF3">
        <w:rPr>
          <w:b/>
          <w:szCs w:val="24"/>
        </w:rPr>
        <w:t>1225</w:t>
      </w:r>
      <w:r w:rsidRPr="00F47DF3">
        <w:rPr>
          <w:szCs w:val="24"/>
        </w:rPr>
        <w:t>, 307-15.</w:t>
      </w:r>
      <w:bookmarkEnd w:id="8"/>
    </w:p>
    <w:p w:rsidR="00DA4B72" w:rsidRPr="0039774A" w:rsidRDefault="00DA4B72" w:rsidP="00DA4B72">
      <w:pPr>
        <w:pStyle w:val="EndNoteBibliography"/>
        <w:spacing w:after="0" w:line="276" w:lineRule="auto"/>
        <w:ind w:left="567" w:hanging="567"/>
        <w:jc w:val="both"/>
      </w:pPr>
      <w:bookmarkStart w:id="9" w:name="_ENREF_9"/>
      <w:r w:rsidRPr="00A02E6E">
        <w:rPr>
          <w:szCs w:val="24"/>
          <w:lang w:val="en-IN"/>
        </w:rPr>
        <w:t xml:space="preserve">Vanhoudt N, Horemans N, Wannijn J, Nauts R, Van Hees M, Vandenhove H (2014) Primary stress responses in </w:t>
      </w:r>
      <w:r w:rsidRPr="00DA4B72">
        <w:rPr>
          <w:i/>
          <w:szCs w:val="24"/>
          <w:lang w:val="en-IN"/>
        </w:rPr>
        <w:t>Arabidopsis thaliana</w:t>
      </w:r>
      <w:r w:rsidRPr="00A02E6E">
        <w:rPr>
          <w:szCs w:val="24"/>
          <w:lang w:val="en-IN"/>
        </w:rPr>
        <w:t xml:space="preserve"> exposed to gamma radiation. </w:t>
      </w:r>
      <w:r w:rsidRPr="00A02E6E">
        <w:rPr>
          <w:i/>
          <w:szCs w:val="24"/>
          <w:lang w:val="en-IN"/>
        </w:rPr>
        <w:t xml:space="preserve">Journal of </w:t>
      </w:r>
      <w:r>
        <w:rPr>
          <w:i/>
          <w:szCs w:val="24"/>
          <w:lang w:val="en-IN"/>
        </w:rPr>
        <w:t>E</w:t>
      </w:r>
      <w:r w:rsidRPr="00A02E6E">
        <w:rPr>
          <w:i/>
          <w:szCs w:val="24"/>
          <w:lang w:val="en-IN"/>
        </w:rPr>
        <w:t xml:space="preserve">nvironmental </w:t>
      </w:r>
      <w:r>
        <w:rPr>
          <w:i/>
          <w:szCs w:val="24"/>
          <w:lang w:val="en-IN"/>
        </w:rPr>
        <w:t>R</w:t>
      </w:r>
      <w:r w:rsidRPr="00A02E6E">
        <w:rPr>
          <w:i/>
          <w:szCs w:val="24"/>
          <w:lang w:val="en-IN"/>
        </w:rPr>
        <w:t>adioactivity</w:t>
      </w:r>
      <w:r w:rsidRPr="00A02E6E">
        <w:rPr>
          <w:szCs w:val="24"/>
          <w:lang w:val="en-IN"/>
        </w:rPr>
        <w:t xml:space="preserve"> </w:t>
      </w:r>
      <w:r w:rsidRPr="00A02E6E">
        <w:rPr>
          <w:b/>
          <w:szCs w:val="24"/>
          <w:lang w:val="en-IN"/>
        </w:rPr>
        <w:t>129</w:t>
      </w:r>
      <w:r>
        <w:rPr>
          <w:b/>
          <w:szCs w:val="24"/>
          <w:lang w:val="en-IN"/>
        </w:rPr>
        <w:t>,</w:t>
      </w:r>
      <w:r w:rsidRPr="00A02E6E">
        <w:rPr>
          <w:szCs w:val="24"/>
          <w:lang w:val="en-IN"/>
        </w:rPr>
        <w:t xml:space="preserve"> 1-6</w:t>
      </w:r>
    </w:p>
    <w:p w:rsidR="00E454AF" w:rsidRDefault="00E454AF" w:rsidP="00E34CF4">
      <w:pPr>
        <w:pStyle w:val="EndNoteBibliography"/>
        <w:spacing w:after="0" w:line="276" w:lineRule="auto"/>
        <w:ind w:left="567" w:hanging="567"/>
        <w:jc w:val="both"/>
      </w:pPr>
      <w:r w:rsidRPr="00F47DF3">
        <w:rPr>
          <w:szCs w:val="24"/>
        </w:rPr>
        <w:t>Vanhoudt N, Vandenhove H, Smeets K</w:t>
      </w:r>
      <w:r w:rsidRPr="00F47DF3">
        <w:rPr>
          <w:i/>
          <w:szCs w:val="24"/>
        </w:rPr>
        <w:t>, et al.</w:t>
      </w:r>
      <w:r w:rsidRPr="00F47DF3">
        <w:rPr>
          <w:szCs w:val="24"/>
        </w:rPr>
        <w:t xml:space="preserve">, 2008. Effects of uranium and phosphate concentrations on oxidative stress related responses induced in </w:t>
      </w:r>
      <w:r w:rsidRPr="00F47DF3">
        <w:rPr>
          <w:i/>
          <w:szCs w:val="24"/>
        </w:rPr>
        <w:t>Arabidopsis thaliana</w:t>
      </w:r>
      <w:r w:rsidRPr="00F47DF3">
        <w:rPr>
          <w:szCs w:val="24"/>
        </w:rPr>
        <w:t xml:space="preserve">. </w:t>
      </w:r>
      <w:r w:rsidRPr="00F47DF3">
        <w:rPr>
          <w:i/>
          <w:szCs w:val="24"/>
        </w:rPr>
        <w:t xml:space="preserve">Plant </w:t>
      </w:r>
      <w:r w:rsidRPr="00F5362E">
        <w:rPr>
          <w:i/>
          <w:szCs w:val="24"/>
        </w:rPr>
        <w:t>Physiology and Biochemistry</w:t>
      </w:r>
      <w:r w:rsidRPr="00E454AF">
        <w:t xml:space="preserve"> </w:t>
      </w:r>
      <w:r w:rsidRPr="00E454AF">
        <w:rPr>
          <w:b/>
        </w:rPr>
        <w:t>46</w:t>
      </w:r>
      <w:r w:rsidRPr="00E454AF">
        <w:t>, 987-96.</w:t>
      </w:r>
      <w:bookmarkEnd w:id="9"/>
    </w:p>
    <w:p w:rsidR="00824726" w:rsidRPr="004232C0" w:rsidRDefault="00BD7E77" w:rsidP="00E34CF4">
      <w:pPr>
        <w:pStyle w:val="NormalWeb"/>
        <w:spacing w:after="0" w:afterAutospacing="0" w:line="276" w:lineRule="auto"/>
        <w:ind w:left="567" w:hanging="567"/>
        <w:jc w:val="both"/>
        <w:rPr>
          <w:b/>
          <w:color w:val="auto"/>
          <w:lang w:val="en-GB"/>
        </w:rPr>
      </w:pPr>
      <w:r w:rsidRPr="00232605">
        <w:rPr>
          <w:b/>
          <w:color w:val="auto"/>
          <w:lang w:val="en-GB"/>
        </w:rPr>
        <w:fldChar w:fldCharType="end"/>
      </w:r>
    </w:p>
    <w:sectPr w:rsidR="00824726" w:rsidRPr="004232C0" w:rsidSect="0015441B">
      <w:footerReference w:type="even"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604" w:rsidRDefault="00744604" w:rsidP="00516719">
      <w:pPr>
        <w:spacing w:after="0" w:line="240" w:lineRule="auto"/>
      </w:pPr>
      <w:r>
        <w:separator/>
      </w:r>
    </w:p>
  </w:endnote>
  <w:endnote w:type="continuationSeparator" w:id="0">
    <w:p w:rsidR="00744604" w:rsidRDefault="00744604" w:rsidP="0051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6A" w:rsidRDefault="00C8016A" w:rsidP="00BA6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016A" w:rsidRDefault="00C8016A" w:rsidP="00E248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6A" w:rsidRDefault="00C8016A" w:rsidP="00BA6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29DE">
      <w:rPr>
        <w:rStyle w:val="PageNumber"/>
        <w:noProof/>
      </w:rPr>
      <w:t>13</w:t>
    </w:r>
    <w:r>
      <w:rPr>
        <w:rStyle w:val="PageNumber"/>
      </w:rPr>
      <w:fldChar w:fldCharType="end"/>
    </w:r>
  </w:p>
  <w:p w:rsidR="00C8016A" w:rsidRDefault="00C8016A" w:rsidP="00E248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604" w:rsidRDefault="00744604" w:rsidP="00516719">
      <w:pPr>
        <w:spacing w:after="0" w:line="240" w:lineRule="auto"/>
      </w:pPr>
      <w:r>
        <w:separator/>
      </w:r>
    </w:p>
  </w:footnote>
  <w:footnote w:type="continuationSeparator" w:id="0">
    <w:p w:rsidR="00744604" w:rsidRDefault="00744604" w:rsidP="00516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84D"/>
    <w:multiLevelType w:val="hybridMultilevel"/>
    <w:tmpl w:val="F4842E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F268A5"/>
    <w:multiLevelType w:val="hybridMultilevel"/>
    <w:tmpl w:val="2B408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16450D"/>
    <w:multiLevelType w:val="hybridMultilevel"/>
    <w:tmpl w:val="AC7CBF3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E710E2D"/>
    <w:multiLevelType w:val="hybridMultilevel"/>
    <w:tmpl w:val="2B408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DE7007"/>
    <w:multiLevelType w:val="hybridMultilevel"/>
    <w:tmpl w:val="AE823F04"/>
    <w:lvl w:ilvl="0" w:tplc="FE3CCD6E">
      <w:start w:val="1"/>
      <w:numFmt w:val="decimal"/>
      <w:lvlText w:val="%1."/>
      <w:lvlJc w:val="left"/>
      <w:pPr>
        <w:ind w:left="360" w:hanging="360"/>
      </w:pPr>
      <w:rPr>
        <w:b w:val="0"/>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272E3D6D"/>
    <w:multiLevelType w:val="hybridMultilevel"/>
    <w:tmpl w:val="69B0E7CE"/>
    <w:lvl w:ilvl="0" w:tplc="D65C3D16">
      <w:start w:val="1"/>
      <w:numFmt w:val="decimal"/>
      <w:lvlText w:val="%1."/>
      <w:lvlJc w:val="left"/>
      <w:pPr>
        <w:tabs>
          <w:tab w:val="num" w:pos="540"/>
        </w:tabs>
        <w:ind w:left="54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378F2686"/>
    <w:multiLevelType w:val="hybridMultilevel"/>
    <w:tmpl w:val="180A9D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A807F4D"/>
    <w:multiLevelType w:val="hybridMultilevel"/>
    <w:tmpl w:val="46140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E0505B1"/>
    <w:multiLevelType w:val="hybridMultilevel"/>
    <w:tmpl w:val="2B408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C4953F2"/>
    <w:multiLevelType w:val="hybridMultilevel"/>
    <w:tmpl w:val="ED1019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EFE2596"/>
    <w:multiLevelType w:val="hybridMultilevel"/>
    <w:tmpl w:val="2B408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3A6A81"/>
    <w:multiLevelType w:val="hybridMultilevel"/>
    <w:tmpl w:val="6D945DDE"/>
    <w:lvl w:ilvl="0" w:tplc="99A26FC6">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2090779"/>
    <w:multiLevelType w:val="hybridMultilevel"/>
    <w:tmpl w:val="2B408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26E2992"/>
    <w:multiLevelType w:val="hybridMultilevel"/>
    <w:tmpl w:val="E53AA36E"/>
    <w:lvl w:ilvl="0" w:tplc="FFFFFFF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3"/>
  </w:num>
  <w:num w:numId="3">
    <w:abstractNumId w:val="11"/>
  </w:num>
  <w:num w:numId="4">
    <w:abstractNumId w:val="6"/>
  </w:num>
  <w:num w:numId="5">
    <w:abstractNumId w:val="0"/>
  </w:num>
  <w:num w:numId="6">
    <w:abstractNumId w:val="5"/>
  </w:num>
  <w:num w:numId="7">
    <w:abstractNumId w:val="3"/>
  </w:num>
  <w:num w:numId="8">
    <w:abstractNumId w:val="8"/>
  </w:num>
  <w:num w:numId="9">
    <w:abstractNumId w:val="9"/>
  </w:num>
  <w:num w:numId="10">
    <w:abstractNumId w:val="10"/>
  </w:num>
  <w:num w:numId="11">
    <w:abstractNumId w:val="12"/>
  </w:num>
  <w:num w:numId="12">
    <w:abstractNumId w:val="1"/>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ant Path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z9a00rtkdzftzexsaaxxzp3fxverz025srx&quot;&gt;nelehoremans&lt;record-ids&gt;&lt;item&gt;145&lt;/item&gt;&lt;item&gt;200&lt;/item&gt;&lt;item&gt;719&lt;/item&gt;&lt;item&gt;747&lt;/item&gt;&lt;item&gt;749&lt;/item&gt;&lt;item&gt;1341&lt;/item&gt;&lt;/record-ids&gt;&lt;/item&gt;&lt;/Libraries&gt;"/>
  </w:docVars>
  <w:rsids>
    <w:rsidRoot w:val="003C3CA7"/>
    <w:rsid w:val="0000307A"/>
    <w:rsid w:val="00011DD4"/>
    <w:rsid w:val="0001293A"/>
    <w:rsid w:val="00014DCD"/>
    <w:rsid w:val="00033743"/>
    <w:rsid w:val="000343B3"/>
    <w:rsid w:val="00035688"/>
    <w:rsid w:val="0004504E"/>
    <w:rsid w:val="00046C5B"/>
    <w:rsid w:val="0006148A"/>
    <w:rsid w:val="00061A24"/>
    <w:rsid w:val="00061B7C"/>
    <w:rsid w:val="0006312E"/>
    <w:rsid w:val="00072D11"/>
    <w:rsid w:val="000768A6"/>
    <w:rsid w:val="000778F2"/>
    <w:rsid w:val="0008186C"/>
    <w:rsid w:val="000818FF"/>
    <w:rsid w:val="00083F76"/>
    <w:rsid w:val="00085E2F"/>
    <w:rsid w:val="000A0544"/>
    <w:rsid w:val="000C220F"/>
    <w:rsid w:val="000C264D"/>
    <w:rsid w:val="000D268E"/>
    <w:rsid w:val="000E2036"/>
    <w:rsid w:val="000F0967"/>
    <w:rsid w:val="000F602A"/>
    <w:rsid w:val="0010797C"/>
    <w:rsid w:val="00110CBF"/>
    <w:rsid w:val="001214F7"/>
    <w:rsid w:val="00125C1A"/>
    <w:rsid w:val="00132310"/>
    <w:rsid w:val="001329E0"/>
    <w:rsid w:val="001412E5"/>
    <w:rsid w:val="001528CA"/>
    <w:rsid w:val="00153661"/>
    <w:rsid w:val="0015441B"/>
    <w:rsid w:val="00157564"/>
    <w:rsid w:val="00163867"/>
    <w:rsid w:val="001752CE"/>
    <w:rsid w:val="0018393C"/>
    <w:rsid w:val="001853CF"/>
    <w:rsid w:val="00185AE8"/>
    <w:rsid w:val="0019634C"/>
    <w:rsid w:val="001A1701"/>
    <w:rsid w:val="001A1BB3"/>
    <w:rsid w:val="001B134E"/>
    <w:rsid w:val="001B69CB"/>
    <w:rsid w:val="001D1C48"/>
    <w:rsid w:val="001D3416"/>
    <w:rsid w:val="001E5F20"/>
    <w:rsid w:val="001E6127"/>
    <w:rsid w:val="001E79E7"/>
    <w:rsid w:val="001F0EDE"/>
    <w:rsid w:val="001F1ECF"/>
    <w:rsid w:val="001F4C65"/>
    <w:rsid w:val="001F63D0"/>
    <w:rsid w:val="001F71D5"/>
    <w:rsid w:val="002002B1"/>
    <w:rsid w:val="00200F84"/>
    <w:rsid w:val="0020282A"/>
    <w:rsid w:val="00202AE9"/>
    <w:rsid w:val="00212D57"/>
    <w:rsid w:val="00215C7E"/>
    <w:rsid w:val="002215ED"/>
    <w:rsid w:val="002257C6"/>
    <w:rsid w:val="00232605"/>
    <w:rsid w:val="00233A1D"/>
    <w:rsid w:val="002370E4"/>
    <w:rsid w:val="00242E3E"/>
    <w:rsid w:val="00245E24"/>
    <w:rsid w:val="00246F19"/>
    <w:rsid w:val="00251AEB"/>
    <w:rsid w:val="00263AB2"/>
    <w:rsid w:val="00266F6B"/>
    <w:rsid w:val="0027243C"/>
    <w:rsid w:val="002731F1"/>
    <w:rsid w:val="002867EB"/>
    <w:rsid w:val="002939DA"/>
    <w:rsid w:val="002A3D05"/>
    <w:rsid w:val="002A480E"/>
    <w:rsid w:val="002C3F79"/>
    <w:rsid w:val="002C42ED"/>
    <w:rsid w:val="002C5A72"/>
    <w:rsid w:val="002C6238"/>
    <w:rsid w:val="002D1F37"/>
    <w:rsid w:val="002F4CBB"/>
    <w:rsid w:val="002F717D"/>
    <w:rsid w:val="003042A5"/>
    <w:rsid w:val="00306946"/>
    <w:rsid w:val="00307090"/>
    <w:rsid w:val="0030710A"/>
    <w:rsid w:val="0031103A"/>
    <w:rsid w:val="0031232C"/>
    <w:rsid w:val="0032103F"/>
    <w:rsid w:val="003245D4"/>
    <w:rsid w:val="00326D68"/>
    <w:rsid w:val="00327911"/>
    <w:rsid w:val="0034187D"/>
    <w:rsid w:val="00343199"/>
    <w:rsid w:val="0035702D"/>
    <w:rsid w:val="00372D2B"/>
    <w:rsid w:val="0038053F"/>
    <w:rsid w:val="00384DDE"/>
    <w:rsid w:val="003874BC"/>
    <w:rsid w:val="0039774A"/>
    <w:rsid w:val="00397D62"/>
    <w:rsid w:val="003A5770"/>
    <w:rsid w:val="003B1852"/>
    <w:rsid w:val="003B5F93"/>
    <w:rsid w:val="003C11D5"/>
    <w:rsid w:val="003C3CA7"/>
    <w:rsid w:val="003C4717"/>
    <w:rsid w:val="003E2924"/>
    <w:rsid w:val="003E78F1"/>
    <w:rsid w:val="003F0E3D"/>
    <w:rsid w:val="003F5D9C"/>
    <w:rsid w:val="00414F56"/>
    <w:rsid w:val="004170F8"/>
    <w:rsid w:val="004232C0"/>
    <w:rsid w:val="00435C24"/>
    <w:rsid w:val="004510C6"/>
    <w:rsid w:val="00456A48"/>
    <w:rsid w:val="00456DCD"/>
    <w:rsid w:val="0046482F"/>
    <w:rsid w:val="00475EC5"/>
    <w:rsid w:val="00485B55"/>
    <w:rsid w:val="00487A23"/>
    <w:rsid w:val="004A3473"/>
    <w:rsid w:val="004A47E3"/>
    <w:rsid w:val="004B488B"/>
    <w:rsid w:val="004B7233"/>
    <w:rsid w:val="004C1D1B"/>
    <w:rsid w:val="004E1D51"/>
    <w:rsid w:val="004F168C"/>
    <w:rsid w:val="004F355E"/>
    <w:rsid w:val="004F37C4"/>
    <w:rsid w:val="004F450D"/>
    <w:rsid w:val="00503AE3"/>
    <w:rsid w:val="005043E7"/>
    <w:rsid w:val="005148B9"/>
    <w:rsid w:val="00516719"/>
    <w:rsid w:val="00525F5C"/>
    <w:rsid w:val="00534473"/>
    <w:rsid w:val="00543F49"/>
    <w:rsid w:val="00544E17"/>
    <w:rsid w:val="0055726B"/>
    <w:rsid w:val="005678C7"/>
    <w:rsid w:val="00570EB1"/>
    <w:rsid w:val="00571C0F"/>
    <w:rsid w:val="00573DFC"/>
    <w:rsid w:val="00580CD0"/>
    <w:rsid w:val="005813A8"/>
    <w:rsid w:val="00582A9A"/>
    <w:rsid w:val="0059117B"/>
    <w:rsid w:val="005A32E3"/>
    <w:rsid w:val="005B08EF"/>
    <w:rsid w:val="005B26F7"/>
    <w:rsid w:val="005D11AA"/>
    <w:rsid w:val="005D534A"/>
    <w:rsid w:val="005D585C"/>
    <w:rsid w:val="005D68F3"/>
    <w:rsid w:val="005D7365"/>
    <w:rsid w:val="005E028D"/>
    <w:rsid w:val="005E0350"/>
    <w:rsid w:val="005F2958"/>
    <w:rsid w:val="00600F33"/>
    <w:rsid w:val="00613781"/>
    <w:rsid w:val="00615F5B"/>
    <w:rsid w:val="006169AC"/>
    <w:rsid w:val="006222FB"/>
    <w:rsid w:val="00632925"/>
    <w:rsid w:val="00641509"/>
    <w:rsid w:val="00643E44"/>
    <w:rsid w:val="00650A8D"/>
    <w:rsid w:val="00652823"/>
    <w:rsid w:val="00653EEF"/>
    <w:rsid w:val="00667DAB"/>
    <w:rsid w:val="00676634"/>
    <w:rsid w:val="006833DC"/>
    <w:rsid w:val="006929DE"/>
    <w:rsid w:val="006961E2"/>
    <w:rsid w:val="00697212"/>
    <w:rsid w:val="00697C5A"/>
    <w:rsid w:val="006C4622"/>
    <w:rsid w:val="006E65A0"/>
    <w:rsid w:val="006F357D"/>
    <w:rsid w:val="00701198"/>
    <w:rsid w:val="00712BDE"/>
    <w:rsid w:val="00733959"/>
    <w:rsid w:val="00743ADA"/>
    <w:rsid w:val="00744604"/>
    <w:rsid w:val="00774E00"/>
    <w:rsid w:val="00783FCA"/>
    <w:rsid w:val="00784AF1"/>
    <w:rsid w:val="0078598C"/>
    <w:rsid w:val="00785C16"/>
    <w:rsid w:val="00790645"/>
    <w:rsid w:val="007909E2"/>
    <w:rsid w:val="00790A21"/>
    <w:rsid w:val="00793267"/>
    <w:rsid w:val="007B0637"/>
    <w:rsid w:val="007B1ADD"/>
    <w:rsid w:val="007B6F68"/>
    <w:rsid w:val="007B7A16"/>
    <w:rsid w:val="007C0E17"/>
    <w:rsid w:val="007C2CA7"/>
    <w:rsid w:val="007C6266"/>
    <w:rsid w:val="007C6D31"/>
    <w:rsid w:val="007E0A13"/>
    <w:rsid w:val="007E2B0F"/>
    <w:rsid w:val="007E3752"/>
    <w:rsid w:val="007E3889"/>
    <w:rsid w:val="007F052A"/>
    <w:rsid w:val="0080091B"/>
    <w:rsid w:val="00805A4E"/>
    <w:rsid w:val="00810A0B"/>
    <w:rsid w:val="00811769"/>
    <w:rsid w:val="00824726"/>
    <w:rsid w:val="00825F78"/>
    <w:rsid w:val="00830593"/>
    <w:rsid w:val="008311DC"/>
    <w:rsid w:val="008369E7"/>
    <w:rsid w:val="00846C0F"/>
    <w:rsid w:val="00855D1E"/>
    <w:rsid w:val="00856065"/>
    <w:rsid w:val="008711EE"/>
    <w:rsid w:val="00875045"/>
    <w:rsid w:val="00876B24"/>
    <w:rsid w:val="0088528A"/>
    <w:rsid w:val="00890BC0"/>
    <w:rsid w:val="0089264F"/>
    <w:rsid w:val="008956F8"/>
    <w:rsid w:val="008B01FD"/>
    <w:rsid w:val="008C4F40"/>
    <w:rsid w:val="008C52CB"/>
    <w:rsid w:val="008C6E4F"/>
    <w:rsid w:val="008C7ABD"/>
    <w:rsid w:val="008C7B15"/>
    <w:rsid w:val="008E151F"/>
    <w:rsid w:val="008E27C8"/>
    <w:rsid w:val="008F00A2"/>
    <w:rsid w:val="008F2AD6"/>
    <w:rsid w:val="008F5A08"/>
    <w:rsid w:val="008F5A6F"/>
    <w:rsid w:val="008F6895"/>
    <w:rsid w:val="00926F99"/>
    <w:rsid w:val="00927B99"/>
    <w:rsid w:val="00934512"/>
    <w:rsid w:val="009600DC"/>
    <w:rsid w:val="0096093E"/>
    <w:rsid w:val="00960D5F"/>
    <w:rsid w:val="00967954"/>
    <w:rsid w:val="00971E22"/>
    <w:rsid w:val="00972D3E"/>
    <w:rsid w:val="00975722"/>
    <w:rsid w:val="009866D8"/>
    <w:rsid w:val="00987F98"/>
    <w:rsid w:val="00990F02"/>
    <w:rsid w:val="009923CF"/>
    <w:rsid w:val="009A08A0"/>
    <w:rsid w:val="009A6CAC"/>
    <w:rsid w:val="009A713D"/>
    <w:rsid w:val="009A730B"/>
    <w:rsid w:val="009B6895"/>
    <w:rsid w:val="009B7E7E"/>
    <w:rsid w:val="009C236A"/>
    <w:rsid w:val="009C4DC1"/>
    <w:rsid w:val="009D7456"/>
    <w:rsid w:val="009E010A"/>
    <w:rsid w:val="009E074E"/>
    <w:rsid w:val="009E2488"/>
    <w:rsid w:val="009F3B9B"/>
    <w:rsid w:val="009F58CF"/>
    <w:rsid w:val="00A00AF6"/>
    <w:rsid w:val="00A02E6E"/>
    <w:rsid w:val="00A12C82"/>
    <w:rsid w:val="00A1350C"/>
    <w:rsid w:val="00A258A3"/>
    <w:rsid w:val="00A2657C"/>
    <w:rsid w:val="00A50389"/>
    <w:rsid w:val="00A51E45"/>
    <w:rsid w:val="00A64E7E"/>
    <w:rsid w:val="00A65538"/>
    <w:rsid w:val="00A72043"/>
    <w:rsid w:val="00A74A9E"/>
    <w:rsid w:val="00A75A2D"/>
    <w:rsid w:val="00A75C2D"/>
    <w:rsid w:val="00A75CD4"/>
    <w:rsid w:val="00A81129"/>
    <w:rsid w:val="00A903DB"/>
    <w:rsid w:val="00A90A7F"/>
    <w:rsid w:val="00A97F0D"/>
    <w:rsid w:val="00AA79AC"/>
    <w:rsid w:val="00AB1C8C"/>
    <w:rsid w:val="00AB7602"/>
    <w:rsid w:val="00AD2764"/>
    <w:rsid w:val="00AE7BF9"/>
    <w:rsid w:val="00AF6568"/>
    <w:rsid w:val="00B0307B"/>
    <w:rsid w:val="00B065D8"/>
    <w:rsid w:val="00B067B4"/>
    <w:rsid w:val="00B06F9F"/>
    <w:rsid w:val="00B07A95"/>
    <w:rsid w:val="00B144A0"/>
    <w:rsid w:val="00B161EC"/>
    <w:rsid w:val="00B1646C"/>
    <w:rsid w:val="00B21A27"/>
    <w:rsid w:val="00B26BD7"/>
    <w:rsid w:val="00B3178F"/>
    <w:rsid w:val="00B35CE4"/>
    <w:rsid w:val="00B4014F"/>
    <w:rsid w:val="00B406E6"/>
    <w:rsid w:val="00B45F37"/>
    <w:rsid w:val="00B50CC8"/>
    <w:rsid w:val="00B55BE7"/>
    <w:rsid w:val="00B56CF9"/>
    <w:rsid w:val="00B8595C"/>
    <w:rsid w:val="00B90D18"/>
    <w:rsid w:val="00B96A61"/>
    <w:rsid w:val="00BA2C5B"/>
    <w:rsid w:val="00BA64EC"/>
    <w:rsid w:val="00BB7B8F"/>
    <w:rsid w:val="00BC218B"/>
    <w:rsid w:val="00BC4365"/>
    <w:rsid w:val="00BD005A"/>
    <w:rsid w:val="00BD2909"/>
    <w:rsid w:val="00BD7E77"/>
    <w:rsid w:val="00BE2DA8"/>
    <w:rsid w:val="00BE56C9"/>
    <w:rsid w:val="00BF5351"/>
    <w:rsid w:val="00C01E1B"/>
    <w:rsid w:val="00C10864"/>
    <w:rsid w:val="00C111B5"/>
    <w:rsid w:val="00C15FCC"/>
    <w:rsid w:val="00C168CD"/>
    <w:rsid w:val="00C17497"/>
    <w:rsid w:val="00C51A8E"/>
    <w:rsid w:val="00C53698"/>
    <w:rsid w:val="00C55FAB"/>
    <w:rsid w:val="00C609C9"/>
    <w:rsid w:val="00C64E60"/>
    <w:rsid w:val="00C675CC"/>
    <w:rsid w:val="00C703B0"/>
    <w:rsid w:val="00C76670"/>
    <w:rsid w:val="00C76864"/>
    <w:rsid w:val="00C8016A"/>
    <w:rsid w:val="00C857B3"/>
    <w:rsid w:val="00C87314"/>
    <w:rsid w:val="00C93548"/>
    <w:rsid w:val="00C962B2"/>
    <w:rsid w:val="00CC11D7"/>
    <w:rsid w:val="00CC570F"/>
    <w:rsid w:val="00CC6731"/>
    <w:rsid w:val="00CD1212"/>
    <w:rsid w:val="00CD2C4A"/>
    <w:rsid w:val="00CD497C"/>
    <w:rsid w:val="00CE07DE"/>
    <w:rsid w:val="00CF3795"/>
    <w:rsid w:val="00CF3905"/>
    <w:rsid w:val="00D07A36"/>
    <w:rsid w:val="00D1074F"/>
    <w:rsid w:val="00D10985"/>
    <w:rsid w:val="00D17626"/>
    <w:rsid w:val="00D20C6F"/>
    <w:rsid w:val="00D3106F"/>
    <w:rsid w:val="00D31540"/>
    <w:rsid w:val="00D327AE"/>
    <w:rsid w:val="00D520DE"/>
    <w:rsid w:val="00D60EE9"/>
    <w:rsid w:val="00D629DA"/>
    <w:rsid w:val="00D6391C"/>
    <w:rsid w:val="00D70569"/>
    <w:rsid w:val="00D70E80"/>
    <w:rsid w:val="00D76BA1"/>
    <w:rsid w:val="00D86143"/>
    <w:rsid w:val="00DA1AEB"/>
    <w:rsid w:val="00DA4B72"/>
    <w:rsid w:val="00DB67E5"/>
    <w:rsid w:val="00DC26FF"/>
    <w:rsid w:val="00DC7480"/>
    <w:rsid w:val="00DD4E4F"/>
    <w:rsid w:val="00DD507D"/>
    <w:rsid w:val="00DD5C32"/>
    <w:rsid w:val="00DE0297"/>
    <w:rsid w:val="00DE7BF9"/>
    <w:rsid w:val="00DF41C1"/>
    <w:rsid w:val="00DF7AE1"/>
    <w:rsid w:val="00E0268E"/>
    <w:rsid w:val="00E10DE7"/>
    <w:rsid w:val="00E2305A"/>
    <w:rsid w:val="00E239D1"/>
    <w:rsid w:val="00E24856"/>
    <w:rsid w:val="00E25C70"/>
    <w:rsid w:val="00E3395C"/>
    <w:rsid w:val="00E34CF4"/>
    <w:rsid w:val="00E36BB0"/>
    <w:rsid w:val="00E3735B"/>
    <w:rsid w:val="00E41442"/>
    <w:rsid w:val="00E44838"/>
    <w:rsid w:val="00E454AF"/>
    <w:rsid w:val="00E4580E"/>
    <w:rsid w:val="00E6073B"/>
    <w:rsid w:val="00E64C9F"/>
    <w:rsid w:val="00E66C0D"/>
    <w:rsid w:val="00E82D9A"/>
    <w:rsid w:val="00E82EC2"/>
    <w:rsid w:val="00E8641B"/>
    <w:rsid w:val="00E87946"/>
    <w:rsid w:val="00E9384C"/>
    <w:rsid w:val="00E976F6"/>
    <w:rsid w:val="00EA43D7"/>
    <w:rsid w:val="00EB4019"/>
    <w:rsid w:val="00EB4FCF"/>
    <w:rsid w:val="00EB73EA"/>
    <w:rsid w:val="00EC0543"/>
    <w:rsid w:val="00EC05C1"/>
    <w:rsid w:val="00EC1A1F"/>
    <w:rsid w:val="00EC369C"/>
    <w:rsid w:val="00EC5081"/>
    <w:rsid w:val="00ED3C52"/>
    <w:rsid w:val="00ED5192"/>
    <w:rsid w:val="00ED58A7"/>
    <w:rsid w:val="00EF5C4B"/>
    <w:rsid w:val="00F04926"/>
    <w:rsid w:val="00F05ED4"/>
    <w:rsid w:val="00F06841"/>
    <w:rsid w:val="00F10810"/>
    <w:rsid w:val="00F12BE4"/>
    <w:rsid w:val="00F161E5"/>
    <w:rsid w:val="00F216D3"/>
    <w:rsid w:val="00F32B1D"/>
    <w:rsid w:val="00F3735C"/>
    <w:rsid w:val="00F47DF3"/>
    <w:rsid w:val="00F5362E"/>
    <w:rsid w:val="00F60E70"/>
    <w:rsid w:val="00F64ABC"/>
    <w:rsid w:val="00F66EBF"/>
    <w:rsid w:val="00F70BE4"/>
    <w:rsid w:val="00F76335"/>
    <w:rsid w:val="00F81A73"/>
    <w:rsid w:val="00F864F1"/>
    <w:rsid w:val="00F87AC6"/>
    <w:rsid w:val="00F912E7"/>
    <w:rsid w:val="00F93CD7"/>
    <w:rsid w:val="00F93F43"/>
    <w:rsid w:val="00FA1D3C"/>
    <w:rsid w:val="00FB226F"/>
    <w:rsid w:val="00FD0099"/>
    <w:rsid w:val="00FD05B0"/>
    <w:rsid w:val="00FE7269"/>
    <w:rsid w:val="00FF2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924"/>
    <w:pPr>
      <w:spacing w:after="200" w:line="276" w:lineRule="auto"/>
    </w:pPr>
    <w:rPr>
      <w:lang w:val="en-GB"/>
    </w:rPr>
  </w:style>
  <w:style w:type="paragraph" w:styleId="Heading1">
    <w:name w:val="heading 1"/>
    <w:basedOn w:val="Normal"/>
    <w:next w:val="Normal"/>
    <w:link w:val="Heading1Char"/>
    <w:uiPriority w:val="99"/>
    <w:qFormat/>
    <w:rsid w:val="00327911"/>
    <w:pPr>
      <w:keepNext/>
      <w:jc w:val="both"/>
      <w:outlineLvl w:val="0"/>
    </w:pPr>
    <w:rPr>
      <w:b/>
    </w:rPr>
  </w:style>
  <w:style w:type="paragraph" w:styleId="Heading2">
    <w:name w:val="heading 2"/>
    <w:basedOn w:val="Normal"/>
    <w:next w:val="Normal"/>
    <w:link w:val="Heading2Char"/>
    <w:uiPriority w:val="99"/>
    <w:qFormat/>
    <w:rsid w:val="0030710A"/>
    <w:pPr>
      <w:keepNext/>
      <w:spacing w:after="120" w:line="240" w:lineRule="auto"/>
      <w:jc w:val="both"/>
      <w:outlineLvl w:val="1"/>
    </w:pPr>
    <w:rPr>
      <w:rFonts w:ascii="Arial" w:hAnsi="Arial" w:cs="Arial"/>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7911"/>
    <w:rPr>
      <w:rFonts w:cs="Times New Roman"/>
      <w:b/>
      <w:lang w:val="en-GB"/>
    </w:rPr>
  </w:style>
  <w:style w:type="character" w:customStyle="1" w:styleId="Heading2Char">
    <w:name w:val="Heading 2 Char"/>
    <w:basedOn w:val="DefaultParagraphFont"/>
    <w:link w:val="Heading2"/>
    <w:uiPriority w:val="99"/>
    <w:locked/>
    <w:rsid w:val="0030710A"/>
    <w:rPr>
      <w:rFonts w:ascii="Arial" w:hAnsi="Arial" w:cs="Arial"/>
      <w:i/>
      <w:u w:val="single"/>
      <w:lang w:val="en-GB"/>
    </w:rPr>
  </w:style>
  <w:style w:type="paragraph" w:styleId="NormalWeb">
    <w:name w:val="Normal (Web)"/>
    <w:basedOn w:val="Normal"/>
    <w:link w:val="NormalWebChar"/>
    <w:uiPriority w:val="99"/>
    <w:rsid w:val="003C3CA7"/>
    <w:pPr>
      <w:spacing w:before="100" w:beforeAutospacing="1" w:after="100" w:afterAutospacing="1" w:line="240" w:lineRule="auto"/>
    </w:pPr>
    <w:rPr>
      <w:rFonts w:ascii="Times New Roman" w:eastAsia="Times New Roman" w:hAnsi="Times New Roman"/>
      <w:color w:val="494949"/>
      <w:sz w:val="24"/>
      <w:szCs w:val="24"/>
      <w:lang w:val="nl-BE" w:eastAsia="nl-BE"/>
    </w:rPr>
  </w:style>
  <w:style w:type="paragraph" w:styleId="BodyText2">
    <w:name w:val="Body Text 2"/>
    <w:basedOn w:val="Normal"/>
    <w:link w:val="BodyText2Char"/>
    <w:uiPriority w:val="99"/>
    <w:rsid w:val="00F87AC6"/>
    <w:pPr>
      <w:spacing w:after="0" w:line="360" w:lineRule="auto"/>
      <w:jc w:val="both"/>
    </w:pPr>
    <w:rPr>
      <w:rFonts w:ascii="Times New Roman" w:eastAsia="Times New Roman" w:hAnsi="Times New Roman"/>
      <w:sz w:val="24"/>
      <w:szCs w:val="24"/>
      <w:lang w:val="en-US"/>
    </w:rPr>
  </w:style>
  <w:style w:type="character" w:customStyle="1" w:styleId="BodyText2Char">
    <w:name w:val="Body Text 2 Char"/>
    <w:basedOn w:val="DefaultParagraphFont"/>
    <w:link w:val="BodyText2"/>
    <w:uiPriority w:val="99"/>
    <w:locked/>
    <w:rsid w:val="00F87AC6"/>
    <w:rPr>
      <w:rFonts w:ascii="Times New Roman" w:hAnsi="Times New Roman" w:cs="Times New Roman"/>
      <w:sz w:val="24"/>
      <w:szCs w:val="24"/>
      <w:lang w:val="en-US"/>
    </w:rPr>
  </w:style>
  <w:style w:type="paragraph" w:styleId="Title">
    <w:name w:val="Title"/>
    <w:basedOn w:val="Normal"/>
    <w:next w:val="Normal"/>
    <w:link w:val="TitleChar"/>
    <w:uiPriority w:val="99"/>
    <w:qFormat/>
    <w:rsid w:val="00233A1D"/>
    <w:pPr>
      <w:jc w:val="center"/>
    </w:pPr>
    <w:rPr>
      <w:rFonts w:ascii="Times New Roman" w:hAnsi="Times New Roman"/>
      <w:b/>
      <w:sz w:val="28"/>
      <w:szCs w:val="28"/>
    </w:rPr>
  </w:style>
  <w:style w:type="character" w:customStyle="1" w:styleId="TitleChar">
    <w:name w:val="Title Char"/>
    <w:basedOn w:val="DefaultParagraphFont"/>
    <w:link w:val="Title"/>
    <w:uiPriority w:val="99"/>
    <w:locked/>
    <w:rsid w:val="00233A1D"/>
    <w:rPr>
      <w:rFonts w:ascii="Times New Roman" w:hAnsi="Times New Roman" w:cs="Times New Roman"/>
      <w:b/>
      <w:sz w:val="28"/>
      <w:szCs w:val="28"/>
      <w:lang w:val="en-GB"/>
    </w:rPr>
  </w:style>
  <w:style w:type="paragraph" w:styleId="BalloonText">
    <w:name w:val="Balloon Text"/>
    <w:basedOn w:val="Normal"/>
    <w:link w:val="BalloonTextChar"/>
    <w:uiPriority w:val="99"/>
    <w:semiHidden/>
    <w:rsid w:val="00327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7911"/>
    <w:rPr>
      <w:rFonts w:ascii="Tahoma" w:hAnsi="Tahoma" w:cs="Tahoma"/>
      <w:sz w:val="16"/>
      <w:szCs w:val="16"/>
      <w:lang w:val="en-GB"/>
    </w:rPr>
  </w:style>
  <w:style w:type="paragraph" w:styleId="Header">
    <w:name w:val="header"/>
    <w:basedOn w:val="Normal"/>
    <w:link w:val="HeaderChar"/>
    <w:uiPriority w:val="99"/>
    <w:rsid w:val="00516719"/>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516719"/>
    <w:rPr>
      <w:rFonts w:cs="Times New Roman"/>
      <w:lang w:val="en-GB"/>
    </w:rPr>
  </w:style>
  <w:style w:type="paragraph" w:styleId="Footer">
    <w:name w:val="footer"/>
    <w:basedOn w:val="Normal"/>
    <w:link w:val="FooterChar"/>
    <w:uiPriority w:val="99"/>
    <w:rsid w:val="00516719"/>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516719"/>
    <w:rPr>
      <w:rFonts w:cs="Times New Roman"/>
      <w:lang w:val="en-GB"/>
    </w:rPr>
  </w:style>
  <w:style w:type="character" w:styleId="Hyperlink">
    <w:name w:val="Hyperlink"/>
    <w:basedOn w:val="DefaultParagraphFont"/>
    <w:uiPriority w:val="99"/>
    <w:semiHidden/>
    <w:rsid w:val="000C264D"/>
    <w:rPr>
      <w:rFonts w:cs="Times New Roman"/>
      <w:color w:val="0000FF"/>
      <w:u w:val="single"/>
    </w:rPr>
  </w:style>
  <w:style w:type="paragraph" w:styleId="HTMLPreformatted">
    <w:name w:val="HTML Preformatted"/>
    <w:basedOn w:val="Normal"/>
    <w:link w:val="HTMLPreformattedChar1"/>
    <w:uiPriority w:val="99"/>
    <w:rsid w:val="00E24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cs-CZ" w:eastAsia="cs-CZ"/>
    </w:rPr>
  </w:style>
  <w:style w:type="character" w:customStyle="1" w:styleId="HTMLPreformattedChar">
    <w:name w:val="HTML Preformatted Char"/>
    <w:basedOn w:val="DefaultParagraphFont"/>
    <w:uiPriority w:val="99"/>
    <w:semiHidden/>
    <w:locked/>
    <w:rPr>
      <w:rFonts w:ascii="Courier New" w:hAnsi="Courier New" w:cs="Courier New"/>
      <w:sz w:val="20"/>
      <w:szCs w:val="20"/>
      <w:lang w:val="en-GB"/>
    </w:rPr>
  </w:style>
  <w:style w:type="character" w:customStyle="1" w:styleId="HTMLPreformattedChar1">
    <w:name w:val="HTML Preformatted Char1"/>
    <w:link w:val="HTMLPreformatted"/>
    <w:uiPriority w:val="99"/>
    <w:locked/>
    <w:rsid w:val="00E24856"/>
    <w:rPr>
      <w:rFonts w:ascii="Courier New" w:hAnsi="Courier New"/>
      <w:lang w:val="cs-CZ" w:eastAsia="cs-CZ"/>
    </w:rPr>
  </w:style>
  <w:style w:type="character" w:styleId="PageNumber">
    <w:name w:val="page number"/>
    <w:basedOn w:val="DefaultParagraphFont"/>
    <w:uiPriority w:val="99"/>
    <w:rsid w:val="00E24856"/>
    <w:rPr>
      <w:rFonts w:cs="Times New Roman"/>
    </w:rPr>
  </w:style>
  <w:style w:type="paragraph" w:styleId="ListParagraph">
    <w:name w:val="List Paragraph"/>
    <w:basedOn w:val="Normal"/>
    <w:uiPriority w:val="34"/>
    <w:qFormat/>
    <w:rsid w:val="003B1852"/>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215C7E"/>
    <w:rPr>
      <w:sz w:val="16"/>
      <w:szCs w:val="16"/>
    </w:rPr>
  </w:style>
  <w:style w:type="paragraph" w:styleId="CommentText">
    <w:name w:val="annotation text"/>
    <w:basedOn w:val="Normal"/>
    <w:link w:val="CommentTextChar"/>
    <w:uiPriority w:val="99"/>
    <w:semiHidden/>
    <w:unhideWhenUsed/>
    <w:rsid w:val="00215C7E"/>
    <w:pPr>
      <w:spacing w:line="240" w:lineRule="auto"/>
    </w:pPr>
    <w:rPr>
      <w:sz w:val="20"/>
      <w:szCs w:val="20"/>
    </w:rPr>
  </w:style>
  <w:style w:type="character" w:customStyle="1" w:styleId="CommentTextChar">
    <w:name w:val="Comment Text Char"/>
    <w:basedOn w:val="DefaultParagraphFont"/>
    <w:link w:val="CommentText"/>
    <w:uiPriority w:val="99"/>
    <w:semiHidden/>
    <w:rsid w:val="00215C7E"/>
    <w:rPr>
      <w:sz w:val="20"/>
      <w:szCs w:val="20"/>
      <w:lang w:val="en-GB"/>
    </w:rPr>
  </w:style>
  <w:style w:type="paragraph" w:styleId="CommentSubject">
    <w:name w:val="annotation subject"/>
    <w:basedOn w:val="CommentText"/>
    <w:next w:val="CommentText"/>
    <w:link w:val="CommentSubjectChar"/>
    <w:uiPriority w:val="99"/>
    <w:semiHidden/>
    <w:unhideWhenUsed/>
    <w:rsid w:val="00215C7E"/>
    <w:rPr>
      <w:b/>
      <w:bCs/>
    </w:rPr>
  </w:style>
  <w:style w:type="character" w:customStyle="1" w:styleId="CommentSubjectChar">
    <w:name w:val="Comment Subject Char"/>
    <w:basedOn w:val="CommentTextChar"/>
    <w:link w:val="CommentSubject"/>
    <w:uiPriority w:val="99"/>
    <w:semiHidden/>
    <w:rsid w:val="00215C7E"/>
    <w:rPr>
      <w:b/>
      <w:bCs/>
      <w:sz w:val="20"/>
      <w:szCs w:val="20"/>
      <w:lang w:val="en-GB"/>
    </w:rPr>
  </w:style>
  <w:style w:type="paragraph" w:styleId="Caption">
    <w:name w:val="caption"/>
    <w:basedOn w:val="Normal"/>
    <w:next w:val="Normal"/>
    <w:unhideWhenUsed/>
    <w:qFormat/>
    <w:locked/>
    <w:rsid w:val="00CD2C4A"/>
    <w:pPr>
      <w:spacing w:line="240" w:lineRule="auto"/>
    </w:pPr>
    <w:rPr>
      <w:b/>
      <w:bCs/>
      <w:color w:val="4F81BD" w:themeColor="accent1"/>
      <w:sz w:val="18"/>
      <w:szCs w:val="18"/>
    </w:rPr>
  </w:style>
  <w:style w:type="paragraph" w:customStyle="1" w:styleId="EndNoteBibliographyTitle">
    <w:name w:val="EndNote Bibliography Title"/>
    <w:basedOn w:val="Normal"/>
    <w:link w:val="EndNoteBibliographyTitleChar"/>
    <w:rsid w:val="0008186C"/>
    <w:pPr>
      <w:spacing w:after="0"/>
      <w:jc w:val="center"/>
    </w:pPr>
    <w:rPr>
      <w:rFonts w:ascii="Times New Roman" w:hAnsi="Times New Roman"/>
      <w:noProof/>
      <w:sz w:val="24"/>
      <w:lang w:val="en-US"/>
    </w:rPr>
  </w:style>
  <w:style w:type="character" w:customStyle="1" w:styleId="NormalWebChar">
    <w:name w:val="Normal (Web) Char"/>
    <w:basedOn w:val="DefaultParagraphFont"/>
    <w:link w:val="NormalWeb"/>
    <w:uiPriority w:val="99"/>
    <w:rsid w:val="0008186C"/>
    <w:rPr>
      <w:rFonts w:ascii="Times New Roman" w:eastAsia="Times New Roman" w:hAnsi="Times New Roman"/>
      <w:color w:val="494949"/>
      <w:sz w:val="24"/>
      <w:szCs w:val="24"/>
      <w:lang w:val="nl-BE" w:eastAsia="nl-BE"/>
    </w:rPr>
  </w:style>
  <w:style w:type="character" w:customStyle="1" w:styleId="EndNoteBibliographyTitleChar">
    <w:name w:val="EndNote Bibliography Title Char"/>
    <w:basedOn w:val="NormalWebChar"/>
    <w:link w:val="EndNoteBibliographyTitle"/>
    <w:rsid w:val="0008186C"/>
    <w:rPr>
      <w:rFonts w:ascii="Times New Roman" w:eastAsia="Times New Roman" w:hAnsi="Times New Roman"/>
      <w:noProof/>
      <w:color w:val="494949"/>
      <w:sz w:val="24"/>
      <w:szCs w:val="24"/>
      <w:lang w:val="nl-BE" w:eastAsia="nl-BE"/>
    </w:rPr>
  </w:style>
  <w:style w:type="paragraph" w:customStyle="1" w:styleId="EndNoteBibliography">
    <w:name w:val="EndNote Bibliography"/>
    <w:basedOn w:val="Normal"/>
    <w:link w:val="EndNoteBibliographyChar"/>
    <w:rsid w:val="0008186C"/>
    <w:pPr>
      <w:spacing w:line="240" w:lineRule="auto"/>
    </w:pPr>
    <w:rPr>
      <w:rFonts w:ascii="Times New Roman" w:hAnsi="Times New Roman"/>
      <w:noProof/>
      <w:sz w:val="24"/>
      <w:lang w:val="en-US"/>
    </w:rPr>
  </w:style>
  <w:style w:type="character" w:customStyle="1" w:styleId="EndNoteBibliographyChar">
    <w:name w:val="EndNote Bibliography Char"/>
    <w:basedOn w:val="NormalWebChar"/>
    <w:link w:val="EndNoteBibliography"/>
    <w:rsid w:val="0008186C"/>
    <w:rPr>
      <w:rFonts w:ascii="Times New Roman" w:eastAsia="Times New Roman" w:hAnsi="Times New Roman"/>
      <w:noProof/>
      <w:color w:val="494949"/>
      <w:sz w:val="24"/>
      <w:szCs w:val="24"/>
      <w:lang w:val="nl-BE"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924"/>
    <w:pPr>
      <w:spacing w:after="200" w:line="276" w:lineRule="auto"/>
    </w:pPr>
    <w:rPr>
      <w:lang w:val="en-GB"/>
    </w:rPr>
  </w:style>
  <w:style w:type="paragraph" w:styleId="Heading1">
    <w:name w:val="heading 1"/>
    <w:basedOn w:val="Normal"/>
    <w:next w:val="Normal"/>
    <w:link w:val="Heading1Char"/>
    <w:uiPriority w:val="99"/>
    <w:qFormat/>
    <w:rsid w:val="00327911"/>
    <w:pPr>
      <w:keepNext/>
      <w:jc w:val="both"/>
      <w:outlineLvl w:val="0"/>
    </w:pPr>
    <w:rPr>
      <w:b/>
    </w:rPr>
  </w:style>
  <w:style w:type="paragraph" w:styleId="Heading2">
    <w:name w:val="heading 2"/>
    <w:basedOn w:val="Normal"/>
    <w:next w:val="Normal"/>
    <w:link w:val="Heading2Char"/>
    <w:uiPriority w:val="99"/>
    <w:qFormat/>
    <w:rsid w:val="0030710A"/>
    <w:pPr>
      <w:keepNext/>
      <w:spacing w:after="120" w:line="240" w:lineRule="auto"/>
      <w:jc w:val="both"/>
      <w:outlineLvl w:val="1"/>
    </w:pPr>
    <w:rPr>
      <w:rFonts w:ascii="Arial" w:hAnsi="Arial" w:cs="Arial"/>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7911"/>
    <w:rPr>
      <w:rFonts w:cs="Times New Roman"/>
      <w:b/>
      <w:lang w:val="en-GB"/>
    </w:rPr>
  </w:style>
  <w:style w:type="character" w:customStyle="1" w:styleId="Heading2Char">
    <w:name w:val="Heading 2 Char"/>
    <w:basedOn w:val="DefaultParagraphFont"/>
    <w:link w:val="Heading2"/>
    <w:uiPriority w:val="99"/>
    <w:locked/>
    <w:rsid w:val="0030710A"/>
    <w:rPr>
      <w:rFonts w:ascii="Arial" w:hAnsi="Arial" w:cs="Arial"/>
      <w:i/>
      <w:u w:val="single"/>
      <w:lang w:val="en-GB"/>
    </w:rPr>
  </w:style>
  <w:style w:type="paragraph" w:styleId="NormalWeb">
    <w:name w:val="Normal (Web)"/>
    <w:basedOn w:val="Normal"/>
    <w:link w:val="NormalWebChar"/>
    <w:uiPriority w:val="99"/>
    <w:rsid w:val="003C3CA7"/>
    <w:pPr>
      <w:spacing w:before="100" w:beforeAutospacing="1" w:after="100" w:afterAutospacing="1" w:line="240" w:lineRule="auto"/>
    </w:pPr>
    <w:rPr>
      <w:rFonts w:ascii="Times New Roman" w:eastAsia="Times New Roman" w:hAnsi="Times New Roman"/>
      <w:color w:val="494949"/>
      <w:sz w:val="24"/>
      <w:szCs w:val="24"/>
      <w:lang w:val="nl-BE" w:eastAsia="nl-BE"/>
    </w:rPr>
  </w:style>
  <w:style w:type="paragraph" w:styleId="BodyText2">
    <w:name w:val="Body Text 2"/>
    <w:basedOn w:val="Normal"/>
    <w:link w:val="BodyText2Char"/>
    <w:uiPriority w:val="99"/>
    <w:rsid w:val="00F87AC6"/>
    <w:pPr>
      <w:spacing w:after="0" w:line="360" w:lineRule="auto"/>
      <w:jc w:val="both"/>
    </w:pPr>
    <w:rPr>
      <w:rFonts w:ascii="Times New Roman" w:eastAsia="Times New Roman" w:hAnsi="Times New Roman"/>
      <w:sz w:val="24"/>
      <w:szCs w:val="24"/>
      <w:lang w:val="en-US"/>
    </w:rPr>
  </w:style>
  <w:style w:type="character" w:customStyle="1" w:styleId="BodyText2Char">
    <w:name w:val="Body Text 2 Char"/>
    <w:basedOn w:val="DefaultParagraphFont"/>
    <w:link w:val="BodyText2"/>
    <w:uiPriority w:val="99"/>
    <w:locked/>
    <w:rsid w:val="00F87AC6"/>
    <w:rPr>
      <w:rFonts w:ascii="Times New Roman" w:hAnsi="Times New Roman" w:cs="Times New Roman"/>
      <w:sz w:val="24"/>
      <w:szCs w:val="24"/>
      <w:lang w:val="en-US"/>
    </w:rPr>
  </w:style>
  <w:style w:type="paragraph" w:styleId="Title">
    <w:name w:val="Title"/>
    <w:basedOn w:val="Normal"/>
    <w:next w:val="Normal"/>
    <w:link w:val="TitleChar"/>
    <w:uiPriority w:val="99"/>
    <w:qFormat/>
    <w:rsid w:val="00233A1D"/>
    <w:pPr>
      <w:jc w:val="center"/>
    </w:pPr>
    <w:rPr>
      <w:rFonts w:ascii="Times New Roman" w:hAnsi="Times New Roman"/>
      <w:b/>
      <w:sz w:val="28"/>
      <w:szCs w:val="28"/>
    </w:rPr>
  </w:style>
  <w:style w:type="character" w:customStyle="1" w:styleId="TitleChar">
    <w:name w:val="Title Char"/>
    <w:basedOn w:val="DefaultParagraphFont"/>
    <w:link w:val="Title"/>
    <w:uiPriority w:val="99"/>
    <w:locked/>
    <w:rsid w:val="00233A1D"/>
    <w:rPr>
      <w:rFonts w:ascii="Times New Roman" w:hAnsi="Times New Roman" w:cs="Times New Roman"/>
      <w:b/>
      <w:sz w:val="28"/>
      <w:szCs w:val="28"/>
      <w:lang w:val="en-GB"/>
    </w:rPr>
  </w:style>
  <w:style w:type="paragraph" w:styleId="BalloonText">
    <w:name w:val="Balloon Text"/>
    <w:basedOn w:val="Normal"/>
    <w:link w:val="BalloonTextChar"/>
    <w:uiPriority w:val="99"/>
    <w:semiHidden/>
    <w:rsid w:val="00327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7911"/>
    <w:rPr>
      <w:rFonts w:ascii="Tahoma" w:hAnsi="Tahoma" w:cs="Tahoma"/>
      <w:sz w:val="16"/>
      <w:szCs w:val="16"/>
      <w:lang w:val="en-GB"/>
    </w:rPr>
  </w:style>
  <w:style w:type="paragraph" w:styleId="Header">
    <w:name w:val="header"/>
    <w:basedOn w:val="Normal"/>
    <w:link w:val="HeaderChar"/>
    <w:uiPriority w:val="99"/>
    <w:rsid w:val="00516719"/>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516719"/>
    <w:rPr>
      <w:rFonts w:cs="Times New Roman"/>
      <w:lang w:val="en-GB"/>
    </w:rPr>
  </w:style>
  <w:style w:type="paragraph" w:styleId="Footer">
    <w:name w:val="footer"/>
    <w:basedOn w:val="Normal"/>
    <w:link w:val="FooterChar"/>
    <w:uiPriority w:val="99"/>
    <w:rsid w:val="00516719"/>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516719"/>
    <w:rPr>
      <w:rFonts w:cs="Times New Roman"/>
      <w:lang w:val="en-GB"/>
    </w:rPr>
  </w:style>
  <w:style w:type="character" w:styleId="Hyperlink">
    <w:name w:val="Hyperlink"/>
    <w:basedOn w:val="DefaultParagraphFont"/>
    <w:uiPriority w:val="99"/>
    <w:semiHidden/>
    <w:rsid w:val="000C264D"/>
    <w:rPr>
      <w:rFonts w:cs="Times New Roman"/>
      <w:color w:val="0000FF"/>
      <w:u w:val="single"/>
    </w:rPr>
  </w:style>
  <w:style w:type="paragraph" w:styleId="HTMLPreformatted">
    <w:name w:val="HTML Preformatted"/>
    <w:basedOn w:val="Normal"/>
    <w:link w:val="HTMLPreformattedChar1"/>
    <w:uiPriority w:val="99"/>
    <w:rsid w:val="00E24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cs-CZ" w:eastAsia="cs-CZ"/>
    </w:rPr>
  </w:style>
  <w:style w:type="character" w:customStyle="1" w:styleId="HTMLPreformattedChar">
    <w:name w:val="HTML Preformatted Char"/>
    <w:basedOn w:val="DefaultParagraphFont"/>
    <w:uiPriority w:val="99"/>
    <w:semiHidden/>
    <w:locked/>
    <w:rPr>
      <w:rFonts w:ascii="Courier New" w:hAnsi="Courier New" w:cs="Courier New"/>
      <w:sz w:val="20"/>
      <w:szCs w:val="20"/>
      <w:lang w:val="en-GB"/>
    </w:rPr>
  </w:style>
  <w:style w:type="character" w:customStyle="1" w:styleId="HTMLPreformattedChar1">
    <w:name w:val="HTML Preformatted Char1"/>
    <w:link w:val="HTMLPreformatted"/>
    <w:uiPriority w:val="99"/>
    <w:locked/>
    <w:rsid w:val="00E24856"/>
    <w:rPr>
      <w:rFonts w:ascii="Courier New" w:hAnsi="Courier New"/>
      <w:lang w:val="cs-CZ" w:eastAsia="cs-CZ"/>
    </w:rPr>
  </w:style>
  <w:style w:type="character" w:styleId="PageNumber">
    <w:name w:val="page number"/>
    <w:basedOn w:val="DefaultParagraphFont"/>
    <w:uiPriority w:val="99"/>
    <w:rsid w:val="00E24856"/>
    <w:rPr>
      <w:rFonts w:cs="Times New Roman"/>
    </w:rPr>
  </w:style>
  <w:style w:type="paragraph" w:styleId="ListParagraph">
    <w:name w:val="List Paragraph"/>
    <w:basedOn w:val="Normal"/>
    <w:uiPriority w:val="34"/>
    <w:qFormat/>
    <w:rsid w:val="003B1852"/>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215C7E"/>
    <w:rPr>
      <w:sz w:val="16"/>
      <w:szCs w:val="16"/>
    </w:rPr>
  </w:style>
  <w:style w:type="paragraph" w:styleId="CommentText">
    <w:name w:val="annotation text"/>
    <w:basedOn w:val="Normal"/>
    <w:link w:val="CommentTextChar"/>
    <w:uiPriority w:val="99"/>
    <w:semiHidden/>
    <w:unhideWhenUsed/>
    <w:rsid w:val="00215C7E"/>
    <w:pPr>
      <w:spacing w:line="240" w:lineRule="auto"/>
    </w:pPr>
    <w:rPr>
      <w:sz w:val="20"/>
      <w:szCs w:val="20"/>
    </w:rPr>
  </w:style>
  <w:style w:type="character" w:customStyle="1" w:styleId="CommentTextChar">
    <w:name w:val="Comment Text Char"/>
    <w:basedOn w:val="DefaultParagraphFont"/>
    <w:link w:val="CommentText"/>
    <w:uiPriority w:val="99"/>
    <w:semiHidden/>
    <w:rsid w:val="00215C7E"/>
    <w:rPr>
      <w:sz w:val="20"/>
      <w:szCs w:val="20"/>
      <w:lang w:val="en-GB"/>
    </w:rPr>
  </w:style>
  <w:style w:type="paragraph" w:styleId="CommentSubject">
    <w:name w:val="annotation subject"/>
    <w:basedOn w:val="CommentText"/>
    <w:next w:val="CommentText"/>
    <w:link w:val="CommentSubjectChar"/>
    <w:uiPriority w:val="99"/>
    <w:semiHidden/>
    <w:unhideWhenUsed/>
    <w:rsid w:val="00215C7E"/>
    <w:rPr>
      <w:b/>
      <w:bCs/>
    </w:rPr>
  </w:style>
  <w:style w:type="character" w:customStyle="1" w:styleId="CommentSubjectChar">
    <w:name w:val="Comment Subject Char"/>
    <w:basedOn w:val="CommentTextChar"/>
    <w:link w:val="CommentSubject"/>
    <w:uiPriority w:val="99"/>
    <w:semiHidden/>
    <w:rsid w:val="00215C7E"/>
    <w:rPr>
      <w:b/>
      <w:bCs/>
      <w:sz w:val="20"/>
      <w:szCs w:val="20"/>
      <w:lang w:val="en-GB"/>
    </w:rPr>
  </w:style>
  <w:style w:type="paragraph" w:styleId="Caption">
    <w:name w:val="caption"/>
    <w:basedOn w:val="Normal"/>
    <w:next w:val="Normal"/>
    <w:unhideWhenUsed/>
    <w:qFormat/>
    <w:locked/>
    <w:rsid w:val="00CD2C4A"/>
    <w:pPr>
      <w:spacing w:line="240" w:lineRule="auto"/>
    </w:pPr>
    <w:rPr>
      <w:b/>
      <w:bCs/>
      <w:color w:val="4F81BD" w:themeColor="accent1"/>
      <w:sz w:val="18"/>
      <w:szCs w:val="18"/>
    </w:rPr>
  </w:style>
  <w:style w:type="paragraph" w:customStyle="1" w:styleId="EndNoteBibliographyTitle">
    <w:name w:val="EndNote Bibliography Title"/>
    <w:basedOn w:val="Normal"/>
    <w:link w:val="EndNoteBibliographyTitleChar"/>
    <w:rsid w:val="0008186C"/>
    <w:pPr>
      <w:spacing w:after="0"/>
      <w:jc w:val="center"/>
    </w:pPr>
    <w:rPr>
      <w:rFonts w:ascii="Times New Roman" w:hAnsi="Times New Roman"/>
      <w:noProof/>
      <w:sz w:val="24"/>
      <w:lang w:val="en-US"/>
    </w:rPr>
  </w:style>
  <w:style w:type="character" w:customStyle="1" w:styleId="NormalWebChar">
    <w:name w:val="Normal (Web) Char"/>
    <w:basedOn w:val="DefaultParagraphFont"/>
    <w:link w:val="NormalWeb"/>
    <w:uiPriority w:val="99"/>
    <w:rsid w:val="0008186C"/>
    <w:rPr>
      <w:rFonts w:ascii="Times New Roman" w:eastAsia="Times New Roman" w:hAnsi="Times New Roman"/>
      <w:color w:val="494949"/>
      <w:sz w:val="24"/>
      <w:szCs w:val="24"/>
      <w:lang w:val="nl-BE" w:eastAsia="nl-BE"/>
    </w:rPr>
  </w:style>
  <w:style w:type="character" w:customStyle="1" w:styleId="EndNoteBibliographyTitleChar">
    <w:name w:val="EndNote Bibliography Title Char"/>
    <w:basedOn w:val="NormalWebChar"/>
    <w:link w:val="EndNoteBibliographyTitle"/>
    <w:rsid w:val="0008186C"/>
    <w:rPr>
      <w:rFonts w:ascii="Times New Roman" w:eastAsia="Times New Roman" w:hAnsi="Times New Roman"/>
      <w:noProof/>
      <w:color w:val="494949"/>
      <w:sz w:val="24"/>
      <w:szCs w:val="24"/>
      <w:lang w:val="nl-BE" w:eastAsia="nl-BE"/>
    </w:rPr>
  </w:style>
  <w:style w:type="paragraph" w:customStyle="1" w:styleId="EndNoteBibliography">
    <w:name w:val="EndNote Bibliography"/>
    <w:basedOn w:val="Normal"/>
    <w:link w:val="EndNoteBibliographyChar"/>
    <w:rsid w:val="0008186C"/>
    <w:pPr>
      <w:spacing w:line="240" w:lineRule="auto"/>
    </w:pPr>
    <w:rPr>
      <w:rFonts w:ascii="Times New Roman" w:hAnsi="Times New Roman"/>
      <w:noProof/>
      <w:sz w:val="24"/>
      <w:lang w:val="en-US"/>
    </w:rPr>
  </w:style>
  <w:style w:type="character" w:customStyle="1" w:styleId="EndNoteBibliographyChar">
    <w:name w:val="EndNote Bibliography Char"/>
    <w:basedOn w:val="NormalWebChar"/>
    <w:link w:val="EndNoteBibliography"/>
    <w:rsid w:val="0008186C"/>
    <w:rPr>
      <w:rFonts w:ascii="Times New Roman" w:eastAsia="Times New Roman" w:hAnsi="Times New Roman"/>
      <w:noProof/>
      <w:color w:val="494949"/>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235430">
      <w:marLeft w:val="0"/>
      <w:marRight w:val="0"/>
      <w:marTop w:val="0"/>
      <w:marBottom w:val="0"/>
      <w:divBdr>
        <w:top w:val="none" w:sz="0" w:space="0" w:color="auto"/>
        <w:left w:val="none" w:sz="0" w:space="0" w:color="auto"/>
        <w:bottom w:val="none" w:sz="0" w:space="0" w:color="auto"/>
        <w:right w:val="none" w:sz="0" w:space="0" w:color="auto"/>
      </w:divBdr>
    </w:div>
    <w:div w:id="1807235431">
      <w:marLeft w:val="0"/>
      <w:marRight w:val="0"/>
      <w:marTop w:val="0"/>
      <w:marBottom w:val="0"/>
      <w:divBdr>
        <w:top w:val="none" w:sz="0" w:space="0" w:color="auto"/>
        <w:left w:val="none" w:sz="0" w:space="0" w:color="auto"/>
        <w:bottom w:val="none" w:sz="0" w:space="0" w:color="auto"/>
        <w:right w:val="none" w:sz="0" w:space="0" w:color="auto"/>
      </w:divBdr>
    </w:div>
    <w:div w:id="1807235432">
      <w:marLeft w:val="0"/>
      <w:marRight w:val="0"/>
      <w:marTop w:val="0"/>
      <w:marBottom w:val="0"/>
      <w:divBdr>
        <w:top w:val="none" w:sz="0" w:space="0" w:color="auto"/>
        <w:left w:val="none" w:sz="0" w:space="0" w:color="auto"/>
        <w:bottom w:val="none" w:sz="0" w:space="0" w:color="auto"/>
        <w:right w:val="none" w:sz="0" w:space="0" w:color="auto"/>
      </w:divBdr>
      <w:divsChild>
        <w:div w:id="1807235433">
          <w:marLeft w:val="0"/>
          <w:marRight w:val="0"/>
          <w:marTop w:val="0"/>
          <w:marBottom w:val="0"/>
          <w:divBdr>
            <w:top w:val="none" w:sz="0" w:space="0" w:color="auto"/>
            <w:left w:val="none" w:sz="0" w:space="0" w:color="auto"/>
            <w:bottom w:val="none" w:sz="0" w:space="0" w:color="auto"/>
            <w:right w:val="none" w:sz="0" w:space="0" w:color="auto"/>
          </w:divBdr>
          <w:divsChild>
            <w:div w:id="1807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E202-87BC-4744-BF67-224AF7B4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5308</Words>
  <Characters>29197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SCK-CEN</Company>
  <LinksUpToDate>false</LinksUpToDate>
  <CharactersWithSpaces>34437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dgupta</dc:creator>
  <cp:lastModifiedBy>Vandenhove Hildegarde</cp:lastModifiedBy>
  <cp:revision>2</cp:revision>
  <dcterms:created xsi:type="dcterms:W3CDTF">2013-12-19T10:18:00Z</dcterms:created>
  <dcterms:modified xsi:type="dcterms:W3CDTF">2013-12-19T10:18:00Z</dcterms:modified>
</cp:coreProperties>
</file>